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E44029" w:rsidRDefault="005F24CC" w:rsidP="005F24CC">
      <w:pPr>
        <w:spacing w:after="0" w:line="240" w:lineRule="auto"/>
        <w:outlineLvl w:val="0"/>
        <w:rPr>
          <w:rFonts w:ascii="Times New Roman" w:eastAsia="Times New Roman" w:hAnsi="Times New Roman" w:cs="Times New Roman"/>
          <w:b/>
          <w:color w:val="000000"/>
          <w:sz w:val="28"/>
          <w:szCs w:val="28"/>
          <w:lang w:eastAsia="ru-RU"/>
        </w:rPr>
      </w:pPr>
      <w:r>
        <w:rPr>
          <w:noProof/>
        </w:rPr>
        <w:drawing>
          <wp:inline distT="0" distB="0" distL="0" distR="0" wp14:anchorId="583F8E54" wp14:editId="40D13ECA">
            <wp:extent cx="6896029" cy="975169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900289" cy="9757720"/>
                    </a:xfrm>
                    <a:prstGeom prst="rect">
                      <a:avLst/>
                    </a:prstGeom>
                  </pic:spPr>
                </pic:pic>
              </a:graphicData>
            </a:graphic>
          </wp:inline>
        </w:drawing>
      </w:r>
    </w:p>
    <w:p w:rsidR="005F24CC" w:rsidRPr="005F24CC" w:rsidRDefault="005F24CC" w:rsidP="005F24CC">
      <w:pPr>
        <w:spacing w:after="0" w:line="240" w:lineRule="auto"/>
        <w:outlineLvl w:val="0"/>
        <w:rPr>
          <w:rFonts w:ascii="Times New Roman" w:eastAsia="Times New Roman" w:hAnsi="Times New Roman" w:cs="Times New Roman"/>
          <w:b/>
          <w:color w:val="000000"/>
          <w:sz w:val="28"/>
          <w:szCs w:val="28"/>
          <w:lang w:eastAsia="ru-RU"/>
        </w:rPr>
      </w:pPr>
      <w:r>
        <w:rPr>
          <w:noProof/>
        </w:rPr>
        <w:lastRenderedPageBreak/>
        <w:drawing>
          <wp:inline distT="0" distB="0" distL="0" distR="0" wp14:anchorId="580062CE" wp14:editId="1A59700B">
            <wp:extent cx="6823284" cy="964882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824120" cy="9650007"/>
                    </a:xfrm>
                    <a:prstGeom prst="rect">
                      <a:avLst/>
                    </a:prstGeom>
                  </pic:spPr>
                </pic:pic>
              </a:graphicData>
            </a:graphic>
          </wp:inline>
        </w:drawing>
      </w:r>
    </w:p>
    <w:p w:rsidR="00E44029" w:rsidRDefault="00E44029" w:rsidP="0057645F">
      <w:pPr>
        <w:spacing w:after="0" w:line="240" w:lineRule="auto"/>
        <w:jc w:val="center"/>
        <w:outlineLvl w:val="0"/>
        <w:rPr>
          <w:rFonts w:ascii="Times New Roman" w:eastAsia="Times New Roman" w:hAnsi="Times New Roman" w:cs="Times New Roman"/>
          <w:b/>
          <w:bCs/>
          <w:color w:val="000000"/>
          <w:sz w:val="24"/>
          <w:szCs w:val="24"/>
          <w:lang w:eastAsia="ru-RU"/>
        </w:rPr>
      </w:pPr>
    </w:p>
    <w:p w:rsidR="0057645F" w:rsidRPr="006341FC" w:rsidRDefault="00C5024D" w:rsidP="0057645F">
      <w:pPr>
        <w:spacing w:after="0" w:line="240" w:lineRule="auto"/>
        <w:jc w:val="center"/>
        <w:outlineLvl w:val="0"/>
        <w:rPr>
          <w:rFonts w:ascii="Times New Roman" w:eastAsia="Times New Roman" w:hAnsi="Times New Roman" w:cs="Times New Roman"/>
          <w:b/>
          <w:bCs/>
          <w:color w:val="000000"/>
          <w:sz w:val="27"/>
          <w:szCs w:val="27"/>
          <w:lang w:eastAsia="ru-RU"/>
        </w:rPr>
      </w:pPr>
      <w:r w:rsidRPr="006341FC">
        <w:rPr>
          <w:rFonts w:ascii="Times New Roman" w:eastAsia="Times New Roman" w:hAnsi="Times New Roman" w:cs="Times New Roman"/>
          <w:b/>
          <w:bCs/>
          <w:color w:val="000000"/>
          <w:sz w:val="27"/>
          <w:szCs w:val="27"/>
          <w:lang w:eastAsia="ru-RU"/>
        </w:rPr>
        <w:t>2</w:t>
      </w:r>
      <w:r w:rsidR="0057645F" w:rsidRPr="006341FC">
        <w:rPr>
          <w:rFonts w:ascii="Times New Roman" w:eastAsia="Times New Roman" w:hAnsi="Times New Roman" w:cs="Times New Roman"/>
          <w:b/>
          <w:bCs/>
          <w:color w:val="000000"/>
          <w:sz w:val="27"/>
          <w:szCs w:val="27"/>
          <w:lang w:eastAsia="ru-RU"/>
        </w:rPr>
        <w:t>. Общие положения</w:t>
      </w:r>
    </w:p>
    <w:p w:rsidR="0057645F" w:rsidRPr="00E86214" w:rsidRDefault="0057645F" w:rsidP="0057645F">
      <w:pPr>
        <w:spacing w:after="0" w:line="240" w:lineRule="auto"/>
        <w:jc w:val="center"/>
        <w:outlineLvl w:val="0"/>
        <w:rPr>
          <w:rFonts w:ascii="Times New Roman" w:eastAsia="Times New Roman" w:hAnsi="Times New Roman" w:cs="Times New Roman"/>
          <w:color w:val="000000"/>
          <w:sz w:val="24"/>
          <w:szCs w:val="24"/>
          <w:lang w:eastAsia="ru-RU"/>
        </w:rPr>
      </w:pPr>
    </w:p>
    <w:p w:rsidR="0057645F" w:rsidRPr="006341FC" w:rsidRDefault="00306BDD" w:rsidP="00023EE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680"/>
        <w:jc w:val="both"/>
        <w:rPr>
          <w:rFonts w:ascii="Times New Roman" w:eastAsia="Times New Roman" w:hAnsi="Times New Roman"/>
          <w:sz w:val="26"/>
          <w:szCs w:val="26"/>
          <w:lang w:eastAsia="ru-RU"/>
        </w:rPr>
      </w:pPr>
      <w:r w:rsidRPr="006341FC">
        <w:rPr>
          <w:rFonts w:ascii="Times New Roman" w:eastAsia="Times New Roman" w:hAnsi="Times New Roman"/>
          <w:sz w:val="26"/>
          <w:szCs w:val="26"/>
          <w:lang w:eastAsia="ru-RU"/>
        </w:rPr>
        <w:t>2</w:t>
      </w:r>
      <w:r w:rsidR="0057645F" w:rsidRPr="006341FC">
        <w:rPr>
          <w:rFonts w:ascii="Times New Roman" w:eastAsia="Times New Roman" w:hAnsi="Times New Roman"/>
          <w:sz w:val="26"/>
          <w:szCs w:val="26"/>
          <w:lang w:eastAsia="ru-RU"/>
        </w:rPr>
        <w:t xml:space="preserve">.1. Ответственным за </w:t>
      </w:r>
      <w:r w:rsidR="00B949C6">
        <w:rPr>
          <w:rFonts w:ascii="Times New Roman" w:eastAsia="Times New Roman" w:hAnsi="Times New Roman"/>
          <w:sz w:val="26"/>
          <w:szCs w:val="26"/>
          <w:lang w:eastAsia="ru-RU"/>
        </w:rPr>
        <w:t>организа</w:t>
      </w:r>
      <w:r w:rsidR="0057645F" w:rsidRPr="006341FC">
        <w:rPr>
          <w:rFonts w:ascii="Times New Roman" w:eastAsia="Times New Roman" w:hAnsi="Times New Roman"/>
          <w:sz w:val="26"/>
          <w:szCs w:val="26"/>
          <w:lang w:eastAsia="ru-RU"/>
        </w:rPr>
        <w:t>цию бухгалтерского учета в учреждении и соблюдение законодательства при выполнении хозяйственных операций является руководитель учреждения.</w:t>
      </w:r>
    </w:p>
    <w:p w:rsidR="0057645F" w:rsidRPr="006341FC" w:rsidRDefault="0057645F" w:rsidP="00023EE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680"/>
        <w:jc w:val="both"/>
        <w:rPr>
          <w:rFonts w:ascii="Times New Roman" w:eastAsia="Times New Roman" w:hAnsi="Times New Roman"/>
          <w:sz w:val="26"/>
          <w:szCs w:val="26"/>
          <w:lang w:eastAsia="ru-RU"/>
        </w:rPr>
      </w:pPr>
      <w:r w:rsidRPr="006341FC">
        <w:rPr>
          <w:rFonts w:ascii="Times New Roman" w:eastAsia="Times New Roman" w:hAnsi="Times New Roman"/>
          <w:sz w:val="26"/>
          <w:szCs w:val="26"/>
          <w:lang w:eastAsia="ru-RU"/>
        </w:rPr>
        <w:t xml:space="preserve">Основание: </w:t>
      </w:r>
      <w:hyperlink r:id="rId10" w:anchor="/document/99/902316088/XA00MBO2NG/" w:tooltip="1. Ведение бухгалтерского учета и хранение документов бухгалтерского учета организуются руководителем экономического субъекта." w:history="1">
        <w:r w:rsidRPr="006341FC">
          <w:rPr>
            <w:rFonts w:ascii="Times New Roman" w:eastAsia="Times New Roman" w:hAnsi="Times New Roman"/>
            <w:sz w:val="26"/>
            <w:szCs w:val="26"/>
            <w:lang w:eastAsia="ru-RU"/>
          </w:rPr>
          <w:t>часть 1</w:t>
        </w:r>
      </w:hyperlink>
      <w:r w:rsidRPr="006341FC">
        <w:rPr>
          <w:rFonts w:ascii="Times New Roman" w:eastAsia="Times New Roman" w:hAnsi="Times New Roman"/>
          <w:sz w:val="26"/>
          <w:szCs w:val="26"/>
          <w:lang w:eastAsia="ru-RU"/>
        </w:rPr>
        <w:t xml:space="preserve"> статьи 7 Закона от 6 декабря 2011 г. № 402-ФЗ.</w:t>
      </w:r>
    </w:p>
    <w:p w:rsidR="0057645F" w:rsidRPr="006341FC" w:rsidRDefault="00306BDD" w:rsidP="00023EE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680"/>
        <w:jc w:val="both"/>
        <w:rPr>
          <w:rFonts w:ascii="Times New Roman" w:eastAsia="Times New Roman" w:hAnsi="Times New Roman"/>
          <w:sz w:val="26"/>
          <w:szCs w:val="26"/>
          <w:lang w:eastAsia="ru-RU"/>
        </w:rPr>
      </w:pPr>
      <w:r w:rsidRPr="006341FC">
        <w:rPr>
          <w:rFonts w:ascii="Times New Roman" w:eastAsia="Times New Roman" w:hAnsi="Times New Roman"/>
          <w:sz w:val="26"/>
          <w:szCs w:val="26"/>
          <w:lang w:eastAsia="ru-RU"/>
        </w:rPr>
        <w:t>2</w:t>
      </w:r>
      <w:r w:rsidR="0057645F" w:rsidRPr="006341FC">
        <w:rPr>
          <w:rFonts w:ascii="Times New Roman" w:eastAsia="Times New Roman" w:hAnsi="Times New Roman"/>
          <w:sz w:val="26"/>
          <w:szCs w:val="26"/>
          <w:lang w:eastAsia="ru-RU"/>
        </w:rPr>
        <w:t>.2. Бухгалтерский учет ведется Муниципальным казенным учреждением «Центр бухгалтер</w:t>
      </w:r>
      <w:r w:rsidR="00A27D70" w:rsidRPr="006341FC">
        <w:rPr>
          <w:rFonts w:ascii="Times New Roman" w:eastAsia="Times New Roman" w:hAnsi="Times New Roman"/>
          <w:sz w:val="26"/>
          <w:szCs w:val="26"/>
          <w:lang w:eastAsia="ru-RU"/>
        </w:rPr>
        <w:t>ского учета и технического обслуживания</w:t>
      </w:r>
      <w:r w:rsidR="0057645F" w:rsidRPr="006341FC">
        <w:rPr>
          <w:rFonts w:ascii="Times New Roman" w:eastAsia="Times New Roman" w:hAnsi="Times New Roman"/>
          <w:sz w:val="26"/>
          <w:szCs w:val="26"/>
          <w:lang w:eastAsia="ru-RU"/>
        </w:rPr>
        <w:t xml:space="preserve"> Отдела культуры» (далее – бухгалтерия), на основании договора о бухгалтерском обслуживании, возглавляемая директором, действующим на основании Устава.</w:t>
      </w:r>
    </w:p>
    <w:p w:rsidR="0057645F" w:rsidRPr="006341FC" w:rsidRDefault="0057645F" w:rsidP="00023EE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680"/>
        <w:jc w:val="both"/>
        <w:rPr>
          <w:rFonts w:ascii="Times New Roman" w:eastAsia="Times New Roman" w:hAnsi="Times New Roman"/>
          <w:sz w:val="26"/>
          <w:szCs w:val="26"/>
          <w:lang w:eastAsia="ru-RU"/>
        </w:rPr>
      </w:pPr>
      <w:r w:rsidRPr="006341FC">
        <w:rPr>
          <w:rFonts w:ascii="Times New Roman" w:eastAsia="Times New Roman" w:hAnsi="Times New Roman"/>
          <w:sz w:val="26"/>
          <w:szCs w:val="26"/>
          <w:lang w:eastAsia="ru-RU"/>
        </w:rPr>
        <w:t xml:space="preserve"> Основание: </w:t>
      </w:r>
      <w:hyperlink r:id="rId11" w:anchor="/document/99/902316088/XA00M7S2MM/" w:tooltip="3. Руководитель экономического субъекта, за исключением кредитной организации, обязан возложить ведение бухгалтерского учета на главного бухгалтера или иное должностное лицо этого субъекта либо заключить договор об оказании услу..." w:history="1">
        <w:r w:rsidRPr="006341FC">
          <w:rPr>
            <w:rFonts w:ascii="Times New Roman" w:eastAsia="Times New Roman" w:hAnsi="Times New Roman"/>
            <w:sz w:val="26"/>
            <w:szCs w:val="26"/>
            <w:lang w:eastAsia="ru-RU"/>
          </w:rPr>
          <w:t>часть 3</w:t>
        </w:r>
      </w:hyperlink>
      <w:r w:rsidRPr="006341FC">
        <w:rPr>
          <w:rFonts w:ascii="Times New Roman" w:eastAsia="Times New Roman" w:hAnsi="Times New Roman"/>
          <w:sz w:val="26"/>
          <w:szCs w:val="26"/>
          <w:lang w:eastAsia="ru-RU"/>
        </w:rPr>
        <w:t xml:space="preserve"> статьи 7 Закона от 6 декабря 2011 г. № 402-ФЗ.</w:t>
      </w:r>
    </w:p>
    <w:p w:rsidR="0057645F" w:rsidRPr="006341FC" w:rsidRDefault="00306BDD" w:rsidP="00023EE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680"/>
        <w:jc w:val="both"/>
        <w:rPr>
          <w:rFonts w:ascii="Times New Roman" w:eastAsia="Times New Roman" w:hAnsi="Times New Roman"/>
          <w:sz w:val="26"/>
          <w:szCs w:val="26"/>
          <w:lang w:eastAsia="ru-RU"/>
        </w:rPr>
      </w:pPr>
      <w:r w:rsidRPr="006341FC">
        <w:rPr>
          <w:rFonts w:ascii="Times New Roman" w:eastAsia="Times New Roman" w:hAnsi="Times New Roman"/>
          <w:sz w:val="26"/>
          <w:szCs w:val="26"/>
          <w:lang w:eastAsia="ru-RU"/>
        </w:rPr>
        <w:t>2</w:t>
      </w:r>
      <w:r w:rsidR="0057645F" w:rsidRPr="006341FC">
        <w:rPr>
          <w:rFonts w:ascii="Times New Roman" w:eastAsia="Times New Roman" w:hAnsi="Times New Roman"/>
          <w:sz w:val="26"/>
          <w:szCs w:val="26"/>
          <w:lang w:eastAsia="ru-RU"/>
        </w:rPr>
        <w:t>.3. Главный бухгалтер централизованной бухгалтерии подчиняется непосредственно директору централизованной бухгалтерии и несет ответственность в равной степени с директором за формирование учетной политики, ведение бухгалтерского учета, своевременное представление полной и достоверной бухгалтерской, налоговой и статистической отчетности. </w:t>
      </w:r>
    </w:p>
    <w:p w:rsidR="0057645F" w:rsidRPr="006341FC" w:rsidRDefault="0057645F" w:rsidP="00023EE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680"/>
        <w:jc w:val="both"/>
        <w:rPr>
          <w:rFonts w:ascii="Times New Roman" w:eastAsia="Times New Roman" w:hAnsi="Times New Roman"/>
          <w:sz w:val="26"/>
          <w:szCs w:val="26"/>
          <w:lang w:eastAsia="ru-RU"/>
        </w:rPr>
      </w:pPr>
      <w:r w:rsidRPr="006341FC">
        <w:rPr>
          <w:rFonts w:ascii="Times New Roman" w:eastAsia="Times New Roman" w:hAnsi="Times New Roman"/>
          <w:sz w:val="26"/>
          <w:szCs w:val="26"/>
          <w:lang w:eastAsia="ru-RU"/>
        </w:rPr>
        <w:t>Требования главного бухгалтера по документальному оформлению хозяйственных операций и представлению в бухгалтерию необходимых документов и сведений являются обязательными для всех сотрудников учреждения.</w:t>
      </w:r>
    </w:p>
    <w:p w:rsidR="0057645F" w:rsidRPr="006341FC" w:rsidRDefault="0057645F" w:rsidP="00023EE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680"/>
        <w:jc w:val="both"/>
        <w:rPr>
          <w:rFonts w:ascii="Times New Roman" w:eastAsia="Times New Roman" w:hAnsi="Times New Roman"/>
          <w:sz w:val="26"/>
          <w:szCs w:val="26"/>
          <w:lang w:eastAsia="ru-RU"/>
        </w:rPr>
      </w:pPr>
      <w:r w:rsidRPr="006341FC">
        <w:rPr>
          <w:rFonts w:ascii="Times New Roman" w:eastAsia="Times New Roman" w:hAnsi="Times New Roman"/>
          <w:sz w:val="26"/>
          <w:szCs w:val="26"/>
          <w:lang w:eastAsia="ru-RU"/>
        </w:rPr>
        <w:t xml:space="preserve">Основание: </w:t>
      </w:r>
      <w:hyperlink r:id="rId12" w:anchor="/document/99/902249301/XA00M922N3/" w:tooltip="8. Первичный учетный документ принимается к бухгалтерскому учету при условии отражения в нем всех реквизитов, предусмотренных унифицированной формой документа (при отсутствии унифицированной формы - обязательных реквизитов..." w:history="1">
        <w:r w:rsidRPr="006341FC">
          <w:rPr>
            <w:rFonts w:ascii="Times New Roman" w:eastAsia="Times New Roman" w:hAnsi="Times New Roman"/>
            <w:sz w:val="26"/>
            <w:szCs w:val="26"/>
            <w:lang w:eastAsia="ru-RU"/>
          </w:rPr>
          <w:t>пункт 8</w:t>
        </w:r>
      </w:hyperlink>
      <w:r w:rsidRPr="006341FC">
        <w:rPr>
          <w:rFonts w:ascii="Times New Roman" w:eastAsia="Times New Roman" w:hAnsi="Times New Roman"/>
          <w:sz w:val="26"/>
          <w:szCs w:val="26"/>
          <w:lang w:eastAsia="ru-RU"/>
        </w:rPr>
        <w:t xml:space="preserve"> Инструкции к Единому плану счетов № 157н.</w:t>
      </w:r>
    </w:p>
    <w:p w:rsidR="0057645F" w:rsidRPr="006341FC" w:rsidRDefault="00306BDD" w:rsidP="00023EEB">
      <w:pPr>
        <w:spacing w:after="0" w:line="240" w:lineRule="auto"/>
        <w:ind w:firstLine="680"/>
        <w:jc w:val="both"/>
        <w:rPr>
          <w:rFonts w:ascii="Times New Roman" w:eastAsiaTheme="minorEastAsia" w:hAnsi="Times New Roman" w:cs="Times New Roman"/>
          <w:color w:val="000000"/>
          <w:sz w:val="26"/>
          <w:szCs w:val="26"/>
          <w:lang w:eastAsia="ru-RU"/>
        </w:rPr>
      </w:pPr>
      <w:r w:rsidRPr="006341FC">
        <w:rPr>
          <w:rFonts w:ascii="Times New Roman" w:eastAsiaTheme="minorEastAsia" w:hAnsi="Times New Roman" w:cs="Times New Roman"/>
          <w:color w:val="000000"/>
          <w:sz w:val="26"/>
          <w:szCs w:val="26"/>
          <w:lang w:eastAsia="ru-RU"/>
        </w:rPr>
        <w:t>2</w:t>
      </w:r>
      <w:r w:rsidR="0057645F" w:rsidRPr="006341FC">
        <w:rPr>
          <w:rFonts w:ascii="Times New Roman" w:eastAsiaTheme="minorEastAsia" w:hAnsi="Times New Roman" w:cs="Times New Roman"/>
          <w:color w:val="000000"/>
          <w:sz w:val="26"/>
          <w:szCs w:val="26"/>
          <w:lang w:eastAsia="ru-RU"/>
        </w:rPr>
        <w:t>.4. Обработка учетной информации осуществляется автоматизированным способом с применением программного продукта «1С: Бухгалтерия».</w:t>
      </w:r>
    </w:p>
    <w:p w:rsidR="0057645F" w:rsidRPr="006341FC" w:rsidRDefault="00306BDD" w:rsidP="00023EE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680"/>
        <w:jc w:val="both"/>
        <w:rPr>
          <w:rFonts w:ascii="Times New Roman" w:eastAsia="Times New Roman" w:hAnsi="Times New Roman" w:cs="Times New Roman"/>
          <w:sz w:val="26"/>
          <w:szCs w:val="26"/>
          <w:lang w:eastAsia="ru-RU"/>
        </w:rPr>
      </w:pPr>
      <w:r w:rsidRPr="006341FC">
        <w:rPr>
          <w:rFonts w:ascii="Times New Roman" w:eastAsiaTheme="minorEastAsia" w:hAnsi="Times New Roman" w:cs="Times New Roman"/>
          <w:color w:val="000000"/>
          <w:sz w:val="26"/>
          <w:szCs w:val="26"/>
          <w:lang w:eastAsia="ru-RU"/>
        </w:rPr>
        <w:t>2</w:t>
      </w:r>
      <w:r w:rsidR="0057645F" w:rsidRPr="006341FC">
        <w:rPr>
          <w:rFonts w:ascii="Times New Roman" w:eastAsiaTheme="minorEastAsia" w:hAnsi="Times New Roman" w:cs="Times New Roman"/>
          <w:color w:val="000000"/>
          <w:sz w:val="26"/>
          <w:szCs w:val="26"/>
          <w:lang w:eastAsia="ru-RU"/>
        </w:rPr>
        <w:t>.5.</w:t>
      </w:r>
      <w:r w:rsidR="0057645F" w:rsidRPr="006341FC">
        <w:rPr>
          <w:rFonts w:ascii="Times New Roman" w:eastAsia="Times New Roman" w:hAnsi="Times New Roman" w:cs="Times New Roman"/>
          <w:sz w:val="26"/>
          <w:szCs w:val="26"/>
          <w:lang w:eastAsia="ru-RU"/>
        </w:rPr>
        <w:t xml:space="preserve"> С использованием телекоммуникационных каналов связи и электронной подписи бухгалтерия учреждения осуществляет электронный документооборот по следующим направлениям:</w:t>
      </w:r>
    </w:p>
    <w:p w:rsidR="0057645F" w:rsidRPr="006341FC" w:rsidRDefault="0057645F" w:rsidP="00023EEB">
      <w:pPr>
        <w:numPr>
          <w:ilvl w:val="0"/>
          <w:numId w:val="17"/>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680"/>
        <w:jc w:val="both"/>
        <w:rPr>
          <w:rFonts w:ascii="Times New Roman" w:eastAsia="Times New Roman" w:hAnsi="Times New Roman" w:cs="Times New Roman"/>
          <w:sz w:val="26"/>
          <w:szCs w:val="26"/>
          <w:lang w:eastAsia="ru-RU"/>
        </w:rPr>
      </w:pPr>
      <w:r w:rsidRPr="006341FC">
        <w:rPr>
          <w:rFonts w:ascii="Times New Roman" w:eastAsia="Times New Roman" w:hAnsi="Times New Roman" w:cs="Times New Roman"/>
          <w:sz w:val="26"/>
          <w:szCs w:val="26"/>
          <w:lang w:eastAsia="ru-RU"/>
        </w:rPr>
        <w:t>система электронного документооборота с федеральным органом Казначейства России;</w:t>
      </w:r>
    </w:p>
    <w:p w:rsidR="0057645F" w:rsidRPr="006341FC" w:rsidRDefault="0057645F" w:rsidP="00023EEB">
      <w:pPr>
        <w:numPr>
          <w:ilvl w:val="0"/>
          <w:numId w:val="17"/>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680"/>
        <w:jc w:val="both"/>
        <w:rPr>
          <w:rFonts w:ascii="Times New Roman" w:eastAsia="Times New Roman" w:hAnsi="Times New Roman" w:cs="Times New Roman"/>
          <w:sz w:val="26"/>
          <w:szCs w:val="26"/>
          <w:lang w:eastAsia="ru-RU"/>
        </w:rPr>
      </w:pPr>
      <w:r w:rsidRPr="006341FC">
        <w:rPr>
          <w:rFonts w:ascii="Times New Roman" w:eastAsia="Times New Roman" w:hAnsi="Times New Roman" w:cs="Times New Roman"/>
          <w:sz w:val="26"/>
          <w:szCs w:val="26"/>
          <w:lang w:eastAsia="ru-RU"/>
        </w:rPr>
        <w:t>передача бухгалтерской отчетности учредителю;</w:t>
      </w:r>
    </w:p>
    <w:p w:rsidR="0057645F" w:rsidRPr="006341FC" w:rsidRDefault="0057645F" w:rsidP="00023EEB">
      <w:pPr>
        <w:numPr>
          <w:ilvl w:val="0"/>
          <w:numId w:val="17"/>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680"/>
        <w:jc w:val="both"/>
        <w:rPr>
          <w:rFonts w:ascii="Times New Roman" w:eastAsia="Times New Roman" w:hAnsi="Times New Roman" w:cs="Times New Roman"/>
          <w:sz w:val="26"/>
          <w:szCs w:val="26"/>
          <w:lang w:eastAsia="ru-RU"/>
        </w:rPr>
      </w:pPr>
      <w:r w:rsidRPr="006341FC">
        <w:rPr>
          <w:rFonts w:ascii="Times New Roman" w:eastAsia="Times New Roman" w:hAnsi="Times New Roman" w:cs="Times New Roman"/>
          <w:sz w:val="26"/>
          <w:szCs w:val="26"/>
          <w:lang w:eastAsia="ru-RU"/>
        </w:rPr>
        <w:t>передача отчетности по налогам, сборам и иным обязательным платежам в инспекцию Федеральной налоговой службы;</w:t>
      </w:r>
    </w:p>
    <w:p w:rsidR="0057645F" w:rsidRPr="006341FC" w:rsidRDefault="0057645F" w:rsidP="00023EEB">
      <w:pPr>
        <w:numPr>
          <w:ilvl w:val="0"/>
          <w:numId w:val="17"/>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680"/>
        <w:jc w:val="both"/>
        <w:rPr>
          <w:rFonts w:ascii="Times New Roman" w:eastAsia="Times New Roman" w:hAnsi="Times New Roman" w:cs="Times New Roman"/>
          <w:sz w:val="26"/>
          <w:szCs w:val="26"/>
          <w:lang w:eastAsia="ru-RU"/>
        </w:rPr>
      </w:pPr>
      <w:r w:rsidRPr="006341FC">
        <w:rPr>
          <w:rFonts w:ascii="Times New Roman" w:eastAsia="Times New Roman" w:hAnsi="Times New Roman" w:cs="Times New Roman"/>
          <w:sz w:val="26"/>
          <w:szCs w:val="26"/>
          <w:lang w:eastAsia="ru-RU"/>
        </w:rPr>
        <w:t>передача отчетности по страховым взносам и сведениям персонифицированного учета в отделение Пенсионного фонда РФ;</w:t>
      </w:r>
    </w:p>
    <w:p w:rsidR="0057645F" w:rsidRPr="006341FC" w:rsidRDefault="0057645F" w:rsidP="00023EEB">
      <w:pPr>
        <w:numPr>
          <w:ilvl w:val="0"/>
          <w:numId w:val="17"/>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680"/>
        <w:jc w:val="both"/>
        <w:rPr>
          <w:rFonts w:ascii="Times New Roman" w:eastAsia="Times New Roman" w:hAnsi="Times New Roman" w:cs="Times New Roman"/>
          <w:sz w:val="26"/>
          <w:szCs w:val="26"/>
          <w:lang w:eastAsia="ru-RU"/>
        </w:rPr>
      </w:pPr>
      <w:r w:rsidRPr="006341FC">
        <w:rPr>
          <w:rFonts w:ascii="Times New Roman" w:eastAsia="Times New Roman" w:hAnsi="Times New Roman" w:cs="Times New Roman"/>
          <w:sz w:val="26"/>
          <w:szCs w:val="26"/>
          <w:lang w:eastAsia="ru-RU"/>
        </w:rPr>
        <w:t>размещение информации о деятельности учреждения на официальном сайте bus.gov.ru;</w:t>
      </w:r>
    </w:p>
    <w:p w:rsidR="0057645F" w:rsidRPr="006341FC" w:rsidRDefault="0057645F" w:rsidP="00023EEB">
      <w:pPr>
        <w:numPr>
          <w:ilvl w:val="0"/>
          <w:numId w:val="17"/>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680"/>
        <w:jc w:val="both"/>
        <w:rPr>
          <w:rFonts w:ascii="Times New Roman" w:eastAsia="Times New Roman" w:hAnsi="Times New Roman" w:cs="Times New Roman"/>
          <w:sz w:val="26"/>
          <w:szCs w:val="26"/>
          <w:lang w:eastAsia="ru-RU"/>
        </w:rPr>
      </w:pPr>
      <w:r w:rsidRPr="006341FC">
        <w:rPr>
          <w:rFonts w:ascii="Times New Roman" w:eastAsia="Times New Roman" w:hAnsi="Times New Roman" w:cs="Times New Roman"/>
          <w:sz w:val="26"/>
          <w:szCs w:val="26"/>
          <w:lang w:eastAsia="ru-RU"/>
        </w:rPr>
        <w:t xml:space="preserve">размещение информации о закупках для нужд учреждения на официальном сайте </w:t>
      </w:r>
      <w:proofErr w:type="spellStart"/>
      <w:r w:rsidRPr="006341FC">
        <w:rPr>
          <w:rFonts w:ascii="Times New Roman" w:eastAsia="Times New Roman" w:hAnsi="Times New Roman" w:cs="Times New Roman"/>
          <w:sz w:val="26"/>
          <w:szCs w:val="26"/>
          <w:lang w:val="en-US" w:eastAsia="ru-RU"/>
        </w:rPr>
        <w:t>zakupki</w:t>
      </w:r>
      <w:proofErr w:type="spellEnd"/>
      <w:r w:rsidRPr="006341FC">
        <w:rPr>
          <w:rFonts w:ascii="Times New Roman" w:eastAsia="Times New Roman" w:hAnsi="Times New Roman" w:cs="Times New Roman"/>
          <w:sz w:val="26"/>
          <w:szCs w:val="26"/>
          <w:lang w:eastAsia="ru-RU"/>
        </w:rPr>
        <w:t>.gov.ru.</w:t>
      </w:r>
    </w:p>
    <w:p w:rsidR="0057645F" w:rsidRPr="006341FC" w:rsidRDefault="00306BDD" w:rsidP="00023EE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680"/>
        <w:jc w:val="both"/>
        <w:rPr>
          <w:rFonts w:ascii="Times New Roman" w:eastAsia="Times New Roman" w:hAnsi="Times New Roman"/>
          <w:sz w:val="26"/>
          <w:szCs w:val="26"/>
          <w:lang w:eastAsia="ru-RU"/>
        </w:rPr>
      </w:pPr>
      <w:r w:rsidRPr="006341FC">
        <w:rPr>
          <w:rFonts w:ascii="Times New Roman" w:eastAsia="Times New Roman" w:hAnsi="Times New Roman"/>
          <w:sz w:val="26"/>
          <w:szCs w:val="26"/>
          <w:lang w:eastAsia="ru-RU"/>
        </w:rPr>
        <w:t>2</w:t>
      </w:r>
      <w:r w:rsidR="0057645F" w:rsidRPr="006341FC">
        <w:rPr>
          <w:rFonts w:ascii="Times New Roman" w:eastAsia="Times New Roman" w:hAnsi="Times New Roman"/>
          <w:sz w:val="26"/>
          <w:szCs w:val="26"/>
          <w:lang w:eastAsia="ru-RU"/>
        </w:rPr>
        <w:t>.6. Без надлежащего оформления первичных (сводных) учетных документов любые исправления (добавление новых записей) в электронных базах данных не допускаются.</w:t>
      </w:r>
    </w:p>
    <w:p w:rsidR="0057645F" w:rsidRPr="006341FC" w:rsidRDefault="00306BDD" w:rsidP="00023EE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680"/>
        <w:jc w:val="both"/>
        <w:rPr>
          <w:rFonts w:ascii="Times New Roman" w:eastAsia="Times New Roman" w:hAnsi="Times New Roman"/>
          <w:sz w:val="26"/>
          <w:szCs w:val="26"/>
          <w:lang w:eastAsia="ru-RU"/>
        </w:rPr>
      </w:pPr>
      <w:r w:rsidRPr="006341FC">
        <w:rPr>
          <w:rFonts w:ascii="Times New Roman" w:eastAsia="Times New Roman" w:hAnsi="Times New Roman"/>
          <w:sz w:val="26"/>
          <w:szCs w:val="26"/>
          <w:lang w:eastAsia="ru-RU"/>
        </w:rPr>
        <w:t>2</w:t>
      </w:r>
      <w:r w:rsidR="0057645F" w:rsidRPr="006341FC">
        <w:rPr>
          <w:rFonts w:ascii="Times New Roman" w:eastAsia="Times New Roman" w:hAnsi="Times New Roman"/>
          <w:sz w:val="26"/>
          <w:szCs w:val="26"/>
          <w:lang w:eastAsia="ru-RU"/>
        </w:rPr>
        <w:t>.7. В целях обеспечения сохранности электронных данных бухучета и отчетности:</w:t>
      </w:r>
    </w:p>
    <w:p w:rsidR="0057645F" w:rsidRPr="006341FC" w:rsidRDefault="0057645F" w:rsidP="00023EE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680"/>
        <w:jc w:val="both"/>
        <w:rPr>
          <w:rFonts w:ascii="Times New Roman" w:eastAsia="Times New Roman" w:hAnsi="Times New Roman"/>
          <w:sz w:val="26"/>
          <w:szCs w:val="26"/>
          <w:lang w:eastAsia="ru-RU"/>
        </w:rPr>
      </w:pPr>
      <w:r w:rsidRPr="006341FC">
        <w:rPr>
          <w:rFonts w:ascii="Times New Roman" w:eastAsia="Times New Roman" w:hAnsi="Times New Roman"/>
          <w:sz w:val="26"/>
          <w:szCs w:val="26"/>
          <w:lang w:eastAsia="ru-RU"/>
        </w:rPr>
        <w:t>– на сервере ежедневно производится сохранение резервных копий базы «1С:</w:t>
      </w:r>
      <w:r w:rsidRPr="006341FC">
        <w:rPr>
          <w:rFonts w:ascii="Times New Roman" w:eastAsia="Times New Roman" w:hAnsi="Times New Roman"/>
          <w:i/>
          <w:iCs/>
          <w:sz w:val="26"/>
          <w:szCs w:val="26"/>
          <w:lang w:eastAsia="ru-RU"/>
        </w:rPr>
        <w:t xml:space="preserve"> </w:t>
      </w:r>
      <w:r w:rsidRPr="006341FC">
        <w:rPr>
          <w:rFonts w:ascii="Times New Roman" w:eastAsia="Times New Roman" w:hAnsi="Times New Roman"/>
          <w:sz w:val="26"/>
          <w:szCs w:val="26"/>
          <w:lang w:eastAsia="ru-RU"/>
        </w:rPr>
        <w:t>Бухгалтерия»;</w:t>
      </w:r>
    </w:p>
    <w:p w:rsidR="00606854" w:rsidRPr="008923C5" w:rsidRDefault="00606854" w:rsidP="00023EE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680"/>
        <w:jc w:val="both"/>
        <w:rPr>
          <w:rFonts w:ascii="Times New Roman" w:eastAsia="Times New Roman" w:hAnsi="Times New Roman"/>
          <w:sz w:val="26"/>
          <w:szCs w:val="26"/>
          <w:lang w:eastAsia="ru-RU"/>
        </w:rPr>
      </w:pPr>
      <w:r w:rsidRPr="008923C5">
        <w:rPr>
          <w:rFonts w:ascii="Times New Roman" w:eastAsia="Times New Roman" w:hAnsi="Times New Roman"/>
          <w:sz w:val="26"/>
          <w:szCs w:val="26"/>
          <w:lang w:eastAsia="ru-RU"/>
        </w:rPr>
        <w:t xml:space="preserve">-  </w:t>
      </w:r>
      <w:r w:rsidR="00666507" w:rsidRPr="008923C5">
        <w:rPr>
          <w:rFonts w:ascii="Times New Roman" w:eastAsia="Times New Roman" w:hAnsi="Times New Roman"/>
          <w:sz w:val="26"/>
          <w:szCs w:val="26"/>
          <w:lang w:eastAsia="ru-RU"/>
        </w:rPr>
        <w:t>осуществляется хранение в электронном виде, на отдельном электронном носителе, сведений о персонифицированном учете по форме РСВ (расчет страховых взносов). (приказ Минкультуры России от 31.03.2015 №526)</w:t>
      </w:r>
    </w:p>
    <w:p w:rsidR="0057645F" w:rsidRPr="006341FC" w:rsidRDefault="00306BDD" w:rsidP="00023EE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680"/>
        <w:jc w:val="both"/>
        <w:rPr>
          <w:rFonts w:ascii="Times New Roman" w:eastAsia="Times New Roman" w:hAnsi="Times New Roman"/>
          <w:sz w:val="26"/>
          <w:szCs w:val="26"/>
          <w:lang w:eastAsia="ru-RU"/>
        </w:rPr>
      </w:pPr>
      <w:r w:rsidRPr="008923C5">
        <w:rPr>
          <w:rFonts w:ascii="Times New Roman" w:eastAsia="Times New Roman" w:hAnsi="Times New Roman"/>
          <w:sz w:val="26"/>
          <w:szCs w:val="26"/>
          <w:lang w:eastAsia="ru-RU"/>
        </w:rPr>
        <w:t>2</w:t>
      </w:r>
      <w:r w:rsidR="0057645F" w:rsidRPr="008923C5">
        <w:rPr>
          <w:rFonts w:ascii="Times New Roman" w:eastAsia="Times New Roman" w:hAnsi="Times New Roman"/>
          <w:sz w:val="26"/>
          <w:szCs w:val="26"/>
          <w:lang w:eastAsia="ru-RU"/>
        </w:rPr>
        <w:t>.8. При обнаружении в регистрах учета</w:t>
      </w:r>
      <w:r w:rsidR="0057645F" w:rsidRPr="006341FC">
        <w:rPr>
          <w:rFonts w:ascii="Times New Roman" w:eastAsia="Times New Roman" w:hAnsi="Times New Roman"/>
          <w:sz w:val="26"/>
          <w:szCs w:val="26"/>
          <w:lang w:eastAsia="ru-RU"/>
        </w:rPr>
        <w:t xml:space="preserve"> ошибок сотрудники бухгалтерии анализируют ошибочные данные, вносят исправления в первичные документы и соответствующие базы данных. Исправления вносить с учетом следующих положений:</w:t>
      </w:r>
    </w:p>
    <w:p w:rsidR="0057645F" w:rsidRPr="006341FC" w:rsidRDefault="0057645F" w:rsidP="00023EE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680"/>
        <w:jc w:val="both"/>
        <w:rPr>
          <w:rFonts w:ascii="Times New Roman" w:eastAsia="Times New Roman" w:hAnsi="Times New Roman"/>
          <w:sz w:val="26"/>
          <w:szCs w:val="26"/>
          <w:lang w:eastAsia="ru-RU"/>
        </w:rPr>
      </w:pPr>
      <w:r w:rsidRPr="006341FC">
        <w:rPr>
          <w:rFonts w:ascii="Times New Roman" w:eastAsia="Times New Roman" w:hAnsi="Times New Roman"/>
          <w:sz w:val="26"/>
          <w:szCs w:val="26"/>
          <w:lang w:eastAsia="ru-RU"/>
        </w:rPr>
        <w:t xml:space="preserve">–доначисления или снятие начислений исправлять за счет доходов и расходов текущего года дополнительной бухгалтерской записью или способом «красное </w:t>
      </w:r>
      <w:proofErr w:type="spellStart"/>
      <w:r w:rsidRPr="006341FC">
        <w:rPr>
          <w:rFonts w:ascii="Times New Roman" w:eastAsia="Times New Roman" w:hAnsi="Times New Roman"/>
          <w:sz w:val="26"/>
          <w:szCs w:val="26"/>
          <w:lang w:eastAsia="ru-RU"/>
        </w:rPr>
        <w:t>сторно</w:t>
      </w:r>
      <w:proofErr w:type="spellEnd"/>
      <w:r w:rsidRPr="006341FC">
        <w:rPr>
          <w:rFonts w:ascii="Times New Roman" w:eastAsia="Times New Roman" w:hAnsi="Times New Roman"/>
          <w:sz w:val="26"/>
          <w:szCs w:val="26"/>
          <w:lang w:eastAsia="ru-RU"/>
        </w:rPr>
        <w:t>»;</w:t>
      </w:r>
    </w:p>
    <w:p w:rsidR="0057645F" w:rsidRPr="006341FC" w:rsidRDefault="00306BDD" w:rsidP="00023EEB">
      <w:pPr>
        <w:spacing w:after="0" w:line="240" w:lineRule="auto"/>
        <w:ind w:firstLine="680"/>
        <w:jc w:val="both"/>
        <w:rPr>
          <w:rFonts w:ascii="Times New Roman" w:eastAsiaTheme="minorEastAsia" w:hAnsi="Times New Roman" w:cs="Times New Roman"/>
          <w:color w:val="000000"/>
          <w:sz w:val="26"/>
          <w:szCs w:val="26"/>
          <w:lang w:eastAsia="ru-RU"/>
        </w:rPr>
      </w:pPr>
      <w:r w:rsidRPr="006341FC">
        <w:rPr>
          <w:rFonts w:ascii="Times New Roman" w:eastAsiaTheme="minorEastAsia" w:hAnsi="Times New Roman" w:cs="Times New Roman"/>
          <w:color w:val="000000"/>
          <w:sz w:val="26"/>
          <w:szCs w:val="26"/>
          <w:lang w:eastAsia="ru-RU"/>
        </w:rPr>
        <w:lastRenderedPageBreak/>
        <w:t>2</w:t>
      </w:r>
      <w:r w:rsidR="0057645F" w:rsidRPr="006341FC">
        <w:rPr>
          <w:rFonts w:ascii="Times New Roman" w:eastAsiaTheme="minorEastAsia" w:hAnsi="Times New Roman" w:cs="Times New Roman"/>
          <w:color w:val="000000"/>
          <w:sz w:val="26"/>
          <w:szCs w:val="26"/>
          <w:lang w:eastAsia="ru-RU"/>
        </w:rPr>
        <w:t>.</w:t>
      </w:r>
      <w:r w:rsidR="00B15ADE" w:rsidRPr="006341FC">
        <w:rPr>
          <w:rFonts w:ascii="Times New Roman" w:eastAsiaTheme="minorEastAsia" w:hAnsi="Times New Roman" w:cs="Times New Roman"/>
          <w:color w:val="000000"/>
          <w:sz w:val="26"/>
          <w:szCs w:val="26"/>
          <w:lang w:eastAsia="ru-RU"/>
        </w:rPr>
        <w:t>9</w:t>
      </w:r>
      <w:r w:rsidR="0057645F" w:rsidRPr="006341FC">
        <w:rPr>
          <w:rFonts w:ascii="Times New Roman" w:eastAsiaTheme="minorEastAsia" w:hAnsi="Times New Roman" w:cs="Times New Roman"/>
          <w:color w:val="000000"/>
          <w:sz w:val="26"/>
          <w:szCs w:val="26"/>
          <w:lang w:eastAsia="ru-RU"/>
        </w:rPr>
        <w:t xml:space="preserve">. По учреждению в целом рабочий план счетов бухгалтерского учета устанавливается на основании Единого плана счетов и </w:t>
      </w:r>
      <w:hyperlink r:id="rId13" w:tgtFrame="_blank" w:history="1">
        <w:r w:rsidR="0057645F" w:rsidRPr="006341FC">
          <w:rPr>
            <w:rFonts w:ascii="Times New Roman" w:eastAsiaTheme="minorEastAsia" w:hAnsi="Times New Roman" w:cs="Times New Roman"/>
            <w:sz w:val="26"/>
            <w:szCs w:val="26"/>
            <w:u w:val="single"/>
            <w:lang w:eastAsia="ru-RU"/>
          </w:rPr>
          <w:t>Инструкции № 174н</w:t>
        </w:r>
      </w:hyperlink>
      <w:r w:rsidR="0057645F" w:rsidRPr="006341FC">
        <w:rPr>
          <w:rFonts w:ascii="Times New Roman" w:eastAsiaTheme="minorEastAsia" w:hAnsi="Times New Roman" w:cs="Times New Roman"/>
          <w:color w:val="000000"/>
          <w:sz w:val="26"/>
          <w:szCs w:val="26"/>
          <w:lang w:eastAsia="ru-RU"/>
        </w:rPr>
        <w:t xml:space="preserve"> с указанием всех используемых аналитических счетов по учреждению (</w:t>
      </w:r>
      <w:r w:rsidR="00C0408A" w:rsidRPr="006341FC">
        <w:rPr>
          <w:rFonts w:ascii="Times New Roman" w:eastAsiaTheme="minorEastAsia" w:hAnsi="Times New Roman" w:cs="Times New Roman"/>
          <w:color w:val="000000"/>
          <w:sz w:val="26"/>
          <w:szCs w:val="26"/>
          <w:lang w:eastAsia="ru-RU"/>
        </w:rPr>
        <w:t>П</w:t>
      </w:r>
      <w:r w:rsidR="0057645F" w:rsidRPr="006341FC">
        <w:rPr>
          <w:rFonts w:ascii="Times New Roman" w:eastAsiaTheme="minorEastAsia" w:hAnsi="Times New Roman" w:cs="Times New Roman"/>
          <w:color w:val="000000"/>
          <w:sz w:val="26"/>
          <w:szCs w:val="26"/>
          <w:lang w:eastAsia="ru-RU"/>
        </w:rPr>
        <w:t xml:space="preserve">риложение № 1) . </w:t>
      </w:r>
    </w:p>
    <w:p w:rsidR="0057645F" w:rsidRPr="006341FC" w:rsidRDefault="00306BDD" w:rsidP="00023EEB">
      <w:pPr>
        <w:spacing w:after="0" w:line="240" w:lineRule="auto"/>
        <w:ind w:firstLine="680"/>
        <w:jc w:val="both"/>
        <w:rPr>
          <w:rFonts w:ascii="Times New Roman" w:eastAsiaTheme="minorEastAsia" w:hAnsi="Times New Roman" w:cs="Times New Roman"/>
          <w:color w:val="000000"/>
          <w:sz w:val="26"/>
          <w:szCs w:val="26"/>
          <w:lang w:eastAsia="ru-RU"/>
        </w:rPr>
      </w:pPr>
      <w:r w:rsidRPr="006341FC">
        <w:rPr>
          <w:rFonts w:ascii="Times New Roman" w:eastAsiaTheme="minorEastAsia" w:hAnsi="Times New Roman" w:cs="Times New Roman"/>
          <w:color w:val="000000"/>
          <w:sz w:val="26"/>
          <w:szCs w:val="26"/>
          <w:lang w:eastAsia="ru-RU"/>
        </w:rPr>
        <w:t>2</w:t>
      </w:r>
      <w:r w:rsidR="0057645F" w:rsidRPr="006341FC">
        <w:rPr>
          <w:rFonts w:ascii="Times New Roman" w:eastAsiaTheme="minorEastAsia" w:hAnsi="Times New Roman" w:cs="Times New Roman"/>
          <w:color w:val="000000"/>
          <w:sz w:val="26"/>
          <w:szCs w:val="26"/>
          <w:lang w:eastAsia="ru-RU"/>
        </w:rPr>
        <w:t>.</w:t>
      </w:r>
      <w:r w:rsidR="00B15ADE" w:rsidRPr="006341FC">
        <w:rPr>
          <w:rFonts w:ascii="Times New Roman" w:eastAsiaTheme="minorEastAsia" w:hAnsi="Times New Roman" w:cs="Times New Roman"/>
          <w:color w:val="000000"/>
          <w:sz w:val="26"/>
          <w:szCs w:val="26"/>
          <w:lang w:eastAsia="ru-RU"/>
        </w:rPr>
        <w:t>10</w:t>
      </w:r>
      <w:r w:rsidR="0057645F" w:rsidRPr="006341FC">
        <w:rPr>
          <w:rFonts w:ascii="Times New Roman" w:eastAsiaTheme="minorEastAsia" w:hAnsi="Times New Roman" w:cs="Times New Roman"/>
          <w:color w:val="000000"/>
          <w:sz w:val="26"/>
          <w:szCs w:val="26"/>
          <w:lang w:eastAsia="ru-RU"/>
        </w:rPr>
        <w:t xml:space="preserve">. Раздельный учет по источникам финансового обеспечения согласно п. 21 </w:t>
      </w:r>
      <w:hyperlink r:id="rId14" w:tgtFrame="_blank" w:history="1">
        <w:r w:rsidR="0057645F" w:rsidRPr="006341FC">
          <w:rPr>
            <w:rFonts w:ascii="Times New Roman" w:eastAsiaTheme="minorEastAsia" w:hAnsi="Times New Roman" w:cs="Times New Roman"/>
            <w:sz w:val="26"/>
            <w:szCs w:val="26"/>
            <w:u w:val="single"/>
            <w:lang w:eastAsia="ru-RU"/>
          </w:rPr>
          <w:t>Инструкции № 157н</w:t>
        </w:r>
      </w:hyperlink>
      <w:r w:rsidR="0057645F" w:rsidRPr="006341FC">
        <w:rPr>
          <w:rFonts w:ascii="Times New Roman" w:eastAsiaTheme="minorEastAsia" w:hAnsi="Times New Roman" w:cs="Times New Roman"/>
          <w:color w:val="000000"/>
          <w:sz w:val="26"/>
          <w:szCs w:val="26"/>
          <w:lang w:eastAsia="ru-RU"/>
        </w:rPr>
        <w:t xml:space="preserve"> в целях бухгалтерского учета обеспечивается на счетах бухгалтерского учета посредством кодов, которые указываются в 18-м разряде счета Единого плана счетов, а именно: </w:t>
      </w:r>
    </w:p>
    <w:p w:rsidR="0057645F" w:rsidRPr="006341FC" w:rsidRDefault="0057645F" w:rsidP="00023EEB">
      <w:pPr>
        <w:numPr>
          <w:ilvl w:val="0"/>
          <w:numId w:val="1"/>
        </w:numPr>
        <w:spacing w:after="0" w:line="240" w:lineRule="auto"/>
        <w:ind w:left="0" w:firstLine="680"/>
        <w:jc w:val="both"/>
        <w:rPr>
          <w:rFonts w:ascii="Times New Roman" w:eastAsia="Times New Roman" w:hAnsi="Times New Roman" w:cs="Times New Roman"/>
          <w:color w:val="000000"/>
          <w:sz w:val="26"/>
          <w:szCs w:val="26"/>
          <w:lang w:eastAsia="ru-RU"/>
        </w:rPr>
      </w:pPr>
      <w:r w:rsidRPr="006341FC">
        <w:rPr>
          <w:rFonts w:ascii="Times New Roman" w:eastAsia="Times New Roman" w:hAnsi="Times New Roman" w:cs="Times New Roman"/>
          <w:color w:val="000000"/>
          <w:sz w:val="26"/>
          <w:szCs w:val="26"/>
          <w:lang w:eastAsia="ru-RU"/>
        </w:rPr>
        <w:t xml:space="preserve">2 – приносящая доход деятельность (собственные доходы учреждения); </w:t>
      </w:r>
    </w:p>
    <w:p w:rsidR="0057645F" w:rsidRPr="006341FC" w:rsidRDefault="0057645F" w:rsidP="00023EEB">
      <w:pPr>
        <w:numPr>
          <w:ilvl w:val="0"/>
          <w:numId w:val="1"/>
        </w:numPr>
        <w:spacing w:after="0" w:line="240" w:lineRule="auto"/>
        <w:ind w:left="0" w:firstLine="680"/>
        <w:jc w:val="both"/>
        <w:rPr>
          <w:rFonts w:ascii="Times New Roman" w:eastAsia="Times New Roman" w:hAnsi="Times New Roman" w:cs="Times New Roman"/>
          <w:color w:val="000000"/>
          <w:sz w:val="26"/>
          <w:szCs w:val="26"/>
          <w:lang w:eastAsia="ru-RU"/>
        </w:rPr>
      </w:pPr>
      <w:r w:rsidRPr="006341FC">
        <w:rPr>
          <w:rFonts w:ascii="Times New Roman" w:eastAsia="Times New Roman" w:hAnsi="Times New Roman" w:cs="Times New Roman"/>
          <w:color w:val="000000"/>
          <w:sz w:val="26"/>
          <w:szCs w:val="26"/>
          <w:lang w:eastAsia="ru-RU"/>
        </w:rPr>
        <w:t>3 – средства во временном распоряжении;</w:t>
      </w:r>
    </w:p>
    <w:p w:rsidR="0057645F" w:rsidRPr="006341FC" w:rsidRDefault="0057645F" w:rsidP="00023EEB">
      <w:pPr>
        <w:numPr>
          <w:ilvl w:val="0"/>
          <w:numId w:val="1"/>
        </w:numPr>
        <w:spacing w:after="0" w:line="240" w:lineRule="auto"/>
        <w:ind w:left="0" w:firstLine="680"/>
        <w:jc w:val="both"/>
        <w:rPr>
          <w:rFonts w:ascii="Times New Roman" w:eastAsia="Times New Roman" w:hAnsi="Times New Roman" w:cs="Times New Roman"/>
          <w:color w:val="000000"/>
          <w:sz w:val="26"/>
          <w:szCs w:val="26"/>
          <w:lang w:eastAsia="ru-RU"/>
        </w:rPr>
      </w:pPr>
      <w:r w:rsidRPr="006341FC">
        <w:rPr>
          <w:rFonts w:ascii="Times New Roman" w:eastAsia="Times New Roman" w:hAnsi="Times New Roman" w:cs="Times New Roman"/>
          <w:color w:val="000000"/>
          <w:sz w:val="26"/>
          <w:szCs w:val="26"/>
          <w:lang w:eastAsia="ru-RU"/>
        </w:rPr>
        <w:t xml:space="preserve">4 – субсидии на выполнение муниципального задания; </w:t>
      </w:r>
    </w:p>
    <w:p w:rsidR="0057645F" w:rsidRPr="006341FC" w:rsidRDefault="0057645F" w:rsidP="00023EEB">
      <w:pPr>
        <w:numPr>
          <w:ilvl w:val="0"/>
          <w:numId w:val="1"/>
        </w:numPr>
        <w:spacing w:after="0" w:line="240" w:lineRule="auto"/>
        <w:ind w:left="0" w:firstLine="680"/>
        <w:jc w:val="both"/>
        <w:rPr>
          <w:rFonts w:ascii="Times New Roman" w:eastAsia="Times New Roman" w:hAnsi="Times New Roman" w:cs="Times New Roman"/>
          <w:color w:val="000000"/>
          <w:sz w:val="26"/>
          <w:szCs w:val="26"/>
          <w:lang w:eastAsia="ru-RU"/>
        </w:rPr>
      </w:pPr>
      <w:r w:rsidRPr="006341FC">
        <w:rPr>
          <w:rFonts w:ascii="Times New Roman" w:eastAsia="Times New Roman" w:hAnsi="Times New Roman" w:cs="Times New Roman"/>
          <w:color w:val="000000"/>
          <w:sz w:val="26"/>
          <w:szCs w:val="26"/>
          <w:lang w:eastAsia="ru-RU"/>
        </w:rPr>
        <w:t xml:space="preserve">5 – субсидии на иные цели. </w:t>
      </w:r>
    </w:p>
    <w:p w:rsidR="0057645F" w:rsidRPr="006341FC" w:rsidRDefault="0057645F" w:rsidP="00023EEB">
      <w:pPr>
        <w:spacing w:after="0" w:line="240" w:lineRule="auto"/>
        <w:ind w:firstLine="680"/>
        <w:jc w:val="both"/>
        <w:rPr>
          <w:rFonts w:ascii="Times New Roman" w:eastAsiaTheme="minorEastAsia" w:hAnsi="Times New Roman" w:cs="Times New Roman"/>
          <w:color w:val="000000"/>
          <w:sz w:val="26"/>
          <w:szCs w:val="26"/>
          <w:lang w:eastAsia="ru-RU"/>
        </w:rPr>
      </w:pPr>
      <w:r w:rsidRPr="006341FC">
        <w:rPr>
          <w:rFonts w:ascii="Times New Roman" w:eastAsiaTheme="minorEastAsia" w:hAnsi="Times New Roman" w:cs="Times New Roman"/>
          <w:color w:val="000000"/>
          <w:sz w:val="26"/>
          <w:szCs w:val="26"/>
          <w:lang w:eastAsia="ru-RU"/>
        </w:rPr>
        <w:t>Учет хозяйственных операций осуществляется в разрезе источников финансирования в соответствии с утвержденным планом финансово-хозяйственной деятельности учрежден</w:t>
      </w:r>
      <w:r w:rsidR="00B15ADE" w:rsidRPr="006341FC">
        <w:rPr>
          <w:rFonts w:ascii="Times New Roman" w:eastAsiaTheme="minorEastAsia" w:hAnsi="Times New Roman" w:cs="Times New Roman"/>
          <w:color w:val="000000"/>
          <w:sz w:val="26"/>
          <w:szCs w:val="26"/>
          <w:lang w:eastAsia="ru-RU"/>
        </w:rPr>
        <w:t>ия.</w:t>
      </w:r>
    </w:p>
    <w:p w:rsidR="0057645F" w:rsidRPr="006341FC" w:rsidRDefault="00306BDD" w:rsidP="00023EEB">
      <w:pPr>
        <w:spacing w:after="0" w:line="240" w:lineRule="auto"/>
        <w:ind w:firstLine="680"/>
        <w:jc w:val="both"/>
        <w:rPr>
          <w:rFonts w:ascii="Times New Roman" w:eastAsiaTheme="minorEastAsia" w:hAnsi="Times New Roman" w:cs="Times New Roman"/>
          <w:color w:val="000000"/>
          <w:sz w:val="26"/>
          <w:szCs w:val="26"/>
          <w:lang w:eastAsia="ru-RU"/>
        </w:rPr>
      </w:pPr>
      <w:r w:rsidRPr="006341FC">
        <w:rPr>
          <w:rFonts w:ascii="Times New Roman" w:eastAsiaTheme="minorEastAsia" w:hAnsi="Times New Roman" w:cs="Times New Roman"/>
          <w:color w:val="000000"/>
          <w:sz w:val="26"/>
          <w:szCs w:val="26"/>
          <w:lang w:eastAsia="ru-RU"/>
        </w:rPr>
        <w:t>2</w:t>
      </w:r>
      <w:r w:rsidR="0057645F" w:rsidRPr="006341FC">
        <w:rPr>
          <w:rFonts w:ascii="Times New Roman" w:eastAsiaTheme="minorEastAsia" w:hAnsi="Times New Roman" w:cs="Times New Roman"/>
          <w:color w:val="000000"/>
          <w:sz w:val="26"/>
          <w:szCs w:val="26"/>
          <w:lang w:eastAsia="ru-RU"/>
        </w:rPr>
        <w:t>.</w:t>
      </w:r>
      <w:r w:rsidR="002026CC" w:rsidRPr="006341FC">
        <w:rPr>
          <w:rFonts w:ascii="Times New Roman" w:eastAsiaTheme="minorEastAsia" w:hAnsi="Times New Roman" w:cs="Times New Roman"/>
          <w:color w:val="000000"/>
          <w:sz w:val="26"/>
          <w:szCs w:val="26"/>
          <w:lang w:eastAsia="ru-RU"/>
        </w:rPr>
        <w:t>11</w:t>
      </w:r>
      <w:r w:rsidR="0057645F" w:rsidRPr="006341FC">
        <w:rPr>
          <w:rFonts w:ascii="Times New Roman" w:eastAsiaTheme="minorEastAsia" w:hAnsi="Times New Roman" w:cs="Times New Roman"/>
          <w:color w:val="000000"/>
          <w:sz w:val="26"/>
          <w:szCs w:val="26"/>
          <w:lang w:eastAsia="ru-RU"/>
        </w:rPr>
        <w:t xml:space="preserve">. Для отражения в бухгалтерском учете информации об активах и обязательствах, а также операций с ними в учреждении в целом применяются </w:t>
      </w:r>
      <w:r w:rsidR="0057645F" w:rsidRPr="006341FC">
        <w:rPr>
          <w:rFonts w:ascii="Times New Roman" w:eastAsia="Times New Roman" w:hAnsi="Times New Roman" w:cs="Times New Roman"/>
          <w:color w:val="000000"/>
          <w:sz w:val="26"/>
          <w:szCs w:val="26"/>
          <w:lang w:eastAsia="ru-RU"/>
        </w:rPr>
        <w:t xml:space="preserve">формы первичных учетных документов </w:t>
      </w:r>
      <w:r w:rsidR="00C15F19" w:rsidRPr="006341FC">
        <w:rPr>
          <w:rFonts w:ascii="Times New Roman" w:eastAsia="Times New Roman" w:hAnsi="Times New Roman" w:cs="Times New Roman"/>
          <w:color w:val="000000"/>
          <w:sz w:val="26"/>
          <w:szCs w:val="26"/>
          <w:lang w:eastAsia="ru-RU"/>
        </w:rPr>
        <w:t>в соот</w:t>
      </w:r>
      <w:r w:rsidR="00A27D70" w:rsidRPr="006341FC">
        <w:rPr>
          <w:rFonts w:ascii="Times New Roman" w:eastAsia="Times New Roman" w:hAnsi="Times New Roman" w:cs="Times New Roman"/>
          <w:color w:val="000000"/>
          <w:sz w:val="26"/>
          <w:szCs w:val="26"/>
          <w:lang w:eastAsia="ru-RU"/>
        </w:rPr>
        <w:t>ветствии с</w:t>
      </w:r>
      <w:r w:rsidR="0057645F" w:rsidRPr="006341FC">
        <w:rPr>
          <w:rFonts w:ascii="Times New Roman" w:eastAsia="Times New Roman" w:hAnsi="Times New Roman" w:cs="Times New Roman"/>
          <w:color w:val="000000"/>
          <w:sz w:val="26"/>
          <w:szCs w:val="26"/>
          <w:lang w:eastAsia="ru-RU"/>
        </w:rPr>
        <w:t xml:space="preserve"> </w:t>
      </w:r>
      <w:hyperlink r:id="rId15" w:tgtFrame="_blank" w:history="1">
        <w:r w:rsidR="0057645F" w:rsidRPr="006341FC">
          <w:rPr>
            <w:rFonts w:ascii="Times New Roman" w:eastAsiaTheme="minorEastAsia" w:hAnsi="Times New Roman" w:cs="Times New Roman"/>
            <w:sz w:val="26"/>
            <w:szCs w:val="26"/>
            <w:u w:val="single"/>
            <w:lang w:eastAsia="ru-RU"/>
          </w:rPr>
          <w:t xml:space="preserve">Приказом Минфина РФ от </w:t>
        </w:r>
        <w:r w:rsidR="00C15F19" w:rsidRPr="006341FC">
          <w:rPr>
            <w:rFonts w:ascii="Times New Roman" w:eastAsiaTheme="minorEastAsia" w:hAnsi="Times New Roman" w:cs="Times New Roman"/>
            <w:sz w:val="26"/>
            <w:szCs w:val="26"/>
            <w:u w:val="single"/>
            <w:lang w:eastAsia="ru-RU"/>
          </w:rPr>
          <w:t>30</w:t>
        </w:r>
        <w:r w:rsidR="0057645F" w:rsidRPr="006341FC">
          <w:rPr>
            <w:rFonts w:ascii="Times New Roman" w:eastAsiaTheme="minorEastAsia" w:hAnsi="Times New Roman" w:cs="Times New Roman"/>
            <w:sz w:val="26"/>
            <w:szCs w:val="26"/>
            <w:u w:val="single"/>
            <w:lang w:eastAsia="ru-RU"/>
          </w:rPr>
          <w:t>.</w:t>
        </w:r>
        <w:r w:rsidR="00C15F19" w:rsidRPr="006341FC">
          <w:rPr>
            <w:rFonts w:ascii="Times New Roman" w:eastAsiaTheme="minorEastAsia" w:hAnsi="Times New Roman" w:cs="Times New Roman"/>
            <w:sz w:val="26"/>
            <w:szCs w:val="26"/>
            <w:u w:val="single"/>
            <w:lang w:eastAsia="ru-RU"/>
          </w:rPr>
          <w:t>03</w:t>
        </w:r>
        <w:r w:rsidR="0057645F" w:rsidRPr="006341FC">
          <w:rPr>
            <w:rFonts w:ascii="Times New Roman" w:eastAsiaTheme="minorEastAsia" w:hAnsi="Times New Roman" w:cs="Times New Roman"/>
            <w:sz w:val="26"/>
            <w:szCs w:val="26"/>
            <w:u w:val="single"/>
            <w:lang w:eastAsia="ru-RU"/>
          </w:rPr>
          <w:t>.201</w:t>
        </w:r>
        <w:r w:rsidR="00C15F19" w:rsidRPr="006341FC">
          <w:rPr>
            <w:rFonts w:ascii="Times New Roman" w:eastAsiaTheme="minorEastAsia" w:hAnsi="Times New Roman" w:cs="Times New Roman"/>
            <w:sz w:val="26"/>
            <w:szCs w:val="26"/>
            <w:u w:val="single"/>
            <w:lang w:eastAsia="ru-RU"/>
          </w:rPr>
          <w:t>5</w:t>
        </w:r>
        <w:r w:rsidR="0057645F" w:rsidRPr="006341FC">
          <w:rPr>
            <w:rFonts w:ascii="Times New Roman" w:eastAsiaTheme="minorEastAsia" w:hAnsi="Times New Roman" w:cs="Times New Roman"/>
            <w:sz w:val="26"/>
            <w:szCs w:val="26"/>
            <w:u w:val="single"/>
            <w:lang w:eastAsia="ru-RU"/>
          </w:rPr>
          <w:t xml:space="preserve"> № </w:t>
        </w:r>
        <w:r w:rsidR="00C15F19" w:rsidRPr="006341FC">
          <w:rPr>
            <w:rFonts w:ascii="Times New Roman" w:eastAsiaTheme="minorEastAsia" w:hAnsi="Times New Roman" w:cs="Times New Roman"/>
            <w:sz w:val="26"/>
            <w:szCs w:val="26"/>
            <w:u w:val="single"/>
            <w:lang w:eastAsia="ru-RU"/>
          </w:rPr>
          <w:t>52</w:t>
        </w:r>
        <w:r w:rsidR="0057645F" w:rsidRPr="006341FC">
          <w:rPr>
            <w:rFonts w:ascii="Times New Roman" w:eastAsiaTheme="minorEastAsia" w:hAnsi="Times New Roman" w:cs="Times New Roman"/>
            <w:sz w:val="26"/>
            <w:szCs w:val="26"/>
            <w:u w:val="single"/>
            <w:lang w:eastAsia="ru-RU"/>
          </w:rPr>
          <w:t>н</w:t>
        </w:r>
      </w:hyperlink>
      <w:r w:rsidR="0057645F" w:rsidRPr="006341FC">
        <w:rPr>
          <w:rFonts w:ascii="Times New Roman" w:eastAsia="Times New Roman" w:hAnsi="Times New Roman" w:cs="Times New Roman"/>
          <w:color w:val="000000"/>
          <w:sz w:val="26"/>
          <w:szCs w:val="26"/>
          <w:lang w:eastAsia="ru-RU"/>
        </w:rPr>
        <w:t xml:space="preserve"> «Об утверждении форм первичных учетных документов и регистров бухгалтерского учета, применяемых органами государственной власти (государственными органами), органами местного самоуправления, органами управления государственными внебюджетными фондами, государственными (муниципальными) учреждениями и Методических указаний по их применению». Иные формы первичных документов (разработанные самостоятельно) в учреждении не применяются.</w:t>
      </w:r>
    </w:p>
    <w:p w:rsidR="002026CC" w:rsidRPr="006341FC" w:rsidRDefault="00306BDD" w:rsidP="00023EE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680"/>
        <w:jc w:val="both"/>
        <w:rPr>
          <w:rFonts w:ascii="Times New Roman" w:eastAsia="Times New Roman" w:hAnsi="Times New Roman"/>
          <w:sz w:val="26"/>
          <w:szCs w:val="26"/>
          <w:lang w:eastAsia="ru-RU"/>
        </w:rPr>
      </w:pPr>
      <w:r w:rsidRPr="006341FC">
        <w:rPr>
          <w:rFonts w:ascii="Times New Roman" w:eastAsia="Times New Roman" w:hAnsi="Times New Roman"/>
          <w:sz w:val="26"/>
          <w:szCs w:val="26"/>
          <w:lang w:eastAsia="ru-RU"/>
        </w:rPr>
        <w:t>2</w:t>
      </w:r>
      <w:r w:rsidR="002026CC" w:rsidRPr="006341FC">
        <w:rPr>
          <w:rFonts w:ascii="Times New Roman" w:eastAsia="Times New Roman" w:hAnsi="Times New Roman"/>
          <w:sz w:val="26"/>
          <w:szCs w:val="26"/>
          <w:lang w:eastAsia="ru-RU"/>
        </w:rPr>
        <w:t>.12. Все документы по движению денежных средств принимаются к учету только при наличии подписи руководителя.</w:t>
      </w:r>
    </w:p>
    <w:p w:rsidR="002026CC" w:rsidRPr="006341FC" w:rsidRDefault="00306BDD" w:rsidP="00023EE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680"/>
        <w:jc w:val="both"/>
        <w:rPr>
          <w:rFonts w:ascii="Times New Roman" w:eastAsia="Times New Roman" w:hAnsi="Times New Roman"/>
          <w:sz w:val="26"/>
          <w:szCs w:val="26"/>
          <w:lang w:eastAsia="ru-RU"/>
        </w:rPr>
      </w:pPr>
      <w:r w:rsidRPr="006341FC">
        <w:rPr>
          <w:rFonts w:ascii="Times New Roman" w:eastAsia="Times New Roman" w:hAnsi="Times New Roman"/>
          <w:sz w:val="26"/>
          <w:szCs w:val="26"/>
          <w:lang w:eastAsia="ru-RU"/>
        </w:rPr>
        <w:t>2</w:t>
      </w:r>
      <w:r w:rsidR="002026CC" w:rsidRPr="006341FC">
        <w:rPr>
          <w:rFonts w:ascii="Times New Roman" w:eastAsia="Times New Roman" w:hAnsi="Times New Roman"/>
          <w:sz w:val="26"/>
          <w:szCs w:val="26"/>
          <w:lang w:eastAsia="ru-RU"/>
        </w:rPr>
        <w:t>.13. Первичные и сводные учетные документы составляются на бумажных и машинных носителях информации (заверенные собственноручной подписью), а также в форме электронных документов (заверенные электронной подписью).</w:t>
      </w:r>
    </w:p>
    <w:p w:rsidR="002026CC" w:rsidRPr="006341FC" w:rsidRDefault="002026CC" w:rsidP="00023EE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680"/>
        <w:jc w:val="both"/>
        <w:rPr>
          <w:rFonts w:ascii="Times New Roman" w:eastAsia="Times New Roman" w:hAnsi="Times New Roman"/>
          <w:sz w:val="26"/>
          <w:szCs w:val="26"/>
          <w:lang w:eastAsia="ru-RU"/>
        </w:rPr>
      </w:pPr>
      <w:r w:rsidRPr="006341FC">
        <w:rPr>
          <w:rFonts w:ascii="Times New Roman" w:eastAsia="Times New Roman" w:hAnsi="Times New Roman"/>
          <w:sz w:val="26"/>
          <w:szCs w:val="26"/>
          <w:lang w:eastAsia="ru-RU"/>
        </w:rPr>
        <w:t xml:space="preserve">Основание: </w:t>
      </w:r>
      <w:hyperlink r:id="rId16" w:anchor="/document/99/902316088/XA00M502MN/" w:tooltip="5. Первичный учетный документ составляется на бумажном носителе и (или) в виде электронного документа, подписанного электронной подписью." w:history="1">
        <w:r w:rsidRPr="006341FC">
          <w:rPr>
            <w:rFonts w:ascii="Times New Roman" w:eastAsia="Times New Roman" w:hAnsi="Times New Roman"/>
            <w:sz w:val="26"/>
            <w:szCs w:val="26"/>
            <w:lang w:eastAsia="ru-RU"/>
          </w:rPr>
          <w:t>часть 5</w:t>
        </w:r>
      </w:hyperlink>
      <w:r w:rsidRPr="006341FC">
        <w:rPr>
          <w:rFonts w:ascii="Times New Roman" w:eastAsia="Times New Roman" w:hAnsi="Times New Roman"/>
          <w:sz w:val="26"/>
          <w:szCs w:val="26"/>
          <w:lang w:eastAsia="ru-RU"/>
        </w:rPr>
        <w:t xml:space="preserve"> статьи 9 Закона от 6 декабря 2011 г. № 402-ФЗ, пункты </w:t>
      </w:r>
      <w:hyperlink r:id="rId17" w:anchor="/document/99/902249301/XA00M8G2N0/" w:tooltip="7. Основанием для отражения в бухгалтерском учете информации об активах и обязательствах, а также операций с ними являются первичные учетные документы." w:history="1">
        <w:r w:rsidRPr="006341FC">
          <w:rPr>
            <w:rFonts w:ascii="Times New Roman" w:eastAsia="Times New Roman" w:hAnsi="Times New Roman"/>
            <w:sz w:val="26"/>
            <w:szCs w:val="26"/>
            <w:lang w:eastAsia="ru-RU"/>
          </w:rPr>
          <w:t>7</w:t>
        </w:r>
      </w:hyperlink>
      <w:r w:rsidRPr="006341FC">
        <w:rPr>
          <w:rFonts w:ascii="Times New Roman" w:eastAsia="Times New Roman" w:hAnsi="Times New Roman"/>
          <w:sz w:val="26"/>
          <w:szCs w:val="26"/>
          <w:lang w:eastAsia="ru-RU"/>
        </w:rPr>
        <w:t xml:space="preserve">, </w:t>
      </w:r>
      <w:hyperlink r:id="rId18" w:anchor="/document/99/902249301/XA00M5O2MC/" w:tooltip="11. Систематизация и накопление информации, содержащейся в принятых к учету первичных (сводных) учетных документах, в целях отражения ее на счетах бухгалтерского учета и в бухгалтерской отчетности, осуществляется субъектом учет..." w:history="1">
        <w:r w:rsidRPr="006341FC">
          <w:rPr>
            <w:rFonts w:ascii="Times New Roman" w:eastAsia="Times New Roman" w:hAnsi="Times New Roman"/>
            <w:sz w:val="26"/>
            <w:szCs w:val="26"/>
            <w:lang w:eastAsia="ru-RU"/>
          </w:rPr>
          <w:t>11</w:t>
        </w:r>
      </w:hyperlink>
      <w:r w:rsidRPr="006341FC">
        <w:rPr>
          <w:rFonts w:ascii="Times New Roman" w:eastAsia="Times New Roman" w:hAnsi="Times New Roman"/>
          <w:sz w:val="26"/>
          <w:szCs w:val="26"/>
          <w:lang w:eastAsia="ru-RU"/>
        </w:rPr>
        <w:t xml:space="preserve"> Инструкции к Единому плану счетов № 157н, </w:t>
      </w:r>
      <w:hyperlink r:id="rId19" w:anchor="/document/99/902271495/ZA00MKG2NN/" w:tooltip="Статья 2. Основные понятия, используемые в настоящем Федеральном законе" w:history="1">
        <w:r w:rsidRPr="006341FC">
          <w:rPr>
            <w:rFonts w:ascii="Times New Roman" w:eastAsia="Times New Roman" w:hAnsi="Times New Roman"/>
            <w:sz w:val="26"/>
            <w:szCs w:val="26"/>
            <w:lang w:eastAsia="ru-RU"/>
          </w:rPr>
          <w:t>статья 2</w:t>
        </w:r>
      </w:hyperlink>
      <w:r w:rsidRPr="006341FC">
        <w:rPr>
          <w:rFonts w:ascii="Times New Roman" w:eastAsia="Times New Roman" w:hAnsi="Times New Roman"/>
          <w:sz w:val="26"/>
          <w:szCs w:val="26"/>
          <w:lang w:eastAsia="ru-RU"/>
        </w:rPr>
        <w:t xml:space="preserve"> Закона от 6 апреля 2011 г. № 63-ФЗ.</w:t>
      </w:r>
    </w:p>
    <w:p w:rsidR="0057645F" w:rsidRPr="006341FC" w:rsidRDefault="00306BDD" w:rsidP="00023EEB">
      <w:pPr>
        <w:spacing w:after="0" w:line="240" w:lineRule="auto"/>
        <w:ind w:firstLine="680"/>
        <w:jc w:val="both"/>
        <w:rPr>
          <w:rFonts w:ascii="Times New Roman" w:eastAsiaTheme="minorEastAsia" w:hAnsi="Times New Roman" w:cs="Times New Roman"/>
          <w:color w:val="000000"/>
          <w:sz w:val="26"/>
          <w:szCs w:val="26"/>
          <w:lang w:eastAsia="ru-RU"/>
        </w:rPr>
      </w:pPr>
      <w:r w:rsidRPr="006341FC">
        <w:rPr>
          <w:rFonts w:ascii="Times New Roman" w:eastAsiaTheme="minorEastAsia" w:hAnsi="Times New Roman" w:cs="Times New Roman"/>
          <w:color w:val="000000"/>
          <w:sz w:val="26"/>
          <w:szCs w:val="26"/>
          <w:lang w:eastAsia="ru-RU"/>
        </w:rPr>
        <w:t>2</w:t>
      </w:r>
      <w:r w:rsidR="0057645F" w:rsidRPr="006341FC">
        <w:rPr>
          <w:rFonts w:ascii="Times New Roman" w:eastAsiaTheme="minorEastAsia" w:hAnsi="Times New Roman" w:cs="Times New Roman"/>
          <w:color w:val="000000"/>
          <w:sz w:val="26"/>
          <w:szCs w:val="26"/>
          <w:lang w:eastAsia="ru-RU"/>
        </w:rPr>
        <w:t>.</w:t>
      </w:r>
      <w:r w:rsidR="00A51B94" w:rsidRPr="006341FC">
        <w:rPr>
          <w:rFonts w:ascii="Times New Roman" w:eastAsiaTheme="minorEastAsia" w:hAnsi="Times New Roman" w:cs="Times New Roman"/>
          <w:color w:val="000000"/>
          <w:sz w:val="26"/>
          <w:szCs w:val="26"/>
          <w:lang w:eastAsia="ru-RU"/>
        </w:rPr>
        <w:t>14</w:t>
      </w:r>
      <w:r w:rsidR="0057645F" w:rsidRPr="006341FC">
        <w:rPr>
          <w:rFonts w:ascii="Times New Roman" w:eastAsiaTheme="minorEastAsia" w:hAnsi="Times New Roman" w:cs="Times New Roman"/>
          <w:color w:val="000000"/>
          <w:sz w:val="26"/>
          <w:szCs w:val="26"/>
          <w:lang w:eastAsia="ru-RU"/>
        </w:rPr>
        <w:t xml:space="preserve">. Правила документооборота и технология обработки учетной информации для отражения ее в бухгалтерском учете, в том числе порядок и сроки передачи первичных (сводных) учетных документов (график документооборота), порядок и сроки формирования регистров бухгалтерского учета установлены в </w:t>
      </w:r>
      <w:r w:rsidR="00C0408A" w:rsidRPr="006341FC">
        <w:rPr>
          <w:rFonts w:ascii="Times New Roman" w:eastAsiaTheme="minorEastAsia" w:hAnsi="Times New Roman" w:cs="Times New Roman"/>
          <w:color w:val="000000"/>
          <w:sz w:val="26"/>
          <w:szCs w:val="26"/>
          <w:lang w:eastAsia="ru-RU"/>
        </w:rPr>
        <w:t>П</w:t>
      </w:r>
      <w:r w:rsidR="0057645F" w:rsidRPr="006341FC">
        <w:rPr>
          <w:rFonts w:ascii="Times New Roman" w:eastAsiaTheme="minorEastAsia" w:hAnsi="Times New Roman" w:cs="Times New Roman"/>
          <w:color w:val="000000"/>
          <w:sz w:val="26"/>
          <w:szCs w:val="26"/>
          <w:lang w:eastAsia="ru-RU"/>
        </w:rPr>
        <w:t>риложении № 2.</w:t>
      </w:r>
    </w:p>
    <w:p w:rsidR="00AA5D28" w:rsidRPr="006341FC" w:rsidRDefault="00306BDD" w:rsidP="00023EE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680"/>
        <w:jc w:val="both"/>
        <w:rPr>
          <w:rFonts w:ascii="Times New Roman" w:eastAsia="Times New Roman" w:hAnsi="Times New Roman"/>
          <w:sz w:val="26"/>
          <w:szCs w:val="26"/>
          <w:lang w:eastAsia="ru-RU"/>
        </w:rPr>
      </w:pPr>
      <w:r w:rsidRPr="006341FC">
        <w:rPr>
          <w:rFonts w:ascii="Times New Roman" w:eastAsiaTheme="minorEastAsia" w:hAnsi="Times New Roman" w:cs="Times New Roman"/>
          <w:color w:val="000000"/>
          <w:sz w:val="26"/>
          <w:szCs w:val="26"/>
          <w:lang w:eastAsia="ru-RU"/>
        </w:rPr>
        <w:t>2</w:t>
      </w:r>
      <w:r w:rsidR="0057645F" w:rsidRPr="006341FC">
        <w:rPr>
          <w:rFonts w:ascii="Times New Roman" w:eastAsiaTheme="minorEastAsia" w:hAnsi="Times New Roman" w:cs="Times New Roman"/>
          <w:color w:val="000000"/>
          <w:sz w:val="26"/>
          <w:szCs w:val="26"/>
          <w:lang w:eastAsia="ru-RU"/>
        </w:rPr>
        <w:t>.</w:t>
      </w:r>
      <w:r w:rsidR="00A51B94" w:rsidRPr="006341FC">
        <w:rPr>
          <w:rFonts w:ascii="Times New Roman" w:eastAsiaTheme="minorEastAsia" w:hAnsi="Times New Roman" w:cs="Times New Roman"/>
          <w:color w:val="000000"/>
          <w:sz w:val="26"/>
          <w:szCs w:val="26"/>
          <w:lang w:eastAsia="ru-RU"/>
        </w:rPr>
        <w:t>15</w:t>
      </w:r>
      <w:r w:rsidR="0057645F" w:rsidRPr="006341FC">
        <w:rPr>
          <w:rFonts w:ascii="Times New Roman" w:eastAsiaTheme="minorEastAsia" w:hAnsi="Times New Roman" w:cs="Times New Roman"/>
          <w:color w:val="000000"/>
          <w:sz w:val="26"/>
          <w:szCs w:val="26"/>
          <w:lang w:eastAsia="ru-RU"/>
        </w:rPr>
        <w:t xml:space="preserve">. </w:t>
      </w:r>
      <w:r w:rsidR="00AA5D28" w:rsidRPr="006341FC">
        <w:rPr>
          <w:rFonts w:ascii="Times New Roman" w:eastAsia="Times New Roman" w:hAnsi="Times New Roman"/>
          <w:sz w:val="26"/>
          <w:szCs w:val="26"/>
          <w:lang w:eastAsia="ru-RU"/>
        </w:rPr>
        <w:t xml:space="preserve">Учетные документы, регистры бухгалтерского учета и бюджетная отчетность хранятся в течение сроков, устанавливаемых в соответствии </w:t>
      </w:r>
      <w:r w:rsidR="00AA5D28" w:rsidRPr="006341FC">
        <w:rPr>
          <w:rFonts w:ascii="Times New Roman" w:eastAsiaTheme="minorEastAsia" w:hAnsi="Times New Roman" w:cs="Times New Roman"/>
          <w:color w:val="000000"/>
          <w:sz w:val="26"/>
          <w:szCs w:val="26"/>
          <w:lang w:eastAsia="ru-RU"/>
        </w:rPr>
        <w:t xml:space="preserve">с </w:t>
      </w:r>
      <w:hyperlink r:id="rId20" w:tgtFrame="_blank" w:history="1">
        <w:r w:rsidR="00AA5D28" w:rsidRPr="006341FC">
          <w:rPr>
            <w:rFonts w:ascii="Times New Roman" w:eastAsiaTheme="minorEastAsia" w:hAnsi="Times New Roman" w:cs="Times New Roman"/>
            <w:sz w:val="26"/>
            <w:szCs w:val="26"/>
            <w:u w:val="single"/>
            <w:lang w:eastAsia="ru-RU"/>
          </w:rPr>
          <w:t>Приказом Минкультуры РФ от 25.08.2010 № 558</w:t>
        </w:r>
      </w:hyperlink>
      <w:r w:rsidR="00AA5D28" w:rsidRPr="006341FC">
        <w:rPr>
          <w:rFonts w:ascii="Times New Roman" w:eastAsiaTheme="minorEastAsia" w:hAnsi="Times New Roman" w:cs="Times New Roman"/>
          <w:color w:val="000000"/>
          <w:sz w:val="26"/>
          <w:szCs w:val="26"/>
          <w:lang w:eastAsia="ru-RU"/>
        </w:rPr>
        <w:t xml:space="preserve"> «Об утверждении Перечня типовых управленческих архивных документов, образующихся в процессе деятельности государственных органов, органов местного самоуправления и организаций, с указанием сроков хранения» (в ред. от16.02.2016г.)</w:t>
      </w:r>
      <w:r w:rsidR="00AA5D28" w:rsidRPr="006341FC">
        <w:rPr>
          <w:rFonts w:ascii="Times New Roman" w:eastAsia="Times New Roman" w:hAnsi="Times New Roman"/>
          <w:sz w:val="26"/>
          <w:szCs w:val="26"/>
          <w:lang w:eastAsia="ru-RU"/>
        </w:rPr>
        <w:t>.</w:t>
      </w:r>
    </w:p>
    <w:p w:rsidR="00AA5D28" w:rsidRPr="006341FC" w:rsidRDefault="00AA5D28" w:rsidP="00023EE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680"/>
        <w:jc w:val="both"/>
        <w:rPr>
          <w:rFonts w:ascii="Times New Roman" w:eastAsia="Times New Roman" w:hAnsi="Times New Roman"/>
          <w:sz w:val="26"/>
          <w:szCs w:val="26"/>
          <w:lang w:eastAsia="ru-RU"/>
        </w:rPr>
      </w:pPr>
      <w:r w:rsidRPr="006341FC">
        <w:rPr>
          <w:rFonts w:ascii="Times New Roman" w:eastAsia="Times New Roman" w:hAnsi="Times New Roman"/>
          <w:sz w:val="26"/>
          <w:szCs w:val="26"/>
          <w:lang w:eastAsia="ru-RU"/>
        </w:rPr>
        <w:t xml:space="preserve">Основание: </w:t>
      </w:r>
      <w:hyperlink r:id="rId21" w:anchor="/document/99/902249301/XA00M7E2ML/" w:tooltip="14. Субъект учета обязан обеспечить хранение первичных (сводных) учетных документов, регистров бухгалтерского учета и бухгалтерскую отчетность в течение сроков, устанавливаемых в соответствии с правилами организаци..." w:history="1">
        <w:r w:rsidRPr="006341FC">
          <w:rPr>
            <w:rFonts w:ascii="Times New Roman" w:eastAsia="Times New Roman" w:hAnsi="Times New Roman"/>
            <w:sz w:val="26"/>
            <w:szCs w:val="26"/>
            <w:lang w:eastAsia="ru-RU"/>
          </w:rPr>
          <w:t>пункт 14</w:t>
        </w:r>
      </w:hyperlink>
      <w:r w:rsidRPr="006341FC">
        <w:rPr>
          <w:rFonts w:ascii="Times New Roman" w:eastAsia="Times New Roman" w:hAnsi="Times New Roman"/>
          <w:sz w:val="26"/>
          <w:szCs w:val="26"/>
          <w:lang w:eastAsia="ru-RU"/>
        </w:rPr>
        <w:t xml:space="preserve"> Инструкции к Единому плану счетов № 157н.</w:t>
      </w:r>
    </w:p>
    <w:p w:rsidR="0057645F" w:rsidRPr="006341FC" w:rsidRDefault="0057645F" w:rsidP="00023EEB">
      <w:pPr>
        <w:spacing w:after="0" w:line="240" w:lineRule="auto"/>
        <w:ind w:firstLine="680"/>
        <w:jc w:val="both"/>
        <w:rPr>
          <w:rFonts w:ascii="Times New Roman" w:eastAsiaTheme="minorEastAsia" w:hAnsi="Times New Roman" w:cs="Times New Roman"/>
          <w:color w:val="000000"/>
          <w:sz w:val="26"/>
          <w:szCs w:val="26"/>
          <w:lang w:eastAsia="ru-RU"/>
        </w:rPr>
      </w:pPr>
      <w:r w:rsidRPr="006341FC">
        <w:rPr>
          <w:rFonts w:ascii="Times New Roman" w:eastAsiaTheme="minorEastAsia" w:hAnsi="Times New Roman" w:cs="Times New Roman"/>
          <w:color w:val="000000"/>
          <w:sz w:val="26"/>
          <w:szCs w:val="26"/>
          <w:lang w:eastAsia="ru-RU"/>
        </w:rPr>
        <w:t>а) годовая отчетность – постоянно;</w:t>
      </w:r>
    </w:p>
    <w:p w:rsidR="0057645F" w:rsidRPr="006341FC" w:rsidRDefault="0057645F" w:rsidP="00023EEB">
      <w:pPr>
        <w:spacing w:after="0" w:line="240" w:lineRule="auto"/>
        <w:ind w:firstLine="680"/>
        <w:jc w:val="both"/>
        <w:rPr>
          <w:rFonts w:ascii="Times New Roman" w:eastAsiaTheme="minorEastAsia" w:hAnsi="Times New Roman" w:cs="Times New Roman"/>
          <w:color w:val="000000"/>
          <w:sz w:val="26"/>
          <w:szCs w:val="26"/>
          <w:lang w:eastAsia="ru-RU"/>
        </w:rPr>
      </w:pPr>
      <w:r w:rsidRPr="006341FC">
        <w:rPr>
          <w:rFonts w:ascii="Times New Roman" w:eastAsiaTheme="minorEastAsia" w:hAnsi="Times New Roman" w:cs="Times New Roman"/>
          <w:color w:val="000000"/>
          <w:sz w:val="26"/>
          <w:szCs w:val="26"/>
          <w:lang w:eastAsia="ru-RU"/>
        </w:rPr>
        <w:t>б) квартальная отчетность – не менее пяти лет;</w:t>
      </w:r>
    </w:p>
    <w:p w:rsidR="0057645F" w:rsidRPr="006341FC" w:rsidRDefault="0057645F" w:rsidP="00023EEB">
      <w:pPr>
        <w:spacing w:after="0" w:line="240" w:lineRule="auto"/>
        <w:ind w:firstLine="680"/>
        <w:jc w:val="both"/>
        <w:rPr>
          <w:rFonts w:ascii="Times New Roman" w:eastAsiaTheme="minorEastAsia" w:hAnsi="Times New Roman" w:cs="Times New Roman"/>
          <w:color w:val="000000"/>
          <w:sz w:val="26"/>
          <w:szCs w:val="26"/>
          <w:lang w:eastAsia="ru-RU"/>
        </w:rPr>
      </w:pPr>
      <w:r w:rsidRPr="006341FC">
        <w:rPr>
          <w:rFonts w:ascii="Times New Roman" w:eastAsiaTheme="minorEastAsia" w:hAnsi="Times New Roman" w:cs="Times New Roman"/>
          <w:color w:val="000000"/>
          <w:sz w:val="26"/>
          <w:szCs w:val="26"/>
          <w:lang w:eastAsia="ru-RU"/>
        </w:rPr>
        <w:t>в) документы по начислению заработной платы – не менее 75 лет;</w:t>
      </w:r>
    </w:p>
    <w:p w:rsidR="0057645F" w:rsidRPr="006341FC" w:rsidRDefault="00F72510" w:rsidP="00023EEB">
      <w:pPr>
        <w:spacing w:after="0" w:line="240" w:lineRule="auto"/>
        <w:ind w:firstLine="680"/>
        <w:jc w:val="both"/>
        <w:rPr>
          <w:rFonts w:ascii="Times New Roman" w:eastAsiaTheme="minorEastAsia" w:hAnsi="Times New Roman" w:cs="Times New Roman"/>
          <w:color w:val="000000"/>
          <w:sz w:val="26"/>
          <w:szCs w:val="26"/>
          <w:lang w:eastAsia="ru-RU"/>
        </w:rPr>
      </w:pPr>
      <w:r w:rsidRPr="006341FC">
        <w:rPr>
          <w:rFonts w:ascii="Times New Roman" w:eastAsiaTheme="minorEastAsia" w:hAnsi="Times New Roman" w:cs="Times New Roman"/>
          <w:color w:val="000000"/>
          <w:sz w:val="26"/>
          <w:szCs w:val="26"/>
          <w:lang w:eastAsia="ru-RU"/>
        </w:rPr>
        <w:t>г</w:t>
      </w:r>
      <w:r w:rsidR="0057645F" w:rsidRPr="006341FC">
        <w:rPr>
          <w:rFonts w:ascii="Times New Roman" w:eastAsiaTheme="minorEastAsia" w:hAnsi="Times New Roman" w:cs="Times New Roman"/>
          <w:color w:val="000000"/>
          <w:sz w:val="26"/>
          <w:szCs w:val="26"/>
          <w:lang w:eastAsia="ru-RU"/>
        </w:rPr>
        <w:t>) прочие бухгалтерские документы – не менее пяти лет.</w:t>
      </w:r>
    </w:p>
    <w:p w:rsidR="0057645F" w:rsidRPr="006341FC" w:rsidRDefault="00306BDD" w:rsidP="00023EEB">
      <w:pPr>
        <w:spacing w:after="0" w:line="240" w:lineRule="auto"/>
        <w:ind w:firstLine="680"/>
        <w:jc w:val="both"/>
        <w:rPr>
          <w:rFonts w:ascii="Times New Roman" w:eastAsiaTheme="minorEastAsia" w:hAnsi="Times New Roman" w:cs="Times New Roman"/>
          <w:color w:val="000000"/>
          <w:sz w:val="26"/>
          <w:szCs w:val="26"/>
          <w:lang w:eastAsia="ru-RU"/>
        </w:rPr>
      </w:pPr>
      <w:r w:rsidRPr="006341FC">
        <w:rPr>
          <w:rFonts w:ascii="Times New Roman" w:eastAsiaTheme="minorEastAsia" w:hAnsi="Times New Roman" w:cs="Times New Roman"/>
          <w:color w:val="000000"/>
          <w:sz w:val="26"/>
          <w:szCs w:val="26"/>
          <w:lang w:eastAsia="ru-RU"/>
        </w:rPr>
        <w:t>2</w:t>
      </w:r>
      <w:r w:rsidR="0057645F" w:rsidRPr="006341FC">
        <w:rPr>
          <w:rFonts w:ascii="Times New Roman" w:eastAsiaTheme="minorEastAsia" w:hAnsi="Times New Roman" w:cs="Times New Roman"/>
          <w:color w:val="000000"/>
          <w:sz w:val="26"/>
          <w:szCs w:val="26"/>
          <w:lang w:eastAsia="ru-RU"/>
        </w:rPr>
        <w:t>.</w:t>
      </w:r>
      <w:r w:rsidR="00A51B94" w:rsidRPr="006341FC">
        <w:rPr>
          <w:rFonts w:ascii="Times New Roman" w:eastAsiaTheme="minorEastAsia" w:hAnsi="Times New Roman" w:cs="Times New Roman"/>
          <w:color w:val="000000"/>
          <w:sz w:val="26"/>
          <w:szCs w:val="26"/>
          <w:lang w:eastAsia="ru-RU"/>
        </w:rPr>
        <w:t>16</w:t>
      </w:r>
      <w:r w:rsidR="0057645F" w:rsidRPr="006341FC">
        <w:rPr>
          <w:rFonts w:ascii="Times New Roman" w:eastAsiaTheme="minorEastAsia" w:hAnsi="Times New Roman" w:cs="Times New Roman"/>
          <w:color w:val="000000"/>
          <w:sz w:val="26"/>
          <w:szCs w:val="26"/>
          <w:lang w:eastAsia="ru-RU"/>
        </w:rPr>
        <w:t>. Перечень лиц, имеющих право подписи первичных учетных документов, регистров бухгалтерского учета, счетов-фактур, иных финансовых документов утверждается приказом руководителя учреждения. (Приложение 3)</w:t>
      </w:r>
    </w:p>
    <w:p w:rsidR="0057645F" w:rsidRPr="006341FC" w:rsidRDefault="00306BDD" w:rsidP="00023EEB">
      <w:pPr>
        <w:spacing w:after="0" w:line="240" w:lineRule="auto"/>
        <w:ind w:firstLine="680"/>
        <w:jc w:val="both"/>
        <w:rPr>
          <w:rFonts w:ascii="Times New Roman" w:eastAsiaTheme="minorEastAsia" w:hAnsi="Times New Roman" w:cs="Times New Roman"/>
          <w:color w:val="000000"/>
          <w:sz w:val="26"/>
          <w:szCs w:val="26"/>
          <w:lang w:eastAsia="ru-RU"/>
        </w:rPr>
      </w:pPr>
      <w:r w:rsidRPr="006341FC">
        <w:rPr>
          <w:rFonts w:ascii="Times New Roman" w:eastAsiaTheme="minorEastAsia" w:hAnsi="Times New Roman" w:cs="Times New Roman"/>
          <w:color w:val="000000"/>
          <w:sz w:val="26"/>
          <w:szCs w:val="26"/>
          <w:lang w:eastAsia="ru-RU"/>
        </w:rPr>
        <w:t>2</w:t>
      </w:r>
      <w:r w:rsidR="0057645F" w:rsidRPr="006341FC">
        <w:rPr>
          <w:rFonts w:ascii="Times New Roman" w:eastAsiaTheme="minorEastAsia" w:hAnsi="Times New Roman" w:cs="Times New Roman"/>
          <w:color w:val="000000"/>
          <w:sz w:val="26"/>
          <w:szCs w:val="26"/>
          <w:lang w:eastAsia="ru-RU"/>
        </w:rPr>
        <w:t>.1</w:t>
      </w:r>
      <w:r w:rsidR="00A51B94" w:rsidRPr="006341FC">
        <w:rPr>
          <w:rFonts w:ascii="Times New Roman" w:eastAsiaTheme="minorEastAsia" w:hAnsi="Times New Roman" w:cs="Times New Roman"/>
          <w:color w:val="000000"/>
          <w:sz w:val="26"/>
          <w:szCs w:val="26"/>
          <w:lang w:eastAsia="ru-RU"/>
        </w:rPr>
        <w:t>7</w:t>
      </w:r>
      <w:r w:rsidR="0057645F" w:rsidRPr="006341FC">
        <w:rPr>
          <w:rFonts w:ascii="Times New Roman" w:eastAsiaTheme="minorEastAsia" w:hAnsi="Times New Roman" w:cs="Times New Roman"/>
          <w:color w:val="000000"/>
          <w:sz w:val="26"/>
          <w:szCs w:val="26"/>
          <w:lang w:eastAsia="ru-RU"/>
        </w:rPr>
        <w:t xml:space="preserve">. Учреждением представляется консолидированная (сводная) бюджетная отчетность, формируемая на бумажных носителях и в электронном виде в соответствии с </w:t>
      </w:r>
      <w:hyperlink r:id="rId22" w:tgtFrame="_blank" w:history="1">
        <w:r w:rsidR="0057645F" w:rsidRPr="006341FC">
          <w:rPr>
            <w:rFonts w:ascii="Times New Roman" w:eastAsiaTheme="minorEastAsia" w:hAnsi="Times New Roman" w:cs="Times New Roman"/>
            <w:sz w:val="26"/>
            <w:szCs w:val="26"/>
            <w:u w:val="single"/>
            <w:lang w:eastAsia="ru-RU"/>
          </w:rPr>
          <w:t>Приказом Минфина РФ от 25.03.2011 № 33-н</w:t>
        </w:r>
      </w:hyperlink>
      <w:r w:rsidR="0057645F" w:rsidRPr="006341FC">
        <w:rPr>
          <w:rFonts w:ascii="Times New Roman" w:eastAsiaTheme="minorEastAsia" w:hAnsi="Times New Roman" w:cs="Times New Roman"/>
          <w:sz w:val="26"/>
          <w:szCs w:val="26"/>
          <w:lang w:eastAsia="ru-RU"/>
        </w:rPr>
        <w:t xml:space="preserve"> </w:t>
      </w:r>
      <w:r w:rsidR="0057645F" w:rsidRPr="006341FC">
        <w:rPr>
          <w:rFonts w:ascii="Times New Roman" w:eastAsiaTheme="minorEastAsia" w:hAnsi="Times New Roman" w:cs="Times New Roman"/>
          <w:color w:val="000000"/>
          <w:sz w:val="26"/>
          <w:szCs w:val="26"/>
          <w:lang w:eastAsia="ru-RU"/>
        </w:rPr>
        <w:t>«Об утверждении Инструкции о порядке составления, представления годовой, квартальной бухгалтерской отчетности государственных (муниципальных) бюджетных и автономных учреждений»</w:t>
      </w:r>
      <w:r w:rsidR="00A51B94" w:rsidRPr="006341FC">
        <w:rPr>
          <w:rFonts w:ascii="Times New Roman" w:eastAsiaTheme="minorEastAsia" w:hAnsi="Times New Roman" w:cs="Times New Roman"/>
          <w:color w:val="000000"/>
          <w:sz w:val="26"/>
          <w:szCs w:val="26"/>
          <w:lang w:eastAsia="ru-RU"/>
        </w:rPr>
        <w:t xml:space="preserve"> </w:t>
      </w:r>
      <w:r w:rsidR="0057645F" w:rsidRPr="006341FC">
        <w:rPr>
          <w:rFonts w:ascii="Times New Roman" w:eastAsiaTheme="minorEastAsia" w:hAnsi="Times New Roman" w:cs="Times New Roman"/>
          <w:color w:val="000000"/>
          <w:sz w:val="26"/>
          <w:szCs w:val="26"/>
          <w:lang w:eastAsia="ru-RU"/>
        </w:rPr>
        <w:t>.</w:t>
      </w:r>
    </w:p>
    <w:p w:rsidR="0057645F" w:rsidRPr="006341FC" w:rsidRDefault="0057645F" w:rsidP="00023EEB">
      <w:pPr>
        <w:spacing w:after="0" w:line="240" w:lineRule="auto"/>
        <w:ind w:firstLine="680"/>
        <w:jc w:val="both"/>
        <w:rPr>
          <w:rFonts w:ascii="Times New Roman" w:eastAsiaTheme="minorEastAsia" w:hAnsi="Times New Roman" w:cs="Times New Roman"/>
          <w:color w:val="000000"/>
          <w:sz w:val="26"/>
          <w:szCs w:val="26"/>
          <w:lang w:eastAsia="ru-RU"/>
        </w:rPr>
      </w:pPr>
      <w:r w:rsidRPr="006341FC">
        <w:rPr>
          <w:rFonts w:ascii="Times New Roman" w:eastAsiaTheme="minorEastAsia" w:hAnsi="Times New Roman" w:cs="Times New Roman"/>
          <w:color w:val="000000"/>
          <w:sz w:val="26"/>
          <w:szCs w:val="26"/>
          <w:lang w:eastAsia="ru-RU"/>
        </w:rPr>
        <w:lastRenderedPageBreak/>
        <w:t>Отчетность представляется учредителю в установленные сроки с использованием электронных средств связи и каналов для передачи информации после ее утверждения руководителем учреждения.</w:t>
      </w:r>
    </w:p>
    <w:p w:rsidR="0057645F" w:rsidRPr="006341FC" w:rsidRDefault="00306BDD" w:rsidP="00023EEB">
      <w:pPr>
        <w:spacing w:after="0" w:line="240" w:lineRule="auto"/>
        <w:ind w:firstLine="680"/>
        <w:jc w:val="both"/>
        <w:rPr>
          <w:rFonts w:ascii="Times New Roman" w:eastAsiaTheme="minorEastAsia" w:hAnsi="Times New Roman" w:cs="Times New Roman"/>
          <w:color w:val="000000"/>
          <w:sz w:val="26"/>
          <w:szCs w:val="26"/>
          <w:lang w:eastAsia="ru-RU"/>
        </w:rPr>
      </w:pPr>
      <w:r w:rsidRPr="006341FC">
        <w:rPr>
          <w:rFonts w:ascii="Times New Roman" w:eastAsiaTheme="minorEastAsia" w:hAnsi="Times New Roman" w:cs="Times New Roman"/>
          <w:color w:val="000000"/>
          <w:sz w:val="26"/>
          <w:szCs w:val="26"/>
          <w:lang w:eastAsia="ru-RU"/>
        </w:rPr>
        <w:t>2</w:t>
      </w:r>
      <w:r w:rsidR="0057645F" w:rsidRPr="006341FC">
        <w:rPr>
          <w:rFonts w:ascii="Times New Roman" w:eastAsiaTheme="minorEastAsia" w:hAnsi="Times New Roman" w:cs="Times New Roman"/>
          <w:color w:val="000000"/>
          <w:sz w:val="26"/>
          <w:szCs w:val="26"/>
          <w:lang w:eastAsia="ru-RU"/>
        </w:rPr>
        <w:t>.1</w:t>
      </w:r>
      <w:r w:rsidR="00A51B94" w:rsidRPr="006341FC">
        <w:rPr>
          <w:rFonts w:ascii="Times New Roman" w:eastAsiaTheme="minorEastAsia" w:hAnsi="Times New Roman" w:cs="Times New Roman"/>
          <w:color w:val="000000"/>
          <w:sz w:val="26"/>
          <w:szCs w:val="26"/>
          <w:lang w:eastAsia="ru-RU"/>
        </w:rPr>
        <w:t>8</w:t>
      </w:r>
      <w:r w:rsidR="0057645F" w:rsidRPr="006341FC">
        <w:rPr>
          <w:rFonts w:ascii="Times New Roman" w:eastAsiaTheme="minorEastAsia" w:hAnsi="Times New Roman" w:cs="Times New Roman"/>
          <w:color w:val="000000"/>
          <w:sz w:val="26"/>
          <w:szCs w:val="26"/>
          <w:lang w:eastAsia="ru-RU"/>
        </w:rPr>
        <w:t xml:space="preserve">. В учреждении организованы закупка товаров, выполнение работ, оказание услуг для нужд бюджетного учреждения в соответствии с </w:t>
      </w:r>
      <w:hyperlink r:id="rId23" w:tgtFrame="_blank" w:history="1">
        <w:r w:rsidR="0057645F" w:rsidRPr="006341FC">
          <w:rPr>
            <w:rFonts w:ascii="Times New Roman" w:eastAsiaTheme="minorEastAsia" w:hAnsi="Times New Roman" w:cs="Times New Roman"/>
            <w:sz w:val="26"/>
            <w:szCs w:val="26"/>
            <w:u w:val="single"/>
            <w:lang w:eastAsia="ru-RU"/>
          </w:rPr>
          <w:t>Федеральным законом от 05.04.2013г № 44-ФЗ</w:t>
        </w:r>
      </w:hyperlink>
      <w:r w:rsidR="0057645F" w:rsidRPr="006341FC">
        <w:rPr>
          <w:rFonts w:ascii="Times New Roman" w:eastAsiaTheme="minorEastAsia" w:hAnsi="Times New Roman" w:cs="Times New Roman"/>
          <w:color w:val="000000"/>
          <w:sz w:val="26"/>
          <w:szCs w:val="26"/>
          <w:lang w:eastAsia="ru-RU"/>
        </w:rPr>
        <w:t xml:space="preserve"> «О контрактной системе в сфере закупок товаров, работ, услуг для обеспечения государственных и муниципальных нужд» и планом закупок. </w:t>
      </w:r>
    </w:p>
    <w:p w:rsidR="0057645F" w:rsidRPr="006341FC" w:rsidRDefault="00306BDD" w:rsidP="00023EEB">
      <w:pPr>
        <w:spacing w:after="0" w:line="240" w:lineRule="auto"/>
        <w:ind w:firstLine="680"/>
        <w:jc w:val="both"/>
        <w:rPr>
          <w:rFonts w:ascii="Times New Roman" w:eastAsiaTheme="minorEastAsia" w:hAnsi="Times New Roman" w:cs="Times New Roman"/>
          <w:color w:val="000000"/>
          <w:sz w:val="26"/>
          <w:szCs w:val="26"/>
          <w:lang w:eastAsia="ru-RU"/>
        </w:rPr>
      </w:pPr>
      <w:r w:rsidRPr="006341FC">
        <w:rPr>
          <w:rFonts w:ascii="Times New Roman" w:eastAsiaTheme="minorEastAsia" w:hAnsi="Times New Roman" w:cs="Times New Roman"/>
          <w:color w:val="000000"/>
          <w:sz w:val="26"/>
          <w:szCs w:val="26"/>
          <w:lang w:eastAsia="ru-RU"/>
        </w:rPr>
        <w:t>2</w:t>
      </w:r>
      <w:r w:rsidR="0057645F" w:rsidRPr="006341FC">
        <w:rPr>
          <w:rFonts w:ascii="Times New Roman" w:eastAsiaTheme="minorEastAsia" w:hAnsi="Times New Roman" w:cs="Times New Roman"/>
          <w:color w:val="000000"/>
          <w:sz w:val="26"/>
          <w:szCs w:val="26"/>
          <w:lang w:eastAsia="ru-RU"/>
        </w:rPr>
        <w:t>.1</w:t>
      </w:r>
      <w:r w:rsidR="00C0408A" w:rsidRPr="006341FC">
        <w:rPr>
          <w:rFonts w:ascii="Times New Roman" w:eastAsiaTheme="minorEastAsia" w:hAnsi="Times New Roman" w:cs="Times New Roman"/>
          <w:color w:val="000000"/>
          <w:sz w:val="26"/>
          <w:szCs w:val="26"/>
          <w:lang w:eastAsia="ru-RU"/>
        </w:rPr>
        <w:t>9</w:t>
      </w:r>
      <w:r w:rsidR="0057645F" w:rsidRPr="006341FC">
        <w:rPr>
          <w:rFonts w:ascii="Times New Roman" w:eastAsiaTheme="minorEastAsia" w:hAnsi="Times New Roman" w:cs="Times New Roman"/>
          <w:color w:val="000000"/>
          <w:sz w:val="26"/>
          <w:szCs w:val="26"/>
          <w:lang w:eastAsia="ru-RU"/>
        </w:rPr>
        <w:t>. Для проведения инвентаризаций создается постоянно действующая инвентаризационная комиссия. Состав комиссии и порядок ее работы, а также документальное оформление инвентаризации и особенности отражения ее результатов определяются в соответствии с Положением об инвентаризации (Приложение 4)</w:t>
      </w:r>
    </w:p>
    <w:p w:rsidR="00E854CC" w:rsidRPr="006341FC" w:rsidRDefault="00306BDD" w:rsidP="00023EEB">
      <w:pPr>
        <w:spacing w:after="0" w:line="240" w:lineRule="auto"/>
        <w:ind w:firstLine="680"/>
        <w:jc w:val="both"/>
        <w:rPr>
          <w:rFonts w:ascii="Times New Roman" w:eastAsia="Times New Roman" w:hAnsi="Times New Roman" w:cs="Times New Roman"/>
          <w:color w:val="000000"/>
          <w:sz w:val="26"/>
          <w:szCs w:val="26"/>
          <w:lang w:eastAsia="ru-RU"/>
        </w:rPr>
      </w:pPr>
      <w:r w:rsidRPr="006341FC">
        <w:rPr>
          <w:rFonts w:ascii="Times New Roman" w:eastAsiaTheme="minorEastAsia" w:hAnsi="Times New Roman" w:cs="Times New Roman"/>
          <w:color w:val="000000"/>
          <w:sz w:val="26"/>
          <w:szCs w:val="26"/>
          <w:lang w:eastAsia="ru-RU"/>
        </w:rPr>
        <w:t>2</w:t>
      </w:r>
      <w:r w:rsidR="00E854CC" w:rsidRPr="006341FC">
        <w:rPr>
          <w:rFonts w:ascii="Times New Roman" w:eastAsiaTheme="minorEastAsia" w:hAnsi="Times New Roman" w:cs="Times New Roman"/>
          <w:color w:val="000000"/>
          <w:sz w:val="26"/>
          <w:szCs w:val="26"/>
          <w:lang w:eastAsia="ru-RU"/>
        </w:rPr>
        <w:t xml:space="preserve">.20. Перечень лиц (Приложение 5), имеющих право получения доверенностей, утверждается приказом руководителя. Предельный срок использования доверенностей на получение ТМЦ составляет 10 дней. </w:t>
      </w:r>
      <w:r w:rsidR="00E854CC" w:rsidRPr="006341FC">
        <w:rPr>
          <w:rFonts w:ascii="Times New Roman" w:eastAsia="Times New Roman" w:hAnsi="Times New Roman" w:cs="Times New Roman"/>
          <w:color w:val="000000"/>
          <w:sz w:val="26"/>
          <w:szCs w:val="26"/>
          <w:lang w:eastAsia="ru-RU"/>
        </w:rPr>
        <w:t xml:space="preserve"> </w:t>
      </w:r>
    </w:p>
    <w:p w:rsidR="00CB400D" w:rsidRPr="006341FC" w:rsidRDefault="00306BDD" w:rsidP="00CB400D">
      <w:pPr>
        <w:spacing w:after="0" w:line="240" w:lineRule="auto"/>
        <w:ind w:firstLine="680"/>
        <w:jc w:val="both"/>
        <w:rPr>
          <w:rFonts w:ascii="Times New Roman" w:eastAsia="Times New Roman" w:hAnsi="Times New Roman" w:cs="Times New Roman"/>
          <w:b/>
          <w:color w:val="000000"/>
          <w:sz w:val="26"/>
          <w:szCs w:val="26"/>
          <w:lang w:eastAsia="ru-RU"/>
        </w:rPr>
      </w:pPr>
      <w:r w:rsidRPr="006341FC">
        <w:rPr>
          <w:rFonts w:ascii="Times New Roman" w:eastAsia="Times New Roman" w:hAnsi="Times New Roman" w:cs="Times New Roman"/>
          <w:color w:val="000000"/>
          <w:sz w:val="26"/>
          <w:szCs w:val="26"/>
          <w:lang w:eastAsia="ru-RU"/>
        </w:rPr>
        <w:t>2</w:t>
      </w:r>
      <w:r w:rsidR="00CB400D" w:rsidRPr="006341FC">
        <w:rPr>
          <w:rFonts w:ascii="Times New Roman" w:eastAsia="Times New Roman" w:hAnsi="Times New Roman" w:cs="Times New Roman"/>
          <w:color w:val="000000"/>
          <w:sz w:val="26"/>
          <w:szCs w:val="26"/>
          <w:lang w:eastAsia="ru-RU"/>
        </w:rPr>
        <w:t>.2</w:t>
      </w:r>
      <w:r w:rsidR="00FA6F96" w:rsidRPr="006341FC">
        <w:rPr>
          <w:rFonts w:ascii="Times New Roman" w:eastAsia="Times New Roman" w:hAnsi="Times New Roman" w:cs="Times New Roman"/>
          <w:color w:val="000000"/>
          <w:sz w:val="26"/>
          <w:szCs w:val="26"/>
          <w:lang w:eastAsia="ru-RU"/>
        </w:rPr>
        <w:t>1</w:t>
      </w:r>
      <w:r w:rsidR="00CB400D" w:rsidRPr="006341FC">
        <w:rPr>
          <w:rFonts w:ascii="Times New Roman" w:eastAsia="Times New Roman" w:hAnsi="Times New Roman" w:cs="Times New Roman"/>
          <w:color w:val="000000"/>
          <w:sz w:val="26"/>
          <w:szCs w:val="26"/>
          <w:lang w:eastAsia="ru-RU"/>
        </w:rPr>
        <w:t xml:space="preserve">.  </w:t>
      </w:r>
      <w:r w:rsidR="00CB400D" w:rsidRPr="006341FC">
        <w:rPr>
          <w:rFonts w:ascii="Times New Roman" w:eastAsiaTheme="minorEastAsia" w:hAnsi="Times New Roman" w:cs="Times New Roman"/>
          <w:color w:val="000000"/>
          <w:sz w:val="26"/>
          <w:szCs w:val="26"/>
          <w:lang w:eastAsia="ru-RU"/>
        </w:rPr>
        <w:t xml:space="preserve">Расчеты с юридическими и физическими лицами при приеме наличных денежных средств осуществляются с использованием бланков строгой отчетности. Лимит кассы установлен приказом по учреждению. Денежные средства, принятые от юридических и физических лиц материально-ответственное лицо сдает в бухгалтерию в тот же день кассир сдает в банк по заявлению о внесении наличных. </w:t>
      </w:r>
    </w:p>
    <w:p w:rsidR="00CB400D" w:rsidRDefault="00CB400D" w:rsidP="00023EEB">
      <w:pPr>
        <w:spacing w:after="0" w:line="240" w:lineRule="auto"/>
        <w:ind w:firstLine="680"/>
        <w:jc w:val="both"/>
        <w:rPr>
          <w:rFonts w:ascii="Times New Roman" w:eastAsia="Times New Roman" w:hAnsi="Times New Roman" w:cs="Times New Roman"/>
          <w:color w:val="000000"/>
          <w:sz w:val="24"/>
          <w:szCs w:val="24"/>
          <w:lang w:eastAsia="ru-RU"/>
        </w:rPr>
      </w:pPr>
    </w:p>
    <w:p w:rsidR="00E854CC" w:rsidRPr="000C148B" w:rsidRDefault="00E854CC" w:rsidP="00023EEB">
      <w:pPr>
        <w:spacing w:after="0" w:line="240" w:lineRule="auto"/>
        <w:ind w:firstLine="680"/>
        <w:jc w:val="both"/>
        <w:rPr>
          <w:rFonts w:ascii="Times New Roman" w:eastAsiaTheme="minorEastAsia" w:hAnsi="Times New Roman" w:cs="Times New Roman"/>
          <w:color w:val="000000"/>
          <w:sz w:val="24"/>
          <w:szCs w:val="24"/>
          <w:lang w:eastAsia="ru-RU"/>
        </w:rPr>
      </w:pPr>
    </w:p>
    <w:p w:rsidR="00DB08C6" w:rsidRPr="006341FC" w:rsidRDefault="00C5024D" w:rsidP="00DB08C6">
      <w:pPr>
        <w:spacing w:after="0" w:line="240" w:lineRule="auto"/>
        <w:jc w:val="center"/>
        <w:rPr>
          <w:rFonts w:ascii="Times New Roman" w:eastAsia="Times New Roman" w:hAnsi="Times New Roman" w:cs="Times New Roman"/>
          <w:b/>
          <w:bCs/>
          <w:color w:val="000000"/>
          <w:sz w:val="28"/>
          <w:szCs w:val="28"/>
          <w:lang w:eastAsia="ru-RU"/>
        </w:rPr>
      </w:pPr>
      <w:r w:rsidRPr="006341FC">
        <w:rPr>
          <w:rFonts w:ascii="Times New Roman" w:eastAsia="Times New Roman" w:hAnsi="Times New Roman" w:cs="Times New Roman"/>
          <w:b/>
          <w:bCs/>
          <w:color w:val="000000"/>
          <w:sz w:val="28"/>
          <w:szCs w:val="28"/>
          <w:lang w:eastAsia="ru-RU"/>
        </w:rPr>
        <w:t>3</w:t>
      </w:r>
      <w:r w:rsidR="0057645F" w:rsidRPr="006341FC">
        <w:rPr>
          <w:rFonts w:ascii="Times New Roman" w:eastAsia="Times New Roman" w:hAnsi="Times New Roman" w:cs="Times New Roman"/>
          <w:b/>
          <w:bCs/>
          <w:color w:val="000000"/>
          <w:sz w:val="28"/>
          <w:szCs w:val="28"/>
          <w:lang w:eastAsia="ru-RU"/>
        </w:rPr>
        <w:t>. Учет</w:t>
      </w:r>
      <w:r w:rsidR="00DB08C6" w:rsidRPr="006341FC">
        <w:rPr>
          <w:rFonts w:ascii="Times New Roman" w:eastAsia="Times New Roman" w:hAnsi="Times New Roman" w:cs="Times New Roman"/>
          <w:b/>
          <w:bCs/>
          <w:color w:val="000000"/>
          <w:sz w:val="28"/>
          <w:szCs w:val="28"/>
          <w:lang w:eastAsia="ru-RU"/>
        </w:rPr>
        <w:t xml:space="preserve"> отдельных видов имущества и обязательств</w:t>
      </w:r>
    </w:p>
    <w:p w:rsidR="00256371" w:rsidRDefault="00256371" w:rsidP="00DB08C6">
      <w:pPr>
        <w:spacing w:after="0" w:line="240" w:lineRule="auto"/>
        <w:jc w:val="center"/>
        <w:rPr>
          <w:rFonts w:ascii="Times New Roman" w:eastAsia="Times New Roman" w:hAnsi="Times New Roman" w:cs="Times New Roman"/>
          <w:b/>
          <w:bCs/>
          <w:color w:val="000000"/>
          <w:sz w:val="24"/>
          <w:szCs w:val="24"/>
          <w:lang w:eastAsia="ru-RU"/>
        </w:rPr>
      </w:pPr>
    </w:p>
    <w:p w:rsidR="00256371" w:rsidRDefault="00256371" w:rsidP="00DB08C6">
      <w:pPr>
        <w:spacing w:after="0" w:line="240" w:lineRule="auto"/>
        <w:jc w:val="center"/>
        <w:rPr>
          <w:rFonts w:ascii="Times New Roman" w:eastAsia="Times New Roman" w:hAnsi="Times New Roman" w:cs="Times New Roman"/>
          <w:b/>
          <w:bCs/>
          <w:color w:val="000000"/>
          <w:sz w:val="27"/>
          <w:szCs w:val="27"/>
          <w:lang w:eastAsia="ru-RU"/>
        </w:rPr>
      </w:pPr>
      <w:r w:rsidRPr="006341FC">
        <w:rPr>
          <w:rFonts w:ascii="Times New Roman" w:eastAsia="Times New Roman" w:hAnsi="Times New Roman" w:cs="Times New Roman"/>
          <w:b/>
          <w:bCs/>
          <w:color w:val="000000"/>
          <w:sz w:val="27"/>
          <w:szCs w:val="27"/>
          <w:lang w:eastAsia="ru-RU"/>
        </w:rPr>
        <w:t>1 Основные средства</w:t>
      </w:r>
    </w:p>
    <w:p w:rsidR="006341FC" w:rsidRPr="006341FC" w:rsidRDefault="006341FC" w:rsidP="00DB08C6">
      <w:pPr>
        <w:spacing w:after="0" w:line="240" w:lineRule="auto"/>
        <w:jc w:val="center"/>
        <w:rPr>
          <w:rFonts w:ascii="Times New Roman" w:eastAsia="Times New Roman" w:hAnsi="Times New Roman" w:cs="Times New Roman"/>
          <w:b/>
          <w:bCs/>
          <w:color w:val="000000"/>
          <w:sz w:val="27"/>
          <w:szCs w:val="27"/>
          <w:lang w:eastAsia="ru-RU"/>
        </w:rPr>
      </w:pPr>
    </w:p>
    <w:p w:rsidR="00256371" w:rsidRPr="006341FC" w:rsidRDefault="00256371" w:rsidP="00256371">
      <w:pPr>
        <w:widowControl w:val="0"/>
        <w:autoSpaceDE w:val="0"/>
        <w:autoSpaceDN w:val="0"/>
        <w:adjustRightInd w:val="0"/>
        <w:spacing w:after="150" w:line="240" w:lineRule="auto"/>
        <w:jc w:val="both"/>
        <w:rPr>
          <w:rFonts w:ascii="Times New Roman" w:hAnsi="Times New Roman" w:cs="Times New Roman"/>
          <w:sz w:val="26"/>
          <w:szCs w:val="26"/>
        </w:rPr>
      </w:pPr>
      <w:r w:rsidRPr="006341FC">
        <w:rPr>
          <w:rFonts w:ascii="Times New Roman" w:hAnsi="Times New Roman" w:cs="Times New Roman"/>
          <w:sz w:val="26"/>
          <w:szCs w:val="26"/>
        </w:rPr>
        <w:t xml:space="preserve">        </w:t>
      </w:r>
      <w:r w:rsidR="00C5024D" w:rsidRPr="006341FC">
        <w:rPr>
          <w:rFonts w:ascii="Times New Roman" w:hAnsi="Times New Roman" w:cs="Times New Roman"/>
          <w:sz w:val="26"/>
          <w:szCs w:val="26"/>
        </w:rPr>
        <w:t>3</w:t>
      </w:r>
      <w:r w:rsidRPr="006341FC">
        <w:rPr>
          <w:rFonts w:ascii="Times New Roman" w:hAnsi="Times New Roman" w:cs="Times New Roman"/>
          <w:sz w:val="26"/>
          <w:szCs w:val="26"/>
        </w:rPr>
        <w:t>.</w:t>
      </w:r>
      <w:r w:rsidR="00C5024D" w:rsidRPr="006341FC">
        <w:rPr>
          <w:rFonts w:ascii="Times New Roman" w:hAnsi="Times New Roman" w:cs="Times New Roman"/>
          <w:sz w:val="26"/>
          <w:szCs w:val="26"/>
        </w:rPr>
        <w:t>1</w:t>
      </w:r>
      <w:r w:rsidRPr="006341FC">
        <w:rPr>
          <w:rFonts w:ascii="Times New Roman" w:hAnsi="Times New Roman" w:cs="Times New Roman"/>
          <w:sz w:val="26"/>
          <w:szCs w:val="26"/>
        </w:rPr>
        <w:t xml:space="preserve">.1  В составе ОС учреждения учитываются материальные объекты, используемые в деятельности учреждения при оказании услуг либо для управленческих нужд учреждения, независимо от их стоимости со сроком полезного использования более 12 месяцев. ОС принимаются к учету согласно требованиям Общероссийского классификатора основных фондов </w:t>
      </w:r>
      <w:hyperlink r:id="rId24" w:anchor="l0" w:history="1">
        <w:r w:rsidRPr="006341FC">
          <w:rPr>
            <w:rFonts w:ascii="Times New Roman" w:hAnsi="Times New Roman" w:cs="Times New Roman"/>
            <w:sz w:val="26"/>
            <w:szCs w:val="26"/>
            <w:u w:val="single"/>
          </w:rPr>
          <w:t>ОК 013-2014 (СНС 2008)</w:t>
        </w:r>
      </w:hyperlink>
      <w:r w:rsidRPr="006341FC">
        <w:rPr>
          <w:rFonts w:ascii="Times New Roman" w:hAnsi="Times New Roman" w:cs="Times New Roman"/>
          <w:sz w:val="26"/>
          <w:szCs w:val="26"/>
        </w:rPr>
        <w:t xml:space="preserve">, утвержденного Приказом Росстандарта </w:t>
      </w:r>
      <w:hyperlink r:id="rId25" w:anchor="l0" w:history="1">
        <w:r w:rsidRPr="006341FC">
          <w:rPr>
            <w:rFonts w:ascii="Times New Roman" w:hAnsi="Times New Roman" w:cs="Times New Roman"/>
            <w:sz w:val="26"/>
            <w:szCs w:val="26"/>
            <w:u w:val="single"/>
          </w:rPr>
          <w:t>от 12.12.2014 г. N 2018-ст.</w:t>
        </w:r>
      </w:hyperlink>
    </w:p>
    <w:p w:rsidR="00256371" w:rsidRPr="006341FC" w:rsidRDefault="00256371" w:rsidP="00256371">
      <w:pPr>
        <w:widowControl w:val="0"/>
        <w:autoSpaceDE w:val="0"/>
        <w:autoSpaceDN w:val="0"/>
        <w:adjustRightInd w:val="0"/>
        <w:spacing w:after="150" w:line="240" w:lineRule="auto"/>
        <w:jc w:val="both"/>
        <w:rPr>
          <w:rFonts w:ascii="Times New Roman" w:hAnsi="Times New Roman" w:cs="Times New Roman"/>
          <w:sz w:val="26"/>
          <w:szCs w:val="26"/>
        </w:rPr>
      </w:pPr>
      <w:r w:rsidRPr="006341FC">
        <w:rPr>
          <w:rFonts w:ascii="Times New Roman" w:hAnsi="Times New Roman" w:cs="Times New Roman"/>
          <w:sz w:val="26"/>
          <w:szCs w:val="26"/>
        </w:rPr>
        <w:t xml:space="preserve">(основание - </w:t>
      </w:r>
      <w:hyperlink r:id="rId26" w:anchor="l218" w:history="1">
        <w:r w:rsidRPr="006341FC">
          <w:rPr>
            <w:rFonts w:ascii="Times New Roman" w:hAnsi="Times New Roman" w:cs="Times New Roman"/>
            <w:sz w:val="26"/>
            <w:szCs w:val="26"/>
            <w:u w:val="single"/>
          </w:rPr>
          <w:t>пункт 45</w:t>
        </w:r>
      </w:hyperlink>
      <w:r w:rsidRPr="006341FC">
        <w:rPr>
          <w:rFonts w:ascii="Times New Roman" w:hAnsi="Times New Roman" w:cs="Times New Roman"/>
          <w:sz w:val="26"/>
          <w:szCs w:val="26"/>
        </w:rPr>
        <w:t xml:space="preserve"> Инструкции N 157н, </w:t>
      </w:r>
      <w:hyperlink r:id="rId27" w:anchor="l211" w:history="1">
        <w:r w:rsidRPr="006341FC">
          <w:rPr>
            <w:rFonts w:ascii="Times New Roman" w:hAnsi="Times New Roman" w:cs="Times New Roman"/>
            <w:sz w:val="26"/>
            <w:szCs w:val="26"/>
            <w:u w:val="single"/>
          </w:rPr>
          <w:t>пункт 7</w:t>
        </w:r>
      </w:hyperlink>
      <w:r w:rsidRPr="006341FC">
        <w:rPr>
          <w:rFonts w:ascii="Times New Roman" w:hAnsi="Times New Roman" w:cs="Times New Roman"/>
          <w:sz w:val="26"/>
          <w:szCs w:val="26"/>
        </w:rPr>
        <w:t xml:space="preserve"> СГС "Основные средства").</w:t>
      </w:r>
    </w:p>
    <w:p w:rsidR="00256371" w:rsidRPr="006341FC" w:rsidRDefault="00256371" w:rsidP="00256371">
      <w:pPr>
        <w:widowControl w:val="0"/>
        <w:autoSpaceDE w:val="0"/>
        <w:autoSpaceDN w:val="0"/>
        <w:adjustRightInd w:val="0"/>
        <w:spacing w:after="150" w:line="240" w:lineRule="auto"/>
        <w:jc w:val="both"/>
        <w:rPr>
          <w:rFonts w:ascii="Times New Roman" w:hAnsi="Times New Roman" w:cs="Times New Roman"/>
          <w:sz w:val="26"/>
          <w:szCs w:val="26"/>
        </w:rPr>
      </w:pPr>
      <w:r w:rsidRPr="006341FC">
        <w:rPr>
          <w:rFonts w:ascii="Times New Roman" w:hAnsi="Times New Roman" w:cs="Times New Roman"/>
          <w:sz w:val="26"/>
          <w:szCs w:val="26"/>
        </w:rPr>
        <w:t>Учет объектов основных средств осуществляется учреждением в разрезе:</w:t>
      </w:r>
    </w:p>
    <w:p w:rsidR="00256371" w:rsidRPr="006341FC" w:rsidRDefault="00256371" w:rsidP="00256371">
      <w:pPr>
        <w:widowControl w:val="0"/>
        <w:autoSpaceDE w:val="0"/>
        <w:autoSpaceDN w:val="0"/>
        <w:adjustRightInd w:val="0"/>
        <w:spacing w:after="150" w:line="240" w:lineRule="auto"/>
        <w:jc w:val="both"/>
        <w:rPr>
          <w:rFonts w:ascii="Times New Roman" w:hAnsi="Times New Roman" w:cs="Times New Roman"/>
          <w:sz w:val="26"/>
          <w:szCs w:val="26"/>
        </w:rPr>
      </w:pPr>
      <w:r w:rsidRPr="006341FC">
        <w:rPr>
          <w:rFonts w:ascii="Times New Roman" w:hAnsi="Times New Roman" w:cs="Times New Roman"/>
          <w:noProof/>
          <w:sz w:val="26"/>
          <w:szCs w:val="26"/>
          <w:lang w:eastAsia="ru-RU"/>
        </w:rPr>
        <w:t xml:space="preserve">  1.</w:t>
      </w:r>
      <w:r w:rsidRPr="006341FC">
        <w:rPr>
          <w:rFonts w:ascii="Times New Roman" w:hAnsi="Times New Roman" w:cs="Times New Roman"/>
          <w:sz w:val="26"/>
          <w:szCs w:val="26"/>
        </w:rPr>
        <w:t xml:space="preserve">  недвижимое имущество;</w:t>
      </w:r>
    </w:p>
    <w:p w:rsidR="00256371" w:rsidRPr="006341FC" w:rsidRDefault="00256371" w:rsidP="00256371">
      <w:pPr>
        <w:widowControl w:val="0"/>
        <w:autoSpaceDE w:val="0"/>
        <w:autoSpaceDN w:val="0"/>
        <w:adjustRightInd w:val="0"/>
        <w:spacing w:after="150" w:line="240" w:lineRule="auto"/>
        <w:jc w:val="both"/>
        <w:rPr>
          <w:rFonts w:ascii="Times New Roman" w:hAnsi="Times New Roman" w:cs="Times New Roman"/>
          <w:sz w:val="26"/>
          <w:szCs w:val="26"/>
        </w:rPr>
      </w:pPr>
      <w:r w:rsidRPr="006341FC">
        <w:rPr>
          <w:rFonts w:ascii="Times New Roman" w:hAnsi="Times New Roman" w:cs="Times New Roman"/>
          <w:noProof/>
          <w:sz w:val="26"/>
          <w:szCs w:val="26"/>
          <w:lang w:eastAsia="ru-RU"/>
        </w:rPr>
        <w:t xml:space="preserve">  2.</w:t>
      </w:r>
      <w:r w:rsidRPr="006341FC">
        <w:rPr>
          <w:rFonts w:ascii="Times New Roman" w:hAnsi="Times New Roman" w:cs="Times New Roman"/>
          <w:sz w:val="26"/>
          <w:szCs w:val="26"/>
        </w:rPr>
        <w:t xml:space="preserve">  иное движимое имущество;</w:t>
      </w:r>
    </w:p>
    <w:p w:rsidR="00256371" w:rsidRPr="006341FC" w:rsidRDefault="00256371" w:rsidP="00256371">
      <w:pPr>
        <w:widowControl w:val="0"/>
        <w:autoSpaceDE w:val="0"/>
        <w:autoSpaceDN w:val="0"/>
        <w:adjustRightInd w:val="0"/>
        <w:spacing w:after="150" w:line="240" w:lineRule="auto"/>
        <w:jc w:val="both"/>
        <w:rPr>
          <w:rFonts w:ascii="Times New Roman" w:hAnsi="Times New Roman" w:cs="Times New Roman"/>
          <w:sz w:val="26"/>
          <w:szCs w:val="26"/>
        </w:rPr>
      </w:pPr>
      <w:r w:rsidRPr="006341FC">
        <w:rPr>
          <w:rFonts w:ascii="Times New Roman" w:hAnsi="Times New Roman" w:cs="Times New Roman"/>
          <w:noProof/>
          <w:sz w:val="26"/>
          <w:szCs w:val="26"/>
          <w:lang w:eastAsia="ru-RU"/>
        </w:rPr>
        <w:t xml:space="preserve">  3.</w:t>
      </w:r>
      <w:r w:rsidRPr="006341FC">
        <w:rPr>
          <w:rFonts w:ascii="Times New Roman" w:hAnsi="Times New Roman" w:cs="Times New Roman"/>
          <w:sz w:val="26"/>
          <w:szCs w:val="26"/>
        </w:rPr>
        <w:t xml:space="preserve">  особо ценное движимое имущество;</w:t>
      </w:r>
    </w:p>
    <w:p w:rsidR="00256371" w:rsidRPr="006341FC" w:rsidRDefault="00256371" w:rsidP="00256371">
      <w:pPr>
        <w:widowControl w:val="0"/>
        <w:autoSpaceDE w:val="0"/>
        <w:autoSpaceDN w:val="0"/>
        <w:adjustRightInd w:val="0"/>
        <w:spacing w:after="150" w:line="240" w:lineRule="auto"/>
        <w:jc w:val="both"/>
        <w:rPr>
          <w:rFonts w:ascii="Times New Roman" w:hAnsi="Times New Roman" w:cs="Times New Roman"/>
          <w:sz w:val="26"/>
          <w:szCs w:val="26"/>
        </w:rPr>
      </w:pPr>
      <w:r w:rsidRPr="006341FC">
        <w:rPr>
          <w:rFonts w:ascii="Times New Roman" w:hAnsi="Times New Roman" w:cs="Times New Roman"/>
          <w:sz w:val="26"/>
          <w:szCs w:val="26"/>
        </w:rPr>
        <w:t xml:space="preserve">  </w:t>
      </w:r>
      <w:r w:rsidR="00447F50">
        <w:rPr>
          <w:rFonts w:ascii="Times New Roman" w:hAnsi="Times New Roman" w:cs="Times New Roman"/>
          <w:sz w:val="26"/>
          <w:szCs w:val="26"/>
        </w:rPr>
        <w:t xml:space="preserve">    </w:t>
      </w:r>
      <w:r w:rsidR="00C5024D" w:rsidRPr="006341FC">
        <w:rPr>
          <w:rFonts w:ascii="Times New Roman" w:hAnsi="Times New Roman" w:cs="Times New Roman"/>
          <w:sz w:val="26"/>
          <w:szCs w:val="26"/>
        </w:rPr>
        <w:t>3</w:t>
      </w:r>
      <w:r w:rsidRPr="006341FC">
        <w:rPr>
          <w:rFonts w:ascii="Times New Roman" w:hAnsi="Times New Roman" w:cs="Times New Roman"/>
          <w:sz w:val="26"/>
          <w:szCs w:val="26"/>
        </w:rPr>
        <w:t>.</w:t>
      </w:r>
      <w:r w:rsidR="00C5024D" w:rsidRPr="006341FC">
        <w:rPr>
          <w:rFonts w:ascii="Times New Roman" w:hAnsi="Times New Roman" w:cs="Times New Roman"/>
          <w:sz w:val="26"/>
          <w:szCs w:val="26"/>
        </w:rPr>
        <w:t>1</w:t>
      </w:r>
      <w:r w:rsidRPr="006341FC">
        <w:rPr>
          <w:rFonts w:ascii="Times New Roman" w:hAnsi="Times New Roman" w:cs="Times New Roman"/>
          <w:sz w:val="26"/>
          <w:szCs w:val="26"/>
        </w:rPr>
        <w:t xml:space="preserve">.2 В целях получения дополнительных данных для раскрытия бухгалтерской (финансовой) отчетности учреждение предусматривает следующую аналитику по объектам основных средств:  </w:t>
      </w:r>
    </w:p>
    <w:p w:rsidR="00256371" w:rsidRPr="006341FC" w:rsidRDefault="00256371" w:rsidP="00256371">
      <w:pPr>
        <w:widowControl w:val="0"/>
        <w:autoSpaceDE w:val="0"/>
        <w:autoSpaceDN w:val="0"/>
        <w:adjustRightInd w:val="0"/>
        <w:spacing w:after="150" w:line="240" w:lineRule="auto"/>
        <w:jc w:val="both"/>
        <w:rPr>
          <w:rFonts w:ascii="Times New Roman" w:hAnsi="Times New Roman" w:cs="Times New Roman"/>
          <w:sz w:val="26"/>
          <w:szCs w:val="26"/>
        </w:rPr>
      </w:pPr>
      <w:r w:rsidRPr="006341FC">
        <w:rPr>
          <w:rFonts w:ascii="Times New Roman" w:hAnsi="Times New Roman" w:cs="Times New Roman"/>
          <w:noProof/>
          <w:sz w:val="26"/>
          <w:szCs w:val="26"/>
          <w:lang w:eastAsia="ru-RU"/>
        </w:rPr>
        <w:t xml:space="preserve">   1.</w:t>
      </w:r>
      <w:r w:rsidRPr="006341FC">
        <w:rPr>
          <w:rFonts w:ascii="Times New Roman" w:hAnsi="Times New Roman" w:cs="Times New Roman"/>
          <w:sz w:val="26"/>
          <w:szCs w:val="26"/>
        </w:rPr>
        <w:t xml:space="preserve">  в эксплуатации;</w:t>
      </w:r>
    </w:p>
    <w:p w:rsidR="00256371" w:rsidRPr="006341FC" w:rsidRDefault="00256371" w:rsidP="00256371">
      <w:pPr>
        <w:widowControl w:val="0"/>
        <w:autoSpaceDE w:val="0"/>
        <w:autoSpaceDN w:val="0"/>
        <w:adjustRightInd w:val="0"/>
        <w:spacing w:after="150" w:line="240" w:lineRule="auto"/>
        <w:jc w:val="both"/>
        <w:rPr>
          <w:rFonts w:ascii="Times New Roman" w:hAnsi="Times New Roman" w:cs="Times New Roman"/>
          <w:sz w:val="26"/>
          <w:szCs w:val="26"/>
        </w:rPr>
      </w:pPr>
      <w:r w:rsidRPr="006341FC">
        <w:rPr>
          <w:rFonts w:ascii="Times New Roman" w:hAnsi="Times New Roman" w:cs="Times New Roman"/>
          <w:noProof/>
          <w:sz w:val="26"/>
          <w:szCs w:val="26"/>
          <w:lang w:eastAsia="ru-RU"/>
        </w:rPr>
        <w:t xml:space="preserve">   2.</w:t>
      </w:r>
      <w:r w:rsidRPr="006341FC">
        <w:rPr>
          <w:rFonts w:ascii="Times New Roman" w:hAnsi="Times New Roman" w:cs="Times New Roman"/>
          <w:sz w:val="26"/>
          <w:szCs w:val="26"/>
        </w:rPr>
        <w:t xml:space="preserve">  в запасе;</w:t>
      </w:r>
    </w:p>
    <w:p w:rsidR="00256371" w:rsidRPr="006341FC" w:rsidRDefault="00256371" w:rsidP="00256371">
      <w:pPr>
        <w:widowControl w:val="0"/>
        <w:autoSpaceDE w:val="0"/>
        <w:autoSpaceDN w:val="0"/>
        <w:adjustRightInd w:val="0"/>
        <w:spacing w:after="150" w:line="240" w:lineRule="auto"/>
        <w:jc w:val="both"/>
        <w:rPr>
          <w:rFonts w:ascii="Times New Roman" w:hAnsi="Times New Roman" w:cs="Times New Roman"/>
          <w:sz w:val="26"/>
          <w:szCs w:val="26"/>
        </w:rPr>
      </w:pPr>
      <w:r w:rsidRPr="006341FC">
        <w:rPr>
          <w:rFonts w:ascii="Times New Roman" w:hAnsi="Times New Roman" w:cs="Times New Roman"/>
          <w:noProof/>
          <w:sz w:val="26"/>
          <w:szCs w:val="26"/>
          <w:lang w:eastAsia="ru-RU"/>
        </w:rPr>
        <w:t xml:space="preserve">   3.</w:t>
      </w:r>
      <w:r w:rsidRPr="006341FC">
        <w:rPr>
          <w:rFonts w:ascii="Times New Roman" w:hAnsi="Times New Roman" w:cs="Times New Roman"/>
          <w:sz w:val="26"/>
          <w:szCs w:val="26"/>
        </w:rPr>
        <w:t xml:space="preserve">  на консервации;</w:t>
      </w:r>
    </w:p>
    <w:p w:rsidR="00256371" w:rsidRPr="006341FC" w:rsidRDefault="00256371" w:rsidP="00256371">
      <w:pPr>
        <w:widowControl w:val="0"/>
        <w:autoSpaceDE w:val="0"/>
        <w:autoSpaceDN w:val="0"/>
        <w:adjustRightInd w:val="0"/>
        <w:spacing w:after="150" w:line="240" w:lineRule="auto"/>
        <w:jc w:val="both"/>
        <w:rPr>
          <w:rFonts w:ascii="Times New Roman" w:hAnsi="Times New Roman" w:cs="Times New Roman"/>
          <w:sz w:val="26"/>
          <w:szCs w:val="26"/>
        </w:rPr>
      </w:pPr>
      <w:r w:rsidRPr="006341FC">
        <w:rPr>
          <w:rFonts w:ascii="Times New Roman" w:hAnsi="Times New Roman" w:cs="Times New Roman"/>
          <w:sz w:val="26"/>
          <w:szCs w:val="26"/>
        </w:rPr>
        <w:t xml:space="preserve">Основание: </w:t>
      </w:r>
      <w:hyperlink r:id="rId28" w:anchor="l223" w:history="1">
        <w:r w:rsidRPr="006341FC">
          <w:rPr>
            <w:rFonts w:ascii="Times New Roman" w:hAnsi="Times New Roman" w:cs="Times New Roman"/>
            <w:sz w:val="26"/>
            <w:szCs w:val="26"/>
            <w:u w:val="single"/>
          </w:rPr>
          <w:t>раздел 3</w:t>
        </w:r>
      </w:hyperlink>
      <w:r w:rsidRPr="006341FC">
        <w:rPr>
          <w:rFonts w:ascii="Times New Roman" w:hAnsi="Times New Roman" w:cs="Times New Roman"/>
          <w:sz w:val="26"/>
          <w:szCs w:val="26"/>
        </w:rPr>
        <w:t xml:space="preserve"> Методических указаний по применению федерального стандарта бухгалтерского учета для организаций государственного сектора "Основные средства", направленных Письмом Минфина России </w:t>
      </w:r>
      <w:hyperlink r:id="rId29" w:anchor="l0" w:history="1">
        <w:r w:rsidRPr="006341FC">
          <w:rPr>
            <w:rFonts w:ascii="Times New Roman" w:hAnsi="Times New Roman" w:cs="Times New Roman"/>
            <w:sz w:val="26"/>
            <w:szCs w:val="26"/>
            <w:u w:val="single"/>
          </w:rPr>
          <w:t>от 15.12.2017 г. N 02-07-07/84237</w:t>
        </w:r>
      </w:hyperlink>
      <w:r w:rsidRPr="006341FC">
        <w:rPr>
          <w:rFonts w:ascii="Times New Roman" w:hAnsi="Times New Roman" w:cs="Times New Roman"/>
          <w:sz w:val="26"/>
          <w:szCs w:val="26"/>
        </w:rPr>
        <w:t>).</w:t>
      </w:r>
    </w:p>
    <w:p w:rsidR="00256371" w:rsidRPr="006341FC" w:rsidRDefault="00256371" w:rsidP="00256371">
      <w:pPr>
        <w:widowControl w:val="0"/>
        <w:autoSpaceDE w:val="0"/>
        <w:autoSpaceDN w:val="0"/>
        <w:adjustRightInd w:val="0"/>
        <w:spacing w:after="150" w:line="240" w:lineRule="auto"/>
        <w:jc w:val="both"/>
        <w:rPr>
          <w:rFonts w:ascii="Times New Roman" w:hAnsi="Times New Roman" w:cs="Times New Roman"/>
          <w:sz w:val="26"/>
          <w:szCs w:val="26"/>
        </w:rPr>
      </w:pPr>
      <w:r w:rsidRPr="006341FC">
        <w:rPr>
          <w:rFonts w:ascii="Times New Roman" w:hAnsi="Times New Roman" w:cs="Times New Roman"/>
          <w:sz w:val="26"/>
          <w:szCs w:val="26"/>
        </w:rPr>
        <w:t xml:space="preserve">   Особо ценное движимое имущество, закрепленное за учреждением, учитывается </w:t>
      </w:r>
      <w:r w:rsidRPr="006341FC">
        <w:rPr>
          <w:rFonts w:ascii="Times New Roman" w:hAnsi="Times New Roman" w:cs="Times New Roman"/>
          <w:sz w:val="26"/>
          <w:szCs w:val="26"/>
        </w:rPr>
        <w:lastRenderedPageBreak/>
        <w:t xml:space="preserve">обособленно. Имущество, относимое к категории особо ценного, определяется в соответствии с Постановлением Правительства РФ </w:t>
      </w:r>
      <w:hyperlink r:id="rId30" w:anchor="l2" w:history="1">
        <w:r w:rsidRPr="006341FC">
          <w:rPr>
            <w:rFonts w:ascii="Times New Roman" w:hAnsi="Times New Roman" w:cs="Times New Roman"/>
            <w:sz w:val="26"/>
            <w:szCs w:val="26"/>
            <w:u w:val="single"/>
          </w:rPr>
          <w:t>от 26.07.2010 г. N 538</w:t>
        </w:r>
      </w:hyperlink>
      <w:r w:rsidRPr="006341FC">
        <w:rPr>
          <w:rFonts w:ascii="Times New Roman" w:hAnsi="Times New Roman" w:cs="Times New Roman"/>
          <w:sz w:val="26"/>
          <w:szCs w:val="26"/>
        </w:rPr>
        <w:t xml:space="preserve"> "О порядке отнесения имущества автономного или бюджетного учреждения к категории особо ценного движимого имущества".</w:t>
      </w:r>
    </w:p>
    <w:p w:rsidR="00256371" w:rsidRPr="006341FC" w:rsidRDefault="00256371" w:rsidP="00256371">
      <w:pPr>
        <w:widowControl w:val="0"/>
        <w:autoSpaceDE w:val="0"/>
        <w:autoSpaceDN w:val="0"/>
        <w:adjustRightInd w:val="0"/>
        <w:spacing w:after="150" w:line="240" w:lineRule="auto"/>
        <w:jc w:val="both"/>
        <w:rPr>
          <w:rFonts w:ascii="Times New Roman" w:hAnsi="Times New Roman" w:cs="Times New Roman"/>
          <w:sz w:val="26"/>
          <w:szCs w:val="26"/>
        </w:rPr>
      </w:pPr>
      <w:r w:rsidRPr="006341FC">
        <w:rPr>
          <w:rFonts w:ascii="Times New Roman" w:hAnsi="Times New Roman" w:cs="Times New Roman"/>
          <w:sz w:val="26"/>
          <w:szCs w:val="26"/>
        </w:rPr>
        <w:t xml:space="preserve"> Каждому инвентарному объекту основных средств присваивается уникальный инвентарный порядковый номер.</w:t>
      </w:r>
    </w:p>
    <w:p w:rsidR="00256371" w:rsidRPr="00FF2F21" w:rsidRDefault="00256371" w:rsidP="00256371">
      <w:pPr>
        <w:widowControl w:val="0"/>
        <w:autoSpaceDE w:val="0"/>
        <w:autoSpaceDN w:val="0"/>
        <w:adjustRightInd w:val="0"/>
        <w:spacing w:after="150" w:line="240" w:lineRule="auto"/>
        <w:jc w:val="both"/>
        <w:rPr>
          <w:rFonts w:ascii="Times New Roman" w:hAnsi="Times New Roman" w:cs="Times New Roman"/>
          <w:sz w:val="24"/>
          <w:szCs w:val="24"/>
        </w:rPr>
      </w:pPr>
      <w:r w:rsidRPr="00FF2F21">
        <w:rPr>
          <w:rFonts w:ascii="Times New Roman" w:hAnsi="Times New Roman" w:cs="Times New Roman"/>
          <w:sz w:val="24"/>
          <w:szCs w:val="24"/>
        </w:rPr>
        <w:t xml:space="preserve">Основание:  </w:t>
      </w:r>
      <w:hyperlink r:id="rId31" w:anchor="l1822" w:history="1">
        <w:r w:rsidRPr="00FF2F21">
          <w:rPr>
            <w:rFonts w:ascii="Times New Roman" w:hAnsi="Times New Roman" w:cs="Times New Roman"/>
            <w:sz w:val="24"/>
            <w:szCs w:val="24"/>
            <w:u w:val="single"/>
          </w:rPr>
          <w:t>пункт 46</w:t>
        </w:r>
      </w:hyperlink>
      <w:r w:rsidRPr="00FF2F21">
        <w:rPr>
          <w:rFonts w:ascii="Times New Roman" w:hAnsi="Times New Roman" w:cs="Times New Roman"/>
          <w:sz w:val="24"/>
          <w:szCs w:val="24"/>
        </w:rPr>
        <w:t xml:space="preserve"> Инструкции N 157н, </w:t>
      </w:r>
      <w:hyperlink r:id="rId32" w:anchor="l225" w:history="1">
        <w:r w:rsidRPr="00FF2F21">
          <w:rPr>
            <w:rFonts w:ascii="Times New Roman" w:hAnsi="Times New Roman" w:cs="Times New Roman"/>
            <w:sz w:val="24"/>
            <w:szCs w:val="24"/>
            <w:u w:val="single"/>
          </w:rPr>
          <w:t>пункт 9</w:t>
        </w:r>
      </w:hyperlink>
      <w:r w:rsidRPr="00FF2F21">
        <w:rPr>
          <w:rFonts w:ascii="Times New Roman" w:hAnsi="Times New Roman" w:cs="Times New Roman"/>
          <w:sz w:val="24"/>
          <w:szCs w:val="24"/>
        </w:rPr>
        <w:t xml:space="preserve"> СГС "Основные средства".</w:t>
      </w:r>
    </w:p>
    <w:p w:rsidR="00256371" w:rsidRPr="006341FC" w:rsidRDefault="00256371" w:rsidP="00256371">
      <w:pPr>
        <w:widowControl w:val="0"/>
        <w:autoSpaceDE w:val="0"/>
        <w:autoSpaceDN w:val="0"/>
        <w:adjustRightInd w:val="0"/>
        <w:spacing w:after="150" w:line="240" w:lineRule="auto"/>
        <w:jc w:val="both"/>
        <w:rPr>
          <w:rFonts w:ascii="Times New Roman" w:hAnsi="Times New Roman" w:cs="Times New Roman"/>
          <w:sz w:val="26"/>
          <w:szCs w:val="26"/>
        </w:rPr>
      </w:pPr>
      <w:r w:rsidRPr="006341FC">
        <w:rPr>
          <w:rFonts w:ascii="Times New Roman" w:hAnsi="Times New Roman" w:cs="Times New Roman"/>
          <w:sz w:val="26"/>
          <w:szCs w:val="26"/>
        </w:rPr>
        <w:t xml:space="preserve"> Присвоенный объекту основных средств инвентарный номер обозначается путем   нанесения на объект учета несмываемой краски.</w:t>
      </w:r>
    </w:p>
    <w:p w:rsidR="00256371" w:rsidRPr="006341FC" w:rsidRDefault="00447F50" w:rsidP="00256371">
      <w:pPr>
        <w:widowControl w:val="0"/>
        <w:autoSpaceDE w:val="0"/>
        <w:autoSpaceDN w:val="0"/>
        <w:adjustRightInd w:val="0"/>
        <w:spacing w:after="150" w:line="240" w:lineRule="auto"/>
        <w:jc w:val="both"/>
        <w:rPr>
          <w:rFonts w:ascii="Times New Roman" w:hAnsi="Times New Roman" w:cs="Times New Roman"/>
          <w:sz w:val="26"/>
          <w:szCs w:val="26"/>
        </w:rPr>
      </w:pPr>
      <w:r>
        <w:rPr>
          <w:rFonts w:ascii="Times New Roman" w:hAnsi="Times New Roman" w:cs="Times New Roman"/>
          <w:sz w:val="26"/>
          <w:szCs w:val="26"/>
        </w:rPr>
        <w:t xml:space="preserve">    </w:t>
      </w:r>
      <w:r w:rsidR="00C5024D" w:rsidRPr="006341FC">
        <w:rPr>
          <w:rFonts w:ascii="Times New Roman" w:hAnsi="Times New Roman" w:cs="Times New Roman"/>
          <w:sz w:val="26"/>
          <w:szCs w:val="26"/>
        </w:rPr>
        <w:t>3</w:t>
      </w:r>
      <w:r w:rsidR="00F66817" w:rsidRPr="006341FC">
        <w:rPr>
          <w:rFonts w:ascii="Times New Roman" w:hAnsi="Times New Roman" w:cs="Times New Roman"/>
          <w:sz w:val="26"/>
          <w:szCs w:val="26"/>
        </w:rPr>
        <w:t>.</w:t>
      </w:r>
      <w:r w:rsidR="00C5024D" w:rsidRPr="006341FC">
        <w:rPr>
          <w:rFonts w:ascii="Times New Roman" w:hAnsi="Times New Roman" w:cs="Times New Roman"/>
          <w:sz w:val="26"/>
          <w:szCs w:val="26"/>
        </w:rPr>
        <w:t>1</w:t>
      </w:r>
      <w:r w:rsidR="00256371" w:rsidRPr="006341FC">
        <w:rPr>
          <w:rFonts w:ascii="Times New Roman" w:hAnsi="Times New Roman" w:cs="Times New Roman"/>
          <w:sz w:val="26"/>
          <w:szCs w:val="26"/>
        </w:rPr>
        <w:t>.</w:t>
      </w:r>
      <w:r w:rsidR="00C5024D" w:rsidRPr="006341FC">
        <w:rPr>
          <w:rFonts w:ascii="Times New Roman" w:hAnsi="Times New Roman" w:cs="Times New Roman"/>
          <w:sz w:val="26"/>
          <w:szCs w:val="26"/>
        </w:rPr>
        <w:t>3</w:t>
      </w:r>
      <w:r w:rsidR="00256371" w:rsidRPr="006341FC">
        <w:rPr>
          <w:rFonts w:ascii="Times New Roman" w:hAnsi="Times New Roman" w:cs="Times New Roman"/>
          <w:sz w:val="26"/>
          <w:szCs w:val="26"/>
        </w:rPr>
        <w:t xml:space="preserve">. Объекты основных средств, не приносящие учреждению экономические выгоды, не имеющие полезного потенциала и в отношении которых в дальнейшем не предусматривается получение экономических выгод, </w:t>
      </w:r>
      <w:r w:rsidR="0004374A" w:rsidRPr="006341FC">
        <w:rPr>
          <w:rFonts w:ascii="Times New Roman" w:eastAsia="Times New Roman" w:hAnsi="Times New Roman" w:cs="Times New Roman"/>
          <w:color w:val="000000"/>
          <w:sz w:val="26"/>
          <w:szCs w:val="26"/>
          <w:lang w:eastAsia="ru-RU"/>
        </w:rPr>
        <w:t>в частности при прекращении их использовании, в связи с полной или частичной утратой потребительских свойств, технического потенциала (физического или морального учета) учитываются на за балансовых счетах</w:t>
      </w:r>
      <w:r w:rsidR="00256371" w:rsidRPr="006341FC">
        <w:rPr>
          <w:rFonts w:ascii="Times New Roman" w:hAnsi="Times New Roman" w:cs="Times New Roman"/>
          <w:sz w:val="26"/>
          <w:szCs w:val="26"/>
        </w:rPr>
        <w:t xml:space="preserve">  Рабочего плана счетов</w:t>
      </w:r>
      <w:r w:rsidR="0004374A" w:rsidRPr="006341FC">
        <w:rPr>
          <w:rFonts w:ascii="Times New Roman" w:hAnsi="Times New Roman" w:cs="Times New Roman"/>
          <w:sz w:val="26"/>
          <w:szCs w:val="26"/>
        </w:rPr>
        <w:t>.</w:t>
      </w:r>
      <w:r w:rsidR="00256371" w:rsidRPr="006341FC">
        <w:rPr>
          <w:rFonts w:ascii="Times New Roman" w:hAnsi="Times New Roman" w:cs="Times New Roman"/>
          <w:sz w:val="26"/>
          <w:szCs w:val="26"/>
        </w:rPr>
        <w:t xml:space="preserve"> </w:t>
      </w:r>
    </w:p>
    <w:p w:rsidR="00256371" w:rsidRPr="00FF2F21" w:rsidRDefault="00F66817" w:rsidP="0004374A">
      <w:pPr>
        <w:widowControl w:val="0"/>
        <w:autoSpaceDE w:val="0"/>
        <w:autoSpaceDN w:val="0"/>
        <w:adjustRightInd w:val="0"/>
        <w:spacing w:after="150" w:line="240" w:lineRule="auto"/>
        <w:jc w:val="both"/>
        <w:rPr>
          <w:rFonts w:ascii="Times New Roman" w:hAnsi="Times New Roman" w:cs="Times New Roman"/>
          <w:sz w:val="24"/>
          <w:szCs w:val="24"/>
        </w:rPr>
      </w:pPr>
      <w:r w:rsidRPr="00FF2F21">
        <w:rPr>
          <w:rFonts w:ascii="Times New Roman" w:hAnsi="Times New Roman" w:cs="Times New Roman"/>
          <w:sz w:val="24"/>
          <w:szCs w:val="24"/>
        </w:rPr>
        <w:t>О</w:t>
      </w:r>
      <w:r w:rsidR="00256371" w:rsidRPr="00FF2F21">
        <w:rPr>
          <w:rFonts w:ascii="Times New Roman" w:hAnsi="Times New Roman" w:cs="Times New Roman"/>
          <w:sz w:val="24"/>
          <w:szCs w:val="24"/>
        </w:rPr>
        <w:t xml:space="preserve">снование - </w:t>
      </w:r>
      <w:hyperlink r:id="rId33" w:anchor="l223" w:history="1">
        <w:r w:rsidR="00256371" w:rsidRPr="00FF2F21">
          <w:rPr>
            <w:rFonts w:ascii="Times New Roman" w:hAnsi="Times New Roman" w:cs="Times New Roman"/>
            <w:sz w:val="24"/>
            <w:szCs w:val="24"/>
            <w:u w:val="single"/>
          </w:rPr>
          <w:t>пункт 8</w:t>
        </w:r>
      </w:hyperlink>
      <w:r w:rsidR="00256371" w:rsidRPr="00FF2F21">
        <w:rPr>
          <w:rFonts w:ascii="Times New Roman" w:hAnsi="Times New Roman" w:cs="Times New Roman"/>
          <w:sz w:val="24"/>
          <w:szCs w:val="24"/>
        </w:rPr>
        <w:t xml:space="preserve"> СГС "Основные средства".</w:t>
      </w:r>
    </w:p>
    <w:p w:rsidR="00256371" w:rsidRPr="006341FC" w:rsidRDefault="00447F50" w:rsidP="00256371">
      <w:pPr>
        <w:widowControl w:val="0"/>
        <w:autoSpaceDE w:val="0"/>
        <w:autoSpaceDN w:val="0"/>
        <w:adjustRightInd w:val="0"/>
        <w:spacing w:after="150" w:line="240" w:lineRule="auto"/>
        <w:jc w:val="both"/>
        <w:rPr>
          <w:rFonts w:ascii="Times New Roman" w:hAnsi="Times New Roman" w:cs="Times New Roman"/>
          <w:sz w:val="26"/>
          <w:szCs w:val="26"/>
        </w:rPr>
      </w:pPr>
      <w:r>
        <w:rPr>
          <w:rFonts w:ascii="Times New Roman" w:hAnsi="Times New Roman" w:cs="Times New Roman"/>
          <w:sz w:val="26"/>
          <w:szCs w:val="26"/>
        </w:rPr>
        <w:t xml:space="preserve">   </w:t>
      </w:r>
      <w:r w:rsidR="00C5024D" w:rsidRPr="006341FC">
        <w:rPr>
          <w:rFonts w:ascii="Times New Roman" w:hAnsi="Times New Roman" w:cs="Times New Roman"/>
          <w:sz w:val="26"/>
          <w:szCs w:val="26"/>
        </w:rPr>
        <w:t>3</w:t>
      </w:r>
      <w:r w:rsidR="00F66817" w:rsidRPr="006341FC">
        <w:rPr>
          <w:rFonts w:ascii="Times New Roman" w:hAnsi="Times New Roman" w:cs="Times New Roman"/>
          <w:sz w:val="26"/>
          <w:szCs w:val="26"/>
        </w:rPr>
        <w:t>.</w:t>
      </w:r>
      <w:r w:rsidR="00C5024D" w:rsidRPr="006341FC">
        <w:rPr>
          <w:rFonts w:ascii="Times New Roman" w:hAnsi="Times New Roman" w:cs="Times New Roman"/>
          <w:sz w:val="26"/>
          <w:szCs w:val="26"/>
        </w:rPr>
        <w:t>1</w:t>
      </w:r>
      <w:r w:rsidR="00256371" w:rsidRPr="006341FC">
        <w:rPr>
          <w:rFonts w:ascii="Times New Roman" w:hAnsi="Times New Roman" w:cs="Times New Roman"/>
          <w:sz w:val="26"/>
          <w:szCs w:val="26"/>
        </w:rPr>
        <w:t>.</w:t>
      </w:r>
      <w:r w:rsidR="00C5024D" w:rsidRPr="006341FC">
        <w:rPr>
          <w:rFonts w:ascii="Times New Roman" w:hAnsi="Times New Roman" w:cs="Times New Roman"/>
          <w:sz w:val="26"/>
          <w:szCs w:val="26"/>
        </w:rPr>
        <w:t>4</w:t>
      </w:r>
      <w:r w:rsidR="00256371" w:rsidRPr="006341FC">
        <w:rPr>
          <w:rFonts w:ascii="Times New Roman" w:hAnsi="Times New Roman" w:cs="Times New Roman"/>
          <w:sz w:val="26"/>
          <w:szCs w:val="26"/>
        </w:rPr>
        <w:t>. Принятие к учету объектов основных средств, нематериальных, непроизведенных активов, материальных запасов, в отношении которых установлен срок эксплуатации, а также выбытие перечисленного имущества, в отношении которого установлен срок эксплуатации, (в том числе в результате принятия решения о его списании) осуществляется на основании решения постоянно действующей комиссии по поступлению и выбытию активов.</w:t>
      </w:r>
    </w:p>
    <w:p w:rsidR="00256371" w:rsidRPr="006341FC" w:rsidRDefault="00256371" w:rsidP="00256371">
      <w:pPr>
        <w:widowControl w:val="0"/>
        <w:autoSpaceDE w:val="0"/>
        <w:autoSpaceDN w:val="0"/>
        <w:adjustRightInd w:val="0"/>
        <w:spacing w:after="150" w:line="240" w:lineRule="auto"/>
        <w:jc w:val="both"/>
        <w:rPr>
          <w:rFonts w:ascii="Times New Roman" w:hAnsi="Times New Roman" w:cs="Times New Roman"/>
          <w:sz w:val="26"/>
          <w:szCs w:val="26"/>
        </w:rPr>
      </w:pPr>
      <w:r w:rsidRPr="006341FC">
        <w:rPr>
          <w:rFonts w:ascii="Times New Roman" w:hAnsi="Times New Roman" w:cs="Times New Roman"/>
          <w:sz w:val="26"/>
          <w:szCs w:val="26"/>
        </w:rPr>
        <w:t>Состав постоянно действующей комиссии</w:t>
      </w:r>
      <w:r w:rsidR="0004374A" w:rsidRPr="006341FC">
        <w:rPr>
          <w:rFonts w:ascii="Times New Roman" w:hAnsi="Times New Roman" w:cs="Times New Roman"/>
          <w:sz w:val="26"/>
          <w:szCs w:val="26"/>
        </w:rPr>
        <w:t xml:space="preserve"> </w:t>
      </w:r>
      <w:r w:rsidRPr="006341FC">
        <w:rPr>
          <w:rFonts w:ascii="Times New Roman" w:hAnsi="Times New Roman" w:cs="Times New Roman"/>
          <w:sz w:val="26"/>
          <w:szCs w:val="26"/>
        </w:rPr>
        <w:t xml:space="preserve"> </w:t>
      </w:r>
      <w:r w:rsidR="0004374A" w:rsidRPr="006341FC">
        <w:rPr>
          <w:rFonts w:ascii="Times New Roman" w:hAnsi="Times New Roman" w:cs="Times New Roman"/>
          <w:sz w:val="26"/>
          <w:szCs w:val="26"/>
        </w:rPr>
        <w:t>представлен</w:t>
      </w:r>
      <w:r w:rsidRPr="006341FC">
        <w:rPr>
          <w:rFonts w:ascii="Times New Roman" w:hAnsi="Times New Roman" w:cs="Times New Roman"/>
          <w:sz w:val="26"/>
          <w:szCs w:val="26"/>
        </w:rPr>
        <w:t xml:space="preserve"> в Приложении N</w:t>
      </w:r>
      <w:r w:rsidR="00F66817" w:rsidRPr="006341FC">
        <w:rPr>
          <w:rFonts w:ascii="Times New Roman" w:hAnsi="Times New Roman" w:cs="Times New Roman"/>
          <w:sz w:val="26"/>
          <w:szCs w:val="26"/>
        </w:rPr>
        <w:t xml:space="preserve"> 6 </w:t>
      </w:r>
      <w:r w:rsidRPr="006341FC">
        <w:rPr>
          <w:rFonts w:ascii="Times New Roman" w:hAnsi="Times New Roman" w:cs="Times New Roman"/>
          <w:sz w:val="26"/>
          <w:szCs w:val="26"/>
        </w:rPr>
        <w:t>к настоящему Положению об учетной политике.</w:t>
      </w:r>
    </w:p>
    <w:p w:rsidR="00256371" w:rsidRPr="00FF2F21" w:rsidRDefault="00F66817" w:rsidP="00256371">
      <w:pPr>
        <w:widowControl w:val="0"/>
        <w:autoSpaceDE w:val="0"/>
        <w:autoSpaceDN w:val="0"/>
        <w:adjustRightInd w:val="0"/>
        <w:spacing w:after="150" w:line="240" w:lineRule="auto"/>
        <w:jc w:val="both"/>
        <w:rPr>
          <w:rFonts w:ascii="Times New Roman" w:hAnsi="Times New Roman" w:cs="Times New Roman"/>
          <w:sz w:val="24"/>
          <w:szCs w:val="24"/>
        </w:rPr>
      </w:pPr>
      <w:r w:rsidRPr="00FF2F21">
        <w:rPr>
          <w:rFonts w:ascii="Times New Roman" w:hAnsi="Times New Roman" w:cs="Times New Roman"/>
          <w:sz w:val="24"/>
          <w:szCs w:val="24"/>
        </w:rPr>
        <w:t>О</w:t>
      </w:r>
      <w:r w:rsidR="00256371" w:rsidRPr="00FF2F21">
        <w:rPr>
          <w:rFonts w:ascii="Times New Roman" w:hAnsi="Times New Roman" w:cs="Times New Roman"/>
          <w:sz w:val="24"/>
          <w:szCs w:val="24"/>
        </w:rPr>
        <w:t xml:space="preserve">снование - </w:t>
      </w:r>
      <w:hyperlink r:id="rId34" w:anchor="l209" w:history="1">
        <w:r w:rsidR="00256371" w:rsidRPr="00FF2F21">
          <w:rPr>
            <w:rFonts w:ascii="Times New Roman" w:hAnsi="Times New Roman" w:cs="Times New Roman"/>
            <w:sz w:val="24"/>
            <w:szCs w:val="24"/>
            <w:u w:val="single"/>
          </w:rPr>
          <w:t>пункт 34</w:t>
        </w:r>
      </w:hyperlink>
      <w:r w:rsidR="00256371" w:rsidRPr="00FF2F21">
        <w:rPr>
          <w:rFonts w:ascii="Times New Roman" w:hAnsi="Times New Roman" w:cs="Times New Roman"/>
          <w:sz w:val="24"/>
          <w:szCs w:val="24"/>
        </w:rPr>
        <w:t xml:space="preserve"> Инструкции N 157н, Постановление Правительства РФ </w:t>
      </w:r>
      <w:hyperlink r:id="rId35" w:anchor="l8" w:history="1">
        <w:r w:rsidR="00256371" w:rsidRPr="00FF2F21">
          <w:rPr>
            <w:rFonts w:ascii="Times New Roman" w:hAnsi="Times New Roman" w:cs="Times New Roman"/>
            <w:sz w:val="24"/>
            <w:szCs w:val="24"/>
            <w:u w:val="single"/>
          </w:rPr>
          <w:t>от 14.10.2010 г. N 834</w:t>
        </w:r>
      </w:hyperlink>
      <w:r w:rsidR="00256371" w:rsidRPr="00FF2F21">
        <w:rPr>
          <w:rFonts w:ascii="Times New Roman" w:hAnsi="Times New Roman" w:cs="Times New Roman"/>
          <w:sz w:val="24"/>
          <w:szCs w:val="24"/>
        </w:rPr>
        <w:t xml:space="preserve"> "Об особенностях списания федерального имущества".</w:t>
      </w:r>
    </w:p>
    <w:p w:rsidR="00256371" w:rsidRPr="006341FC" w:rsidRDefault="00256371" w:rsidP="00256371">
      <w:pPr>
        <w:widowControl w:val="0"/>
        <w:autoSpaceDE w:val="0"/>
        <w:autoSpaceDN w:val="0"/>
        <w:adjustRightInd w:val="0"/>
        <w:spacing w:after="0" w:line="240" w:lineRule="auto"/>
        <w:rPr>
          <w:rFonts w:ascii="Times New Roman" w:hAnsi="Times New Roman" w:cs="Times New Roman"/>
          <w:sz w:val="26"/>
          <w:szCs w:val="26"/>
        </w:rPr>
      </w:pPr>
    </w:p>
    <w:p w:rsidR="00256371" w:rsidRPr="006341FC" w:rsidRDefault="00447F50" w:rsidP="00256371">
      <w:pPr>
        <w:widowControl w:val="0"/>
        <w:autoSpaceDE w:val="0"/>
        <w:autoSpaceDN w:val="0"/>
        <w:adjustRightInd w:val="0"/>
        <w:spacing w:after="150" w:line="240" w:lineRule="auto"/>
        <w:jc w:val="both"/>
        <w:rPr>
          <w:rFonts w:ascii="Times New Roman" w:hAnsi="Times New Roman" w:cs="Times New Roman"/>
          <w:sz w:val="26"/>
          <w:szCs w:val="26"/>
        </w:rPr>
      </w:pPr>
      <w:r>
        <w:rPr>
          <w:rFonts w:ascii="Times New Roman" w:hAnsi="Times New Roman" w:cs="Times New Roman"/>
          <w:sz w:val="26"/>
          <w:szCs w:val="26"/>
        </w:rPr>
        <w:t xml:space="preserve">    </w:t>
      </w:r>
      <w:r w:rsidR="00C5024D" w:rsidRPr="006341FC">
        <w:rPr>
          <w:rFonts w:ascii="Times New Roman" w:hAnsi="Times New Roman" w:cs="Times New Roman"/>
          <w:sz w:val="26"/>
          <w:szCs w:val="26"/>
        </w:rPr>
        <w:t>3</w:t>
      </w:r>
      <w:r w:rsidR="00F66817" w:rsidRPr="006341FC">
        <w:rPr>
          <w:rFonts w:ascii="Times New Roman" w:hAnsi="Times New Roman" w:cs="Times New Roman"/>
          <w:sz w:val="26"/>
          <w:szCs w:val="26"/>
        </w:rPr>
        <w:t>.</w:t>
      </w:r>
      <w:r w:rsidR="00C5024D" w:rsidRPr="006341FC">
        <w:rPr>
          <w:rFonts w:ascii="Times New Roman" w:hAnsi="Times New Roman" w:cs="Times New Roman"/>
          <w:sz w:val="26"/>
          <w:szCs w:val="26"/>
        </w:rPr>
        <w:t>1</w:t>
      </w:r>
      <w:r w:rsidR="00256371" w:rsidRPr="006341FC">
        <w:rPr>
          <w:rFonts w:ascii="Times New Roman" w:hAnsi="Times New Roman" w:cs="Times New Roman"/>
          <w:sz w:val="26"/>
          <w:szCs w:val="26"/>
        </w:rPr>
        <w:t>.</w:t>
      </w:r>
      <w:r w:rsidR="00C5024D" w:rsidRPr="006341FC">
        <w:rPr>
          <w:rFonts w:ascii="Times New Roman" w:hAnsi="Times New Roman" w:cs="Times New Roman"/>
          <w:sz w:val="26"/>
          <w:szCs w:val="26"/>
        </w:rPr>
        <w:t>5</w:t>
      </w:r>
      <w:r w:rsidR="00256371" w:rsidRPr="006341FC">
        <w:rPr>
          <w:rFonts w:ascii="Times New Roman" w:hAnsi="Times New Roman" w:cs="Times New Roman"/>
          <w:sz w:val="26"/>
          <w:szCs w:val="26"/>
        </w:rPr>
        <w:t>. Первоначальной (фактической) стоимостью объектов нефинансовых активов, полученных учреждением безвозмездно, в том числе по договору дарения, признается их текущая оценочная стоимость на дату принятия к бухгалтерскому учету, увеличенная на стоимость услуг, связанных с их доставкой, регистрацией и приведением их в состояние, пригодное для использования.</w:t>
      </w:r>
    </w:p>
    <w:p w:rsidR="00256371" w:rsidRPr="006341FC" w:rsidRDefault="00256371" w:rsidP="0004374A">
      <w:pPr>
        <w:spacing w:after="0" w:line="240" w:lineRule="auto"/>
        <w:ind w:firstLine="680"/>
        <w:jc w:val="both"/>
        <w:rPr>
          <w:rFonts w:ascii="Times New Roman" w:hAnsi="Times New Roman" w:cs="Times New Roman"/>
          <w:sz w:val="26"/>
          <w:szCs w:val="26"/>
        </w:rPr>
      </w:pPr>
      <w:r w:rsidRPr="006341FC">
        <w:rPr>
          <w:rFonts w:ascii="Times New Roman" w:hAnsi="Times New Roman" w:cs="Times New Roman"/>
          <w:sz w:val="26"/>
          <w:szCs w:val="26"/>
        </w:rPr>
        <w:t>Для определения текущей оценочной стоимости комиссией по поступлению и выбытию активов используются:</w:t>
      </w:r>
      <w:r w:rsidR="00F66817" w:rsidRPr="006341FC">
        <w:rPr>
          <w:rFonts w:ascii="Times New Roman" w:hAnsi="Times New Roman" w:cs="Times New Roman"/>
          <w:sz w:val="26"/>
          <w:szCs w:val="26"/>
        </w:rPr>
        <w:t xml:space="preserve">  </w:t>
      </w:r>
      <w:r w:rsidRPr="006341FC">
        <w:rPr>
          <w:rFonts w:ascii="Times New Roman" w:hAnsi="Times New Roman" w:cs="Times New Roman"/>
          <w:sz w:val="26"/>
          <w:szCs w:val="26"/>
        </w:rPr>
        <w:t xml:space="preserve">  сведения об уровне цен, имеющиеся у органов государственной статистики, а также в средствах массовой информации и специальной литературе;</w:t>
      </w:r>
      <w:r w:rsidR="0004374A" w:rsidRPr="006341FC">
        <w:rPr>
          <w:rFonts w:ascii="Times New Roman" w:hAnsi="Times New Roman" w:cs="Times New Roman"/>
          <w:sz w:val="26"/>
          <w:szCs w:val="26"/>
        </w:rPr>
        <w:t xml:space="preserve"> </w:t>
      </w:r>
      <w:r w:rsidR="0004374A" w:rsidRPr="006341FC">
        <w:rPr>
          <w:rFonts w:ascii="Times New Roman" w:eastAsiaTheme="minorEastAsia" w:hAnsi="Times New Roman" w:cs="Times New Roman"/>
          <w:color w:val="000000"/>
          <w:sz w:val="26"/>
          <w:szCs w:val="26"/>
          <w:lang w:eastAsia="ru-RU"/>
        </w:rPr>
        <w:t>В случае, если данные об остаточной стоимости отсутствуют либо на дату передачи остаточная стоимость нулевая стоимость может определяться в условной оценке: один объект, один рубль.</w:t>
      </w:r>
    </w:p>
    <w:p w:rsidR="00256371" w:rsidRPr="006341FC" w:rsidRDefault="00256371" w:rsidP="00F66817">
      <w:pPr>
        <w:widowControl w:val="0"/>
        <w:autoSpaceDE w:val="0"/>
        <w:autoSpaceDN w:val="0"/>
        <w:adjustRightInd w:val="0"/>
        <w:spacing w:after="150" w:line="240" w:lineRule="auto"/>
        <w:jc w:val="both"/>
        <w:rPr>
          <w:rFonts w:ascii="Times New Roman" w:hAnsi="Times New Roman" w:cs="Times New Roman"/>
          <w:sz w:val="26"/>
          <w:szCs w:val="26"/>
        </w:rPr>
      </w:pPr>
      <w:r w:rsidRPr="006341FC">
        <w:rPr>
          <w:rFonts w:ascii="Times New Roman" w:hAnsi="Times New Roman" w:cs="Times New Roman"/>
          <w:sz w:val="26"/>
          <w:szCs w:val="26"/>
        </w:rPr>
        <w:t xml:space="preserve">  </w:t>
      </w:r>
      <w:r w:rsidR="00F66817" w:rsidRPr="006341FC">
        <w:rPr>
          <w:rFonts w:ascii="Times New Roman" w:hAnsi="Times New Roman" w:cs="Times New Roman"/>
          <w:sz w:val="26"/>
          <w:szCs w:val="26"/>
        </w:rPr>
        <w:t>О</w:t>
      </w:r>
      <w:r w:rsidRPr="006341FC">
        <w:rPr>
          <w:rFonts w:ascii="Times New Roman" w:hAnsi="Times New Roman" w:cs="Times New Roman"/>
          <w:sz w:val="26"/>
          <w:szCs w:val="26"/>
        </w:rPr>
        <w:t xml:space="preserve">снование - </w:t>
      </w:r>
      <w:hyperlink r:id="rId36" w:anchor="l1772" w:history="1">
        <w:r w:rsidRPr="006341FC">
          <w:rPr>
            <w:rFonts w:ascii="Times New Roman" w:hAnsi="Times New Roman" w:cs="Times New Roman"/>
            <w:sz w:val="26"/>
            <w:szCs w:val="26"/>
            <w:u w:val="single"/>
          </w:rPr>
          <w:t>пункт 25</w:t>
        </w:r>
      </w:hyperlink>
      <w:r w:rsidRPr="006341FC">
        <w:rPr>
          <w:rFonts w:ascii="Times New Roman" w:hAnsi="Times New Roman" w:cs="Times New Roman"/>
          <w:sz w:val="26"/>
          <w:szCs w:val="26"/>
        </w:rPr>
        <w:t xml:space="preserve"> Инструкции N 157н</w:t>
      </w:r>
      <w:r w:rsidR="00F66817" w:rsidRPr="006341FC">
        <w:rPr>
          <w:rFonts w:ascii="Times New Roman" w:hAnsi="Times New Roman" w:cs="Times New Roman"/>
          <w:sz w:val="26"/>
          <w:szCs w:val="26"/>
        </w:rPr>
        <w:t>.</w:t>
      </w:r>
    </w:p>
    <w:p w:rsidR="00F66817" w:rsidRPr="006341FC" w:rsidRDefault="00447F50" w:rsidP="00256371">
      <w:pPr>
        <w:widowControl w:val="0"/>
        <w:autoSpaceDE w:val="0"/>
        <w:autoSpaceDN w:val="0"/>
        <w:adjustRightInd w:val="0"/>
        <w:spacing w:after="150" w:line="240" w:lineRule="auto"/>
        <w:jc w:val="both"/>
        <w:rPr>
          <w:rFonts w:ascii="Times New Roman" w:hAnsi="Times New Roman" w:cs="Times New Roman"/>
          <w:sz w:val="26"/>
          <w:szCs w:val="26"/>
        </w:rPr>
      </w:pPr>
      <w:r>
        <w:rPr>
          <w:rFonts w:ascii="Times New Roman" w:hAnsi="Times New Roman" w:cs="Times New Roman"/>
          <w:sz w:val="26"/>
          <w:szCs w:val="26"/>
        </w:rPr>
        <w:t xml:space="preserve">    </w:t>
      </w:r>
      <w:r w:rsidR="00C5024D" w:rsidRPr="006341FC">
        <w:rPr>
          <w:rFonts w:ascii="Times New Roman" w:hAnsi="Times New Roman" w:cs="Times New Roman"/>
          <w:sz w:val="26"/>
          <w:szCs w:val="26"/>
        </w:rPr>
        <w:t>3</w:t>
      </w:r>
      <w:r w:rsidR="00F66817" w:rsidRPr="006341FC">
        <w:rPr>
          <w:rFonts w:ascii="Times New Roman" w:hAnsi="Times New Roman" w:cs="Times New Roman"/>
          <w:sz w:val="26"/>
          <w:szCs w:val="26"/>
        </w:rPr>
        <w:t>.</w:t>
      </w:r>
      <w:r w:rsidR="00C5024D" w:rsidRPr="006341FC">
        <w:rPr>
          <w:rFonts w:ascii="Times New Roman" w:hAnsi="Times New Roman" w:cs="Times New Roman"/>
          <w:sz w:val="26"/>
          <w:szCs w:val="26"/>
        </w:rPr>
        <w:t>1</w:t>
      </w:r>
      <w:r w:rsidR="00256371" w:rsidRPr="006341FC">
        <w:rPr>
          <w:rFonts w:ascii="Times New Roman" w:hAnsi="Times New Roman" w:cs="Times New Roman"/>
          <w:sz w:val="26"/>
          <w:szCs w:val="26"/>
        </w:rPr>
        <w:t>.</w:t>
      </w:r>
      <w:r w:rsidR="00C5024D" w:rsidRPr="006341FC">
        <w:rPr>
          <w:rFonts w:ascii="Times New Roman" w:hAnsi="Times New Roman" w:cs="Times New Roman"/>
          <w:sz w:val="26"/>
          <w:szCs w:val="26"/>
        </w:rPr>
        <w:t>6</w:t>
      </w:r>
      <w:r w:rsidR="00256371" w:rsidRPr="006341FC">
        <w:rPr>
          <w:rFonts w:ascii="Times New Roman" w:hAnsi="Times New Roman" w:cs="Times New Roman"/>
          <w:sz w:val="26"/>
          <w:szCs w:val="26"/>
        </w:rPr>
        <w:t>. Учреждение начисляет амортизацию по объектам основным средств, по которым установлен срок полезного использования:</w:t>
      </w:r>
      <w:r w:rsidR="00F66817" w:rsidRPr="006341FC">
        <w:rPr>
          <w:rFonts w:ascii="Times New Roman" w:hAnsi="Times New Roman" w:cs="Times New Roman"/>
          <w:sz w:val="26"/>
          <w:szCs w:val="26"/>
        </w:rPr>
        <w:t xml:space="preserve">  </w:t>
      </w:r>
      <w:r w:rsidR="00256371" w:rsidRPr="006341FC">
        <w:rPr>
          <w:rFonts w:ascii="Times New Roman" w:hAnsi="Times New Roman" w:cs="Times New Roman"/>
          <w:sz w:val="26"/>
          <w:szCs w:val="26"/>
        </w:rPr>
        <w:t xml:space="preserve">  линейным методом;</w:t>
      </w:r>
    </w:p>
    <w:p w:rsidR="00256371" w:rsidRPr="006341FC" w:rsidRDefault="00F66817" w:rsidP="0004374A">
      <w:pPr>
        <w:widowControl w:val="0"/>
        <w:autoSpaceDE w:val="0"/>
        <w:autoSpaceDN w:val="0"/>
        <w:adjustRightInd w:val="0"/>
        <w:spacing w:after="150" w:line="240" w:lineRule="auto"/>
        <w:jc w:val="both"/>
        <w:rPr>
          <w:rFonts w:ascii="Times New Roman" w:hAnsi="Times New Roman" w:cs="Times New Roman"/>
          <w:sz w:val="26"/>
          <w:szCs w:val="26"/>
        </w:rPr>
      </w:pPr>
      <w:r w:rsidRPr="006341FC">
        <w:rPr>
          <w:rFonts w:ascii="Times New Roman" w:hAnsi="Times New Roman" w:cs="Times New Roman"/>
          <w:sz w:val="26"/>
          <w:szCs w:val="26"/>
        </w:rPr>
        <w:t>О</w:t>
      </w:r>
      <w:r w:rsidR="00256371" w:rsidRPr="006341FC">
        <w:rPr>
          <w:rFonts w:ascii="Times New Roman" w:hAnsi="Times New Roman" w:cs="Times New Roman"/>
          <w:sz w:val="26"/>
          <w:szCs w:val="26"/>
        </w:rPr>
        <w:t xml:space="preserve">снование - </w:t>
      </w:r>
      <w:hyperlink r:id="rId37" w:anchor="l271" w:history="1">
        <w:r w:rsidR="00256371" w:rsidRPr="006341FC">
          <w:rPr>
            <w:rFonts w:ascii="Times New Roman" w:hAnsi="Times New Roman" w:cs="Times New Roman"/>
            <w:sz w:val="26"/>
            <w:szCs w:val="26"/>
            <w:u w:val="single"/>
          </w:rPr>
          <w:t>пункт 36</w:t>
        </w:r>
      </w:hyperlink>
      <w:r w:rsidR="00256371" w:rsidRPr="006341FC">
        <w:rPr>
          <w:rFonts w:ascii="Times New Roman" w:hAnsi="Times New Roman" w:cs="Times New Roman"/>
          <w:sz w:val="26"/>
          <w:szCs w:val="26"/>
        </w:rPr>
        <w:t xml:space="preserve"> СГС "Основные средства"</w:t>
      </w:r>
      <w:r w:rsidRPr="006341FC">
        <w:rPr>
          <w:rFonts w:ascii="Times New Roman" w:hAnsi="Times New Roman" w:cs="Times New Roman"/>
          <w:sz w:val="26"/>
          <w:szCs w:val="26"/>
        </w:rPr>
        <w:t>.</w:t>
      </w:r>
    </w:p>
    <w:p w:rsidR="00F66817" w:rsidRPr="006341FC" w:rsidRDefault="00447F50" w:rsidP="00F66817">
      <w:pPr>
        <w:widowControl w:val="0"/>
        <w:autoSpaceDE w:val="0"/>
        <w:autoSpaceDN w:val="0"/>
        <w:adjustRightInd w:val="0"/>
        <w:spacing w:after="150" w:line="240" w:lineRule="auto"/>
        <w:jc w:val="both"/>
        <w:rPr>
          <w:rFonts w:ascii="Times New Roman" w:eastAsia="Times New Roman" w:hAnsi="Times New Roman"/>
          <w:sz w:val="26"/>
          <w:szCs w:val="26"/>
          <w:lang w:eastAsia="ru-RU"/>
        </w:rPr>
      </w:pPr>
      <w:r>
        <w:rPr>
          <w:rFonts w:ascii="Times New Roman" w:hAnsi="Times New Roman" w:cs="Times New Roman"/>
          <w:sz w:val="26"/>
          <w:szCs w:val="26"/>
        </w:rPr>
        <w:t xml:space="preserve">    </w:t>
      </w:r>
      <w:r w:rsidR="00C5024D" w:rsidRPr="006341FC">
        <w:rPr>
          <w:rFonts w:ascii="Times New Roman" w:hAnsi="Times New Roman" w:cs="Times New Roman"/>
          <w:sz w:val="26"/>
          <w:szCs w:val="26"/>
        </w:rPr>
        <w:t>3</w:t>
      </w:r>
      <w:r w:rsidR="00F66817" w:rsidRPr="006341FC">
        <w:rPr>
          <w:rFonts w:ascii="Times New Roman" w:hAnsi="Times New Roman" w:cs="Times New Roman"/>
          <w:sz w:val="26"/>
          <w:szCs w:val="26"/>
        </w:rPr>
        <w:t>.</w:t>
      </w:r>
      <w:r w:rsidR="00C5024D" w:rsidRPr="006341FC">
        <w:rPr>
          <w:rFonts w:ascii="Times New Roman" w:hAnsi="Times New Roman" w:cs="Times New Roman"/>
          <w:sz w:val="26"/>
          <w:szCs w:val="26"/>
        </w:rPr>
        <w:t>1</w:t>
      </w:r>
      <w:r w:rsidR="00256371" w:rsidRPr="006341FC">
        <w:rPr>
          <w:rFonts w:ascii="Times New Roman" w:hAnsi="Times New Roman" w:cs="Times New Roman"/>
          <w:sz w:val="26"/>
          <w:szCs w:val="26"/>
        </w:rPr>
        <w:t>.</w:t>
      </w:r>
      <w:r w:rsidR="00C5024D" w:rsidRPr="006341FC">
        <w:rPr>
          <w:rFonts w:ascii="Times New Roman" w:hAnsi="Times New Roman" w:cs="Times New Roman"/>
          <w:sz w:val="26"/>
          <w:szCs w:val="26"/>
        </w:rPr>
        <w:t>7</w:t>
      </w:r>
      <w:r w:rsidR="00256371" w:rsidRPr="006341FC">
        <w:rPr>
          <w:rFonts w:ascii="Times New Roman" w:hAnsi="Times New Roman" w:cs="Times New Roman"/>
          <w:sz w:val="26"/>
          <w:szCs w:val="26"/>
        </w:rPr>
        <w:t>. Учреждение проводит переоценку объектов основных средств</w:t>
      </w:r>
      <w:r w:rsidR="00F66817" w:rsidRPr="006341FC">
        <w:rPr>
          <w:rFonts w:ascii="Times New Roman" w:hAnsi="Times New Roman" w:cs="Times New Roman"/>
          <w:sz w:val="26"/>
          <w:szCs w:val="26"/>
        </w:rPr>
        <w:t xml:space="preserve"> </w:t>
      </w:r>
      <w:r w:rsidR="00F66817" w:rsidRPr="006341FC">
        <w:rPr>
          <w:noProof/>
          <w:sz w:val="26"/>
          <w:szCs w:val="26"/>
          <w:lang w:eastAsia="ru-RU"/>
        </w:rPr>
        <w:t xml:space="preserve"> </w:t>
      </w:r>
      <w:r w:rsidR="00F66817" w:rsidRPr="006341FC">
        <w:rPr>
          <w:rFonts w:ascii="Times New Roman" w:eastAsia="Times New Roman" w:hAnsi="Times New Roman"/>
          <w:sz w:val="26"/>
          <w:szCs w:val="26"/>
          <w:lang w:eastAsia="ru-RU"/>
        </w:rPr>
        <w:t xml:space="preserve"> в сроки  в порядке, устанавливаемые Правительством РФ. При переоценке объекта основных средств накопленная амортизация на дату переоценки вычитается из балансовой стоимости объекта, после чего остаточная стоимость пересчитывается до переоценки стоимости актива. Амортизация, накопленная до переоценки, относится на уменьшение балансовой стоимости </w:t>
      </w:r>
      <w:r w:rsidR="00F66817" w:rsidRPr="006341FC">
        <w:rPr>
          <w:rFonts w:ascii="Times New Roman" w:eastAsia="Times New Roman" w:hAnsi="Times New Roman"/>
          <w:sz w:val="26"/>
          <w:szCs w:val="26"/>
          <w:lang w:eastAsia="ru-RU"/>
        </w:rPr>
        <w:lastRenderedPageBreak/>
        <w:t>объекта (по кредиту счета учета основных средств) и увеличение остаточной стоимости объекта (по дебету счета учета основных средств) на суммы до оценки ее до справедливой стоимости.  С момента переоценки указанным способом по объекту основных средств начисляется амортизация на оставшийся срок полезного использования по той же расчетной норме амортизации, что и до момента переоценки.</w:t>
      </w:r>
    </w:p>
    <w:p w:rsidR="00F66817" w:rsidRPr="006341FC" w:rsidRDefault="00F66817" w:rsidP="00FA6F96">
      <w:pPr>
        <w:widowControl w:val="0"/>
        <w:autoSpaceDE w:val="0"/>
        <w:autoSpaceDN w:val="0"/>
        <w:adjustRightInd w:val="0"/>
        <w:spacing w:after="150" w:line="240" w:lineRule="auto"/>
        <w:jc w:val="both"/>
        <w:rPr>
          <w:rFonts w:ascii="Times New Roman" w:eastAsia="Times New Roman" w:hAnsi="Times New Roman"/>
          <w:sz w:val="26"/>
          <w:szCs w:val="26"/>
          <w:lang w:eastAsia="ru-RU"/>
        </w:rPr>
      </w:pPr>
      <w:r w:rsidRPr="006341FC">
        <w:rPr>
          <w:rFonts w:ascii="Times New Roman" w:eastAsia="Times New Roman" w:hAnsi="Times New Roman"/>
          <w:sz w:val="26"/>
          <w:szCs w:val="26"/>
          <w:lang w:eastAsia="ru-RU"/>
        </w:rPr>
        <w:t>Основание</w:t>
      </w:r>
      <w:hyperlink r:id="rId38" w:anchor="l279" w:history="1">
        <w:r w:rsidRPr="006341FC">
          <w:rPr>
            <w:rFonts w:ascii="Times New Roman" w:eastAsia="Times New Roman" w:hAnsi="Times New Roman"/>
            <w:sz w:val="26"/>
            <w:szCs w:val="26"/>
            <w:u w:val="single"/>
            <w:lang w:eastAsia="ru-RU"/>
          </w:rPr>
          <w:t>: пункт 41</w:t>
        </w:r>
      </w:hyperlink>
      <w:r w:rsidRPr="006341FC">
        <w:rPr>
          <w:rFonts w:ascii="Times New Roman" w:eastAsia="Times New Roman" w:hAnsi="Times New Roman"/>
          <w:sz w:val="26"/>
          <w:szCs w:val="26"/>
          <w:lang w:eastAsia="ru-RU"/>
        </w:rPr>
        <w:t xml:space="preserve"> ФСБУ "Основные средства".</w:t>
      </w:r>
    </w:p>
    <w:p w:rsidR="00256371" w:rsidRPr="006341FC" w:rsidRDefault="00F66817" w:rsidP="00FA6F96">
      <w:pPr>
        <w:widowControl w:val="0"/>
        <w:autoSpaceDE w:val="0"/>
        <w:autoSpaceDN w:val="0"/>
        <w:adjustRightInd w:val="0"/>
        <w:spacing w:after="150" w:line="240" w:lineRule="auto"/>
        <w:jc w:val="both"/>
        <w:rPr>
          <w:rFonts w:ascii="Times New Roman" w:hAnsi="Times New Roman" w:cs="Times New Roman"/>
          <w:sz w:val="26"/>
          <w:szCs w:val="26"/>
        </w:rPr>
      </w:pPr>
      <w:r w:rsidRPr="006341FC">
        <w:rPr>
          <w:rFonts w:ascii="Times New Roman" w:eastAsia="Times New Roman" w:hAnsi="Times New Roman"/>
          <w:sz w:val="26"/>
          <w:szCs w:val="26"/>
          <w:lang w:eastAsia="ru-RU"/>
        </w:rPr>
        <w:t>Величина корректировки, возникающая при пересчете накопленной амортизации, образует часть суммы увеличения или уменьшения остаточной стоимости ОС, подлежащей отражению в учете</w:t>
      </w:r>
    </w:p>
    <w:p w:rsidR="0057645F" w:rsidRPr="006341FC" w:rsidRDefault="00447F50" w:rsidP="00447F50">
      <w:pPr>
        <w:spacing w:after="0" w:line="240" w:lineRule="auto"/>
        <w:jc w:val="both"/>
        <w:rPr>
          <w:rFonts w:ascii="Times New Roman" w:eastAsia="Times New Roman" w:hAnsi="Times New Roman" w:cs="Times New Roman"/>
          <w:color w:val="000000"/>
          <w:sz w:val="26"/>
          <w:szCs w:val="26"/>
          <w:lang w:eastAsia="ru-RU"/>
        </w:rPr>
      </w:pPr>
      <w:r>
        <w:rPr>
          <w:rFonts w:ascii="Times New Roman" w:eastAsiaTheme="minorEastAsia" w:hAnsi="Times New Roman" w:cs="Times New Roman"/>
          <w:color w:val="000000"/>
          <w:sz w:val="26"/>
          <w:szCs w:val="26"/>
          <w:lang w:eastAsia="ru-RU"/>
        </w:rPr>
        <w:t xml:space="preserve">     </w:t>
      </w:r>
      <w:r w:rsidR="00C5024D" w:rsidRPr="006341FC">
        <w:rPr>
          <w:rFonts w:ascii="Times New Roman" w:eastAsiaTheme="minorEastAsia" w:hAnsi="Times New Roman" w:cs="Times New Roman"/>
          <w:color w:val="000000"/>
          <w:sz w:val="26"/>
          <w:szCs w:val="26"/>
          <w:lang w:eastAsia="ru-RU"/>
        </w:rPr>
        <w:t>3.1</w:t>
      </w:r>
      <w:r w:rsidR="00C35622" w:rsidRPr="006341FC">
        <w:rPr>
          <w:rFonts w:ascii="Times New Roman" w:eastAsiaTheme="minorEastAsia" w:hAnsi="Times New Roman" w:cs="Times New Roman"/>
          <w:color w:val="000000"/>
          <w:sz w:val="26"/>
          <w:szCs w:val="26"/>
          <w:lang w:eastAsia="ru-RU"/>
        </w:rPr>
        <w:t>.</w:t>
      </w:r>
      <w:r w:rsidR="00C5024D" w:rsidRPr="006341FC">
        <w:rPr>
          <w:rFonts w:ascii="Times New Roman" w:eastAsiaTheme="minorEastAsia" w:hAnsi="Times New Roman" w:cs="Times New Roman"/>
          <w:color w:val="000000"/>
          <w:sz w:val="26"/>
          <w:szCs w:val="26"/>
          <w:lang w:eastAsia="ru-RU"/>
        </w:rPr>
        <w:t>8</w:t>
      </w:r>
      <w:r w:rsidR="0057645F" w:rsidRPr="006341FC">
        <w:rPr>
          <w:rFonts w:ascii="Times New Roman" w:eastAsiaTheme="minorEastAsia" w:hAnsi="Times New Roman" w:cs="Times New Roman"/>
          <w:color w:val="000000"/>
          <w:sz w:val="26"/>
          <w:szCs w:val="26"/>
          <w:lang w:eastAsia="ru-RU"/>
        </w:rPr>
        <w:t xml:space="preserve">. Списание активов с </w:t>
      </w:r>
      <w:r w:rsidR="00021591" w:rsidRPr="006341FC">
        <w:rPr>
          <w:rFonts w:ascii="Times New Roman" w:eastAsiaTheme="minorEastAsia" w:hAnsi="Times New Roman" w:cs="Times New Roman"/>
          <w:color w:val="000000"/>
          <w:sz w:val="26"/>
          <w:szCs w:val="26"/>
          <w:lang w:eastAsia="ru-RU"/>
        </w:rPr>
        <w:t>бухгалтерского</w:t>
      </w:r>
      <w:r w:rsidR="0057645F" w:rsidRPr="006341FC">
        <w:rPr>
          <w:rFonts w:ascii="Times New Roman" w:eastAsiaTheme="minorEastAsia" w:hAnsi="Times New Roman" w:cs="Times New Roman"/>
          <w:color w:val="000000"/>
          <w:sz w:val="26"/>
          <w:szCs w:val="26"/>
          <w:lang w:eastAsia="ru-RU"/>
        </w:rPr>
        <w:t xml:space="preserve"> </w:t>
      </w:r>
      <w:r w:rsidR="00646131" w:rsidRPr="006341FC">
        <w:rPr>
          <w:rFonts w:ascii="Times New Roman" w:eastAsiaTheme="minorEastAsia" w:hAnsi="Times New Roman" w:cs="Times New Roman"/>
          <w:color w:val="000000"/>
          <w:sz w:val="26"/>
          <w:szCs w:val="26"/>
          <w:lang w:eastAsia="ru-RU"/>
        </w:rPr>
        <w:t>учета</w:t>
      </w:r>
      <w:r w:rsidR="0057645F" w:rsidRPr="006341FC">
        <w:rPr>
          <w:rFonts w:ascii="Times New Roman" w:eastAsiaTheme="minorEastAsia" w:hAnsi="Times New Roman" w:cs="Times New Roman"/>
          <w:color w:val="000000"/>
          <w:sz w:val="26"/>
          <w:szCs w:val="26"/>
          <w:lang w:eastAsia="ru-RU"/>
        </w:rPr>
        <w:t xml:space="preserve"> объектов основных средств производится по мере </w:t>
      </w:r>
      <w:r w:rsidR="0057645F" w:rsidRPr="006341FC">
        <w:rPr>
          <w:rFonts w:ascii="Times New Roman" w:eastAsia="Times New Roman" w:hAnsi="Times New Roman" w:cs="Times New Roman"/>
          <w:color w:val="000000"/>
          <w:sz w:val="26"/>
          <w:szCs w:val="26"/>
          <w:lang w:eastAsia="ru-RU"/>
        </w:rPr>
        <w:t xml:space="preserve">непригодности к использованию. </w:t>
      </w:r>
    </w:p>
    <w:p w:rsidR="00AF22B3" w:rsidRPr="006341FC" w:rsidRDefault="00D412FB" w:rsidP="0057645F">
      <w:pPr>
        <w:spacing w:after="0" w:line="240" w:lineRule="auto"/>
        <w:ind w:firstLine="709"/>
        <w:jc w:val="both"/>
        <w:rPr>
          <w:rFonts w:ascii="Times New Roman" w:eastAsia="Times New Roman" w:hAnsi="Times New Roman" w:cs="Times New Roman"/>
          <w:color w:val="000000"/>
          <w:sz w:val="26"/>
          <w:szCs w:val="26"/>
          <w:lang w:eastAsia="ru-RU"/>
        </w:rPr>
      </w:pPr>
      <w:r w:rsidRPr="006341FC">
        <w:rPr>
          <w:rFonts w:ascii="Times New Roman" w:eastAsia="Times New Roman" w:hAnsi="Times New Roman" w:cs="Times New Roman"/>
          <w:color w:val="000000"/>
          <w:sz w:val="26"/>
          <w:szCs w:val="26"/>
          <w:lang w:eastAsia="ru-RU"/>
        </w:rPr>
        <w:t>Основание: пункт 2.26 Инструкция к Единому плану счетов №157н.</w:t>
      </w:r>
      <w:r w:rsidR="00AF22B3" w:rsidRPr="006341FC">
        <w:rPr>
          <w:rFonts w:ascii="Times New Roman" w:eastAsia="Times New Roman" w:hAnsi="Times New Roman" w:cs="Times New Roman"/>
          <w:color w:val="000000"/>
          <w:sz w:val="26"/>
          <w:szCs w:val="26"/>
          <w:lang w:eastAsia="ru-RU"/>
        </w:rPr>
        <w:t xml:space="preserve">  </w:t>
      </w:r>
    </w:p>
    <w:p w:rsidR="00661D51" w:rsidRDefault="00661D51" w:rsidP="0057645F">
      <w:pPr>
        <w:spacing w:after="0" w:line="240" w:lineRule="auto"/>
        <w:ind w:firstLine="709"/>
        <w:jc w:val="both"/>
        <w:rPr>
          <w:rFonts w:ascii="Times New Roman" w:eastAsia="Times New Roman" w:hAnsi="Times New Roman" w:cs="Times New Roman"/>
          <w:color w:val="000000"/>
          <w:sz w:val="24"/>
          <w:szCs w:val="24"/>
          <w:lang w:eastAsia="ru-RU"/>
        </w:rPr>
      </w:pPr>
    </w:p>
    <w:p w:rsidR="00367DEE" w:rsidRPr="00E86214" w:rsidRDefault="00367DEE" w:rsidP="0057645F">
      <w:pPr>
        <w:spacing w:after="0" w:line="240" w:lineRule="auto"/>
        <w:ind w:firstLine="709"/>
        <w:jc w:val="both"/>
        <w:rPr>
          <w:rFonts w:ascii="Times New Roman" w:eastAsia="Times New Roman" w:hAnsi="Times New Roman" w:cs="Times New Roman"/>
          <w:color w:val="000000"/>
          <w:sz w:val="24"/>
          <w:szCs w:val="24"/>
          <w:lang w:eastAsia="ru-RU"/>
        </w:rPr>
      </w:pPr>
    </w:p>
    <w:p w:rsidR="0057645F" w:rsidRPr="0004374A" w:rsidRDefault="00367DEE" w:rsidP="00C35622">
      <w:pPr>
        <w:spacing w:after="0" w:line="240" w:lineRule="auto"/>
        <w:ind w:firstLine="680"/>
        <w:jc w:val="both"/>
        <w:rPr>
          <w:rFonts w:ascii="Times New Roman" w:eastAsia="Times New Roman" w:hAnsi="Times New Roman" w:cs="Times New Roman"/>
          <w:b/>
          <w:bCs/>
          <w:color w:val="000000"/>
          <w:sz w:val="27"/>
          <w:szCs w:val="27"/>
          <w:lang w:eastAsia="ru-RU"/>
        </w:rPr>
      </w:pPr>
      <w:r w:rsidRPr="0004374A">
        <w:rPr>
          <w:rFonts w:ascii="Times New Roman" w:eastAsia="Times New Roman" w:hAnsi="Times New Roman" w:cs="Times New Roman"/>
          <w:bCs/>
          <w:color w:val="000000"/>
          <w:sz w:val="27"/>
          <w:szCs w:val="27"/>
          <w:lang w:eastAsia="ru-RU"/>
        </w:rPr>
        <w:t xml:space="preserve">                                        </w:t>
      </w:r>
      <w:r w:rsidR="00C35622" w:rsidRPr="0004374A">
        <w:rPr>
          <w:rFonts w:ascii="Times New Roman" w:eastAsia="Times New Roman" w:hAnsi="Times New Roman" w:cs="Times New Roman"/>
          <w:b/>
          <w:bCs/>
          <w:color w:val="000000"/>
          <w:sz w:val="27"/>
          <w:szCs w:val="27"/>
          <w:lang w:eastAsia="ru-RU"/>
        </w:rPr>
        <w:t>2.</w:t>
      </w:r>
      <w:r w:rsidR="0057645F" w:rsidRPr="0004374A">
        <w:rPr>
          <w:rFonts w:ascii="Times New Roman" w:eastAsia="Times New Roman" w:hAnsi="Times New Roman" w:cs="Times New Roman"/>
          <w:b/>
          <w:bCs/>
          <w:color w:val="000000"/>
          <w:sz w:val="27"/>
          <w:szCs w:val="27"/>
          <w:lang w:eastAsia="ru-RU"/>
        </w:rPr>
        <w:t xml:space="preserve"> </w:t>
      </w:r>
      <w:r w:rsidR="00C35622" w:rsidRPr="0004374A">
        <w:rPr>
          <w:rFonts w:ascii="Times New Roman" w:eastAsia="Times New Roman" w:hAnsi="Times New Roman" w:cs="Times New Roman"/>
          <w:b/>
          <w:bCs/>
          <w:color w:val="000000"/>
          <w:sz w:val="27"/>
          <w:szCs w:val="27"/>
          <w:lang w:eastAsia="ru-RU"/>
        </w:rPr>
        <w:t>М</w:t>
      </w:r>
      <w:r w:rsidR="0057645F" w:rsidRPr="0004374A">
        <w:rPr>
          <w:rFonts w:ascii="Times New Roman" w:eastAsia="Times New Roman" w:hAnsi="Times New Roman" w:cs="Times New Roman"/>
          <w:b/>
          <w:bCs/>
          <w:color w:val="000000"/>
          <w:sz w:val="27"/>
          <w:szCs w:val="27"/>
          <w:lang w:eastAsia="ru-RU"/>
        </w:rPr>
        <w:t>атериальны</w:t>
      </w:r>
      <w:r w:rsidR="00C35622" w:rsidRPr="0004374A">
        <w:rPr>
          <w:rFonts w:ascii="Times New Roman" w:eastAsia="Times New Roman" w:hAnsi="Times New Roman" w:cs="Times New Roman"/>
          <w:b/>
          <w:bCs/>
          <w:color w:val="000000"/>
          <w:sz w:val="27"/>
          <w:szCs w:val="27"/>
          <w:lang w:eastAsia="ru-RU"/>
        </w:rPr>
        <w:t>е</w:t>
      </w:r>
      <w:r w:rsidR="0057645F" w:rsidRPr="0004374A">
        <w:rPr>
          <w:rFonts w:ascii="Times New Roman" w:eastAsia="Times New Roman" w:hAnsi="Times New Roman" w:cs="Times New Roman"/>
          <w:b/>
          <w:bCs/>
          <w:color w:val="000000"/>
          <w:sz w:val="27"/>
          <w:szCs w:val="27"/>
          <w:lang w:eastAsia="ru-RU"/>
        </w:rPr>
        <w:t xml:space="preserve"> запас</w:t>
      </w:r>
      <w:r w:rsidR="00C35622" w:rsidRPr="0004374A">
        <w:rPr>
          <w:rFonts w:ascii="Times New Roman" w:eastAsia="Times New Roman" w:hAnsi="Times New Roman" w:cs="Times New Roman"/>
          <w:b/>
          <w:bCs/>
          <w:color w:val="000000"/>
          <w:sz w:val="27"/>
          <w:szCs w:val="27"/>
          <w:lang w:eastAsia="ru-RU"/>
        </w:rPr>
        <w:t>ы</w:t>
      </w:r>
    </w:p>
    <w:p w:rsidR="00367DEE" w:rsidRPr="00C35622" w:rsidRDefault="00367DEE" w:rsidP="00C35622">
      <w:pPr>
        <w:spacing w:after="0" w:line="240" w:lineRule="auto"/>
        <w:ind w:firstLine="680"/>
        <w:jc w:val="both"/>
        <w:rPr>
          <w:rFonts w:ascii="Times New Roman" w:eastAsia="Times New Roman" w:hAnsi="Times New Roman" w:cs="Times New Roman"/>
          <w:color w:val="000000"/>
          <w:sz w:val="24"/>
          <w:szCs w:val="24"/>
          <w:lang w:eastAsia="ru-RU"/>
        </w:rPr>
      </w:pPr>
    </w:p>
    <w:p w:rsidR="005E1D80" w:rsidRPr="006341FC" w:rsidRDefault="00C5024D" w:rsidP="005E1D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sz w:val="26"/>
          <w:szCs w:val="26"/>
          <w:lang w:eastAsia="ru-RU"/>
        </w:rPr>
      </w:pPr>
      <w:r w:rsidRPr="006341FC">
        <w:rPr>
          <w:rFonts w:ascii="Times New Roman" w:eastAsiaTheme="minorEastAsia" w:hAnsi="Times New Roman" w:cs="Times New Roman"/>
          <w:color w:val="000000"/>
          <w:sz w:val="26"/>
          <w:szCs w:val="26"/>
          <w:lang w:eastAsia="ru-RU"/>
        </w:rPr>
        <w:t>3</w:t>
      </w:r>
      <w:r w:rsidR="005E1D80" w:rsidRPr="006341FC">
        <w:rPr>
          <w:rFonts w:ascii="Times New Roman" w:eastAsiaTheme="minorEastAsia" w:hAnsi="Times New Roman" w:cs="Times New Roman"/>
          <w:color w:val="000000"/>
          <w:sz w:val="26"/>
          <w:szCs w:val="26"/>
          <w:lang w:eastAsia="ru-RU"/>
        </w:rPr>
        <w:t>.</w:t>
      </w:r>
      <w:r w:rsidRPr="006341FC">
        <w:rPr>
          <w:rFonts w:ascii="Times New Roman" w:eastAsiaTheme="minorEastAsia" w:hAnsi="Times New Roman" w:cs="Times New Roman"/>
          <w:color w:val="000000"/>
          <w:sz w:val="26"/>
          <w:szCs w:val="26"/>
          <w:lang w:eastAsia="ru-RU"/>
        </w:rPr>
        <w:t>2</w:t>
      </w:r>
      <w:r w:rsidR="0057645F" w:rsidRPr="006341FC">
        <w:rPr>
          <w:rFonts w:ascii="Times New Roman" w:eastAsiaTheme="minorEastAsia" w:hAnsi="Times New Roman" w:cs="Times New Roman"/>
          <w:color w:val="000000"/>
          <w:sz w:val="26"/>
          <w:szCs w:val="26"/>
          <w:lang w:eastAsia="ru-RU"/>
        </w:rPr>
        <w:t xml:space="preserve">.1. </w:t>
      </w:r>
      <w:r w:rsidR="005E1D80" w:rsidRPr="006341FC">
        <w:rPr>
          <w:rFonts w:ascii="Times New Roman" w:eastAsia="Times New Roman" w:hAnsi="Times New Roman"/>
          <w:sz w:val="26"/>
          <w:szCs w:val="26"/>
          <w:lang w:eastAsia="ru-RU"/>
        </w:rPr>
        <w:t xml:space="preserve">К материальным запасам относятся предметы, используемые в деятельности учреждения в течение периода, не превышающего 12 месяцев, независимо от их стоимости. Оценка материальных запасов в бухгалтерском учете осуществляется по фактической стоимости каждой единицы. </w:t>
      </w:r>
    </w:p>
    <w:p w:rsidR="005E1D80" w:rsidRPr="006341FC" w:rsidRDefault="005E1D80" w:rsidP="005E1D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sz w:val="26"/>
          <w:szCs w:val="26"/>
          <w:lang w:eastAsia="ru-RU"/>
        </w:rPr>
      </w:pPr>
      <w:r w:rsidRPr="006341FC">
        <w:rPr>
          <w:rFonts w:ascii="Times New Roman" w:eastAsia="Times New Roman" w:hAnsi="Times New Roman"/>
          <w:sz w:val="26"/>
          <w:szCs w:val="26"/>
          <w:lang w:eastAsia="ru-RU"/>
        </w:rPr>
        <w:t xml:space="preserve">Основание: пункты </w:t>
      </w:r>
      <w:hyperlink r:id="rId39" w:anchor="/document/99/902249301/XA00M8O2ND/" w:tooltip="99. К материальным запасам относятся:" w:history="1">
        <w:r w:rsidRPr="006341FC">
          <w:rPr>
            <w:rFonts w:ascii="Times New Roman" w:eastAsia="Times New Roman" w:hAnsi="Times New Roman"/>
            <w:sz w:val="26"/>
            <w:szCs w:val="26"/>
            <w:lang w:eastAsia="ru-RU"/>
          </w:rPr>
          <w:t>99</w:t>
        </w:r>
      </w:hyperlink>
      <w:r w:rsidRPr="006341FC">
        <w:rPr>
          <w:rFonts w:ascii="Times New Roman" w:eastAsia="Times New Roman" w:hAnsi="Times New Roman"/>
          <w:sz w:val="26"/>
          <w:szCs w:val="26"/>
          <w:lang w:eastAsia="ru-RU"/>
        </w:rPr>
        <w:t xml:space="preserve">, </w:t>
      </w:r>
      <w:hyperlink r:id="rId40" w:anchor="/document/99/902249301/XA00ME62NT/" w:tooltip="100. Материальные запасы принимаются к бухгалтерскому учету по фактической стоимости." w:history="1">
        <w:r w:rsidRPr="006341FC">
          <w:rPr>
            <w:rFonts w:ascii="Times New Roman" w:eastAsia="Times New Roman" w:hAnsi="Times New Roman"/>
            <w:sz w:val="26"/>
            <w:szCs w:val="26"/>
            <w:lang w:eastAsia="ru-RU"/>
          </w:rPr>
          <w:t>100</w:t>
        </w:r>
      </w:hyperlink>
      <w:r w:rsidRPr="006341FC">
        <w:rPr>
          <w:rFonts w:ascii="Times New Roman" w:eastAsia="Times New Roman" w:hAnsi="Times New Roman"/>
          <w:sz w:val="26"/>
          <w:szCs w:val="26"/>
          <w:lang w:eastAsia="ru-RU"/>
        </w:rPr>
        <w:t xml:space="preserve">, </w:t>
      </w:r>
      <w:hyperlink r:id="rId41" w:anchor="/document/99/902249301/XA00MEO2O0/" w:tooltip="101. Единица бухгалтерского учета материальных запасов выбирается учреждением самостоятельно таким образом, чтобы обеспечить формирование полной и достоверной информации об этих запасах, а также надлежащий контроль за их наличие..." w:history="1">
        <w:r w:rsidRPr="006341FC">
          <w:rPr>
            <w:rFonts w:ascii="Times New Roman" w:eastAsia="Times New Roman" w:hAnsi="Times New Roman"/>
            <w:sz w:val="26"/>
            <w:szCs w:val="26"/>
            <w:lang w:eastAsia="ru-RU"/>
          </w:rPr>
          <w:t>101</w:t>
        </w:r>
      </w:hyperlink>
      <w:r w:rsidRPr="006341FC">
        <w:rPr>
          <w:rFonts w:ascii="Times New Roman" w:eastAsia="Times New Roman" w:hAnsi="Times New Roman"/>
          <w:sz w:val="26"/>
          <w:szCs w:val="26"/>
          <w:lang w:eastAsia="ru-RU"/>
        </w:rPr>
        <w:t xml:space="preserve"> Инструкции к Единому плану счетов № 157н.</w:t>
      </w:r>
    </w:p>
    <w:p w:rsidR="00367DEE" w:rsidRPr="006341FC" w:rsidRDefault="00367DEE" w:rsidP="005E1D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sz w:val="26"/>
          <w:szCs w:val="26"/>
          <w:lang w:eastAsia="ru-RU"/>
        </w:rPr>
      </w:pPr>
    </w:p>
    <w:p w:rsidR="0057645F" w:rsidRPr="006341FC" w:rsidRDefault="00C5024D" w:rsidP="00367DEE">
      <w:pPr>
        <w:spacing w:after="0" w:line="240" w:lineRule="auto"/>
        <w:ind w:firstLine="709"/>
        <w:jc w:val="both"/>
        <w:rPr>
          <w:rFonts w:ascii="Times New Roman" w:eastAsia="Times New Roman" w:hAnsi="Times New Roman" w:cs="Times New Roman"/>
          <w:color w:val="000000"/>
          <w:sz w:val="26"/>
          <w:szCs w:val="26"/>
          <w:lang w:eastAsia="ru-RU"/>
        </w:rPr>
      </w:pPr>
      <w:r w:rsidRPr="006341FC">
        <w:rPr>
          <w:rFonts w:ascii="Times New Roman" w:eastAsiaTheme="minorEastAsia" w:hAnsi="Times New Roman" w:cs="Times New Roman"/>
          <w:color w:val="000000"/>
          <w:sz w:val="26"/>
          <w:szCs w:val="26"/>
          <w:lang w:eastAsia="ru-RU"/>
        </w:rPr>
        <w:t>3</w:t>
      </w:r>
      <w:r w:rsidR="005E1D80" w:rsidRPr="006341FC">
        <w:rPr>
          <w:rFonts w:ascii="Times New Roman" w:eastAsiaTheme="minorEastAsia" w:hAnsi="Times New Roman" w:cs="Times New Roman"/>
          <w:color w:val="000000"/>
          <w:sz w:val="26"/>
          <w:szCs w:val="26"/>
          <w:lang w:eastAsia="ru-RU"/>
        </w:rPr>
        <w:t>.</w:t>
      </w:r>
      <w:r w:rsidRPr="006341FC">
        <w:rPr>
          <w:rFonts w:ascii="Times New Roman" w:eastAsiaTheme="minorEastAsia" w:hAnsi="Times New Roman" w:cs="Times New Roman"/>
          <w:color w:val="000000"/>
          <w:sz w:val="26"/>
          <w:szCs w:val="26"/>
          <w:lang w:eastAsia="ru-RU"/>
        </w:rPr>
        <w:t>2</w:t>
      </w:r>
      <w:r w:rsidR="0057645F" w:rsidRPr="006341FC">
        <w:rPr>
          <w:rFonts w:ascii="Times New Roman" w:eastAsiaTheme="minorEastAsia" w:hAnsi="Times New Roman" w:cs="Times New Roman"/>
          <w:color w:val="000000"/>
          <w:sz w:val="26"/>
          <w:szCs w:val="26"/>
          <w:lang w:eastAsia="ru-RU"/>
        </w:rPr>
        <w:t xml:space="preserve">.2. Аналитический учет материальных запасов ведется по: </w:t>
      </w:r>
    </w:p>
    <w:p w:rsidR="0057645F" w:rsidRPr="006341FC" w:rsidRDefault="005C3A9A" w:rsidP="005C3A9A">
      <w:pPr>
        <w:spacing w:after="0" w:line="240" w:lineRule="auto"/>
        <w:jc w:val="both"/>
        <w:rPr>
          <w:rFonts w:ascii="Times New Roman" w:eastAsia="Times New Roman" w:hAnsi="Times New Roman" w:cs="Times New Roman"/>
          <w:color w:val="000000"/>
          <w:sz w:val="26"/>
          <w:szCs w:val="26"/>
          <w:lang w:eastAsia="ru-RU"/>
        </w:rPr>
      </w:pPr>
      <w:r w:rsidRPr="006341FC">
        <w:rPr>
          <w:rFonts w:ascii="Times New Roman" w:eastAsia="Times New Roman" w:hAnsi="Times New Roman" w:cs="Times New Roman"/>
          <w:color w:val="000000"/>
          <w:sz w:val="26"/>
          <w:szCs w:val="26"/>
          <w:lang w:eastAsia="ru-RU"/>
        </w:rPr>
        <w:t xml:space="preserve">                    а )   </w:t>
      </w:r>
      <w:r w:rsidR="0057645F" w:rsidRPr="006341FC">
        <w:rPr>
          <w:rFonts w:ascii="Times New Roman" w:eastAsia="Times New Roman" w:hAnsi="Times New Roman" w:cs="Times New Roman"/>
          <w:color w:val="000000"/>
          <w:sz w:val="26"/>
          <w:szCs w:val="26"/>
          <w:lang w:eastAsia="ru-RU"/>
        </w:rPr>
        <w:t xml:space="preserve">наименованиям; </w:t>
      </w:r>
    </w:p>
    <w:p w:rsidR="005C3A9A" w:rsidRPr="006341FC" w:rsidRDefault="005C3A9A" w:rsidP="005C3A9A">
      <w:pPr>
        <w:spacing w:after="0" w:line="240" w:lineRule="auto"/>
        <w:jc w:val="both"/>
        <w:rPr>
          <w:rFonts w:ascii="Times New Roman" w:eastAsia="Times New Roman" w:hAnsi="Times New Roman" w:cs="Times New Roman"/>
          <w:color w:val="000000"/>
          <w:sz w:val="26"/>
          <w:szCs w:val="26"/>
          <w:lang w:eastAsia="ru-RU"/>
        </w:rPr>
      </w:pPr>
      <w:r w:rsidRPr="006341FC">
        <w:rPr>
          <w:rFonts w:ascii="Times New Roman" w:eastAsia="Times New Roman" w:hAnsi="Times New Roman" w:cs="Times New Roman"/>
          <w:color w:val="000000"/>
          <w:sz w:val="26"/>
          <w:szCs w:val="26"/>
          <w:lang w:eastAsia="ru-RU"/>
        </w:rPr>
        <w:t xml:space="preserve">                    б )  и</w:t>
      </w:r>
      <w:r w:rsidR="0057645F" w:rsidRPr="006341FC">
        <w:rPr>
          <w:rFonts w:ascii="Times New Roman" w:eastAsia="Times New Roman" w:hAnsi="Times New Roman" w:cs="Times New Roman"/>
          <w:color w:val="000000"/>
          <w:sz w:val="26"/>
          <w:szCs w:val="26"/>
          <w:lang w:eastAsia="ru-RU"/>
        </w:rPr>
        <w:t xml:space="preserve">сточникам финансового обеспечения; </w:t>
      </w:r>
    </w:p>
    <w:p w:rsidR="0057645F" w:rsidRPr="006341FC" w:rsidRDefault="005C3A9A" w:rsidP="005C3A9A">
      <w:pPr>
        <w:spacing w:after="0" w:line="240" w:lineRule="auto"/>
        <w:jc w:val="both"/>
        <w:rPr>
          <w:rFonts w:ascii="Times New Roman" w:eastAsia="Times New Roman" w:hAnsi="Times New Roman" w:cs="Times New Roman"/>
          <w:color w:val="000000"/>
          <w:sz w:val="26"/>
          <w:szCs w:val="26"/>
          <w:lang w:eastAsia="ru-RU"/>
        </w:rPr>
      </w:pPr>
      <w:r w:rsidRPr="006341FC">
        <w:rPr>
          <w:rFonts w:ascii="Times New Roman" w:eastAsia="Times New Roman" w:hAnsi="Times New Roman" w:cs="Times New Roman"/>
          <w:color w:val="000000"/>
          <w:sz w:val="26"/>
          <w:szCs w:val="26"/>
          <w:lang w:eastAsia="ru-RU"/>
        </w:rPr>
        <w:t xml:space="preserve">                    в)   </w:t>
      </w:r>
      <w:r w:rsidR="0057645F" w:rsidRPr="006341FC">
        <w:rPr>
          <w:rFonts w:ascii="Times New Roman" w:eastAsia="Times New Roman" w:hAnsi="Times New Roman" w:cs="Times New Roman"/>
          <w:color w:val="000000"/>
          <w:sz w:val="26"/>
          <w:szCs w:val="26"/>
          <w:lang w:eastAsia="ru-RU"/>
        </w:rPr>
        <w:t xml:space="preserve">материально ответственным лицам. </w:t>
      </w:r>
    </w:p>
    <w:p w:rsidR="005C3A9A" w:rsidRPr="006341FC" w:rsidRDefault="005C3A9A" w:rsidP="005C3A9A">
      <w:pPr>
        <w:spacing w:after="0" w:line="240" w:lineRule="auto"/>
        <w:jc w:val="both"/>
        <w:rPr>
          <w:rFonts w:ascii="Times New Roman" w:eastAsia="Times New Roman" w:hAnsi="Times New Roman" w:cs="Times New Roman"/>
          <w:color w:val="000000"/>
          <w:sz w:val="26"/>
          <w:szCs w:val="26"/>
          <w:lang w:eastAsia="ru-RU"/>
        </w:rPr>
      </w:pPr>
    </w:p>
    <w:p w:rsidR="0057645F" w:rsidRPr="006341FC" w:rsidRDefault="00C5024D" w:rsidP="0057645F">
      <w:pPr>
        <w:spacing w:after="0" w:line="240" w:lineRule="auto"/>
        <w:ind w:firstLine="709"/>
        <w:jc w:val="both"/>
        <w:rPr>
          <w:rFonts w:ascii="Times New Roman" w:eastAsia="Times New Roman" w:hAnsi="Times New Roman" w:cs="Times New Roman"/>
          <w:color w:val="000000"/>
          <w:sz w:val="26"/>
          <w:szCs w:val="26"/>
          <w:lang w:eastAsia="ru-RU"/>
        </w:rPr>
      </w:pPr>
      <w:r w:rsidRPr="006341FC">
        <w:rPr>
          <w:rFonts w:ascii="Times New Roman" w:eastAsiaTheme="minorEastAsia" w:hAnsi="Times New Roman" w:cs="Times New Roman"/>
          <w:color w:val="000000"/>
          <w:sz w:val="26"/>
          <w:szCs w:val="26"/>
          <w:lang w:eastAsia="ru-RU"/>
        </w:rPr>
        <w:t>3</w:t>
      </w:r>
      <w:r w:rsidR="008E6565" w:rsidRPr="006341FC">
        <w:rPr>
          <w:rFonts w:ascii="Times New Roman" w:eastAsiaTheme="minorEastAsia" w:hAnsi="Times New Roman" w:cs="Times New Roman"/>
          <w:color w:val="000000"/>
          <w:sz w:val="26"/>
          <w:szCs w:val="26"/>
          <w:lang w:eastAsia="ru-RU"/>
        </w:rPr>
        <w:t>.</w:t>
      </w:r>
      <w:r w:rsidRPr="006341FC">
        <w:rPr>
          <w:rFonts w:ascii="Times New Roman" w:eastAsiaTheme="minorEastAsia" w:hAnsi="Times New Roman" w:cs="Times New Roman"/>
          <w:color w:val="000000"/>
          <w:sz w:val="26"/>
          <w:szCs w:val="26"/>
          <w:lang w:eastAsia="ru-RU"/>
        </w:rPr>
        <w:t>2</w:t>
      </w:r>
      <w:r w:rsidR="0057645F" w:rsidRPr="006341FC">
        <w:rPr>
          <w:rFonts w:ascii="Times New Roman" w:eastAsiaTheme="minorEastAsia" w:hAnsi="Times New Roman" w:cs="Times New Roman"/>
          <w:color w:val="000000"/>
          <w:sz w:val="26"/>
          <w:szCs w:val="26"/>
          <w:lang w:eastAsia="ru-RU"/>
        </w:rPr>
        <w:t>.</w:t>
      </w:r>
      <w:r w:rsidRPr="006341FC">
        <w:rPr>
          <w:rFonts w:ascii="Times New Roman" w:eastAsiaTheme="minorEastAsia" w:hAnsi="Times New Roman" w:cs="Times New Roman"/>
          <w:color w:val="000000"/>
          <w:sz w:val="26"/>
          <w:szCs w:val="26"/>
          <w:lang w:eastAsia="ru-RU"/>
        </w:rPr>
        <w:t>3</w:t>
      </w:r>
      <w:r w:rsidR="0057645F" w:rsidRPr="006341FC">
        <w:rPr>
          <w:rFonts w:ascii="Times New Roman" w:eastAsiaTheme="minorEastAsia" w:hAnsi="Times New Roman" w:cs="Times New Roman"/>
          <w:color w:val="000000"/>
          <w:sz w:val="26"/>
          <w:szCs w:val="26"/>
          <w:lang w:eastAsia="ru-RU"/>
        </w:rPr>
        <w:t xml:space="preserve">. В соответствии с п. 108 </w:t>
      </w:r>
      <w:hyperlink r:id="rId42" w:tgtFrame="_blank" w:history="1">
        <w:r w:rsidR="0057645F" w:rsidRPr="006341FC">
          <w:rPr>
            <w:rFonts w:ascii="Times New Roman" w:eastAsiaTheme="minorEastAsia" w:hAnsi="Times New Roman" w:cs="Times New Roman"/>
            <w:sz w:val="26"/>
            <w:szCs w:val="26"/>
            <w:u w:val="single"/>
            <w:lang w:eastAsia="ru-RU"/>
          </w:rPr>
          <w:t>Инструкции № 157н</w:t>
        </w:r>
      </w:hyperlink>
      <w:r w:rsidR="0057645F" w:rsidRPr="006341FC">
        <w:rPr>
          <w:rFonts w:ascii="Times New Roman" w:eastAsiaTheme="minorEastAsia" w:hAnsi="Times New Roman" w:cs="Times New Roman"/>
          <w:color w:val="000000"/>
          <w:sz w:val="26"/>
          <w:szCs w:val="26"/>
          <w:lang w:eastAsia="ru-RU"/>
        </w:rPr>
        <w:t xml:space="preserve">, списание (отпуск) материальных запасов на расходы (в производство, на содержание учреждения и т. п.) производится </w:t>
      </w:r>
      <w:r w:rsidR="0057645F" w:rsidRPr="006341FC">
        <w:rPr>
          <w:rFonts w:ascii="Times New Roman" w:eastAsia="Times New Roman" w:hAnsi="Times New Roman" w:cs="Times New Roman"/>
          <w:color w:val="000000"/>
          <w:sz w:val="26"/>
          <w:szCs w:val="26"/>
          <w:lang w:eastAsia="ru-RU"/>
        </w:rPr>
        <w:t>по фактической стоимости каждой единицы.</w:t>
      </w:r>
    </w:p>
    <w:p w:rsidR="005E1D80" w:rsidRPr="006341FC" w:rsidRDefault="005E1D80" w:rsidP="005E1D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sz w:val="26"/>
          <w:szCs w:val="26"/>
          <w:lang w:eastAsia="ru-RU"/>
        </w:rPr>
      </w:pPr>
      <w:r w:rsidRPr="006341FC">
        <w:rPr>
          <w:rFonts w:ascii="Times New Roman" w:eastAsia="Times New Roman" w:hAnsi="Times New Roman"/>
          <w:sz w:val="26"/>
          <w:szCs w:val="26"/>
          <w:lang w:eastAsia="ru-RU"/>
        </w:rPr>
        <w:t xml:space="preserve">Основание: </w:t>
      </w:r>
      <w:hyperlink r:id="rId43" w:anchor="/document/99/902249301/XA00M9Q2NI/" w:tooltip="108. Выбытие (отпуск) материальных запасов производится по фактической стоимости каждой единицы, либо по средней фактической стоимости." w:history="1">
        <w:r w:rsidRPr="006341FC">
          <w:rPr>
            <w:rFonts w:ascii="Times New Roman" w:eastAsia="Times New Roman" w:hAnsi="Times New Roman"/>
            <w:sz w:val="26"/>
            <w:szCs w:val="26"/>
            <w:lang w:eastAsia="ru-RU"/>
          </w:rPr>
          <w:t>пункт 108</w:t>
        </w:r>
      </w:hyperlink>
      <w:r w:rsidRPr="006341FC">
        <w:rPr>
          <w:rFonts w:ascii="Times New Roman" w:eastAsia="Times New Roman" w:hAnsi="Times New Roman"/>
          <w:sz w:val="26"/>
          <w:szCs w:val="26"/>
          <w:lang w:eastAsia="ru-RU"/>
        </w:rPr>
        <w:t xml:space="preserve"> Инструкции к Единому плану счетов № 157н.</w:t>
      </w:r>
    </w:p>
    <w:p w:rsidR="0057645F" w:rsidRPr="006341FC" w:rsidRDefault="0057645F" w:rsidP="0057645F">
      <w:pPr>
        <w:spacing w:after="0" w:line="240" w:lineRule="auto"/>
        <w:ind w:firstLine="709"/>
        <w:jc w:val="both"/>
        <w:rPr>
          <w:rFonts w:ascii="Times New Roman" w:eastAsiaTheme="minorEastAsia" w:hAnsi="Times New Roman" w:cs="Times New Roman"/>
          <w:color w:val="000000"/>
          <w:sz w:val="26"/>
          <w:szCs w:val="26"/>
          <w:lang w:eastAsia="ru-RU"/>
        </w:rPr>
      </w:pPr>
      <w:r w:rsidRPr="006341FC">
        <w:rPr>
          <w:rFonts w:ascii="Times New Roman" w:eastAsiaTheme="minorEastAsia" w:hAnsi="Times New Roman" w:cs="Times New Roman"/>
          <w:color w:val="000000"/>
          <w:sz w:val="26"/>
          <w:szCs w:val="26"/>
          <w:lang w:eastAsia="ru-RU"/>
        </w:rPr>
        <w:t xml:space="preserve"> Выданные в эксплуатацию хозяйственные материалы для текущих нужд, канцелярские товары списываются на основании</w:t>
      </w:r>
      <w:r w:rsidR="00414983" w:rsidRPr="006341FC">
        <w:rPr>
          <w:rFonts w:ascii="Times New Roman" w:eastAsiaTheme="minorEastAsia" w:hAnsi="Times New Roman" w:cs="Times New Roman"/>
          <w:color w:val="000000"/>
          <w:sz w:val="26"/>
          <w:szCs w:val="26"/>
          <w:lang w:eastAsia="ru-RU"/>
        </w:rPr>
        <w:t xml:space="preserve"> акта и</w:t>
      </w:r>
      <w:r w:rsidRPr="006341FC">
        <w:rPr>
          <w:rFonts w:ascii="Times New Roman" w:eastAsiaTheme="minorEastAsia" w:hAnsi="Times New Roman" w:cs="Times New Roman"/>
          <w:color w:val="000000"/>
          <w:sz w:val="26"/>
          <w:szCs w:val="26"/>
          <w:lang w:eastAsia="ru-RU"/>
        </w:rPr>
        <w:t xml:space="preserve"> ведомости выдачи материальных ценностей на хозяйственные нужды. </w:t>
      </w:r>
    </w:p>
    <w:p w:rsidR="00367DEE" w:rsidRPr="006341FC" w:rsidRDefault="0057645F" w:rsidP="0057645F">
      <w:pPr>
        <w:spacing w:after="0" w:line="240" w:lineRule="auto"/>
        <w:ind w:firstLine="709"/>
        <w:jc w:val="both"/>
        <w:rPr>
          <w:rFonts w:ascii="Times New Roman" w:eastAsiaTheme="minorEastAsia" w:hAnsi="Times New Roman" w:cs="Times New Roman"/>
          <w:color w:val="000000"/>
          <w:sz w:val="26"/>
          <w:szCs w:val="26"/>
          <w:lang w:eastAsia="ru-RU"/>
        </w:rPr>
      </w:pPr>
      <w:r w:rsidRPr="006341FC">
        <w:rPr>
          <w:rFonts w:ascii="Times New Roman" w:eastAsiaTheme="minorEastAsia" w:hAnsi="Times New Roman" w:cs="Times New Roman"/>
          <w:color w:val="000000"/>
          <w:sz w:val="26"/>
          <w:szCs w:val="26"/>
          <w:lang w:eastAsia="ru-RU"/>
        </w:rPr>
        <w:t xml:space="preserve"> Строительные материалы списываются на основании актов и отчетов</w:t>
      </w:r>
      <w:r w:rsidR="00367DEE" w:rsidRPr="006341FC">
        <w:rPr>
          <w:rFonts w:ascii="Times New Roman" w:eastAsiaTheme="minorEastAsia" w:hAnsi="Times New Roman" w:cs="Times New Roman"/>
          <w:color w:val="000000"/>
          <w:sz w:val="26"/>
          <w:szCs w:val="26"/>
          <w:lang w:eastAsia="ru-RU"/>
        </w:rPr>
        <w:t>.</w:t>
      </w:r>
    </w:p>
    <w:p w:rsidR="00367DEE" w:rsidRPr="006341FC" w:rsidRDefault="00367DEE" w:rsidP="0057645F">
      <w:pPr>
        <w:spacing w:after="0" w:line="240" w:lineRule="auto"/>
        <w:ind w:firstLine="709"/>
        <w:jc w:val="both"/>
        <w:rPr>
          <w:rFonts w:ascii="Times New Roman" w:eastAsiaTheme="minorEastAsia" w:hAnsi="Times New Roman" w:cs="Times New Roman"/>
          <w:color w:val="000000"/>
          <w:sz w:val="26"/>
          <w:szCs w:val="26"/>
          <w:lang w:eastAsia="ru-RU"/>
        </w:rPr>
      </w:pPr>
    </w:p>
    <w:p w:rsidR="00CC16AE" w:rsidRPr="006341FC" w:rsidRDefault="00C5024D" w:rsidP="00CC16A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b/>
          <w:sz w:val="27"/>
          <w:szCs w:val="27"/>
          <w:lang w:eastAsia="ru-RU"/>
        </w:rPr>
      </w:pPr>
      <w:r w:rsidRPr="00C5024D">
        <w:rPr>
          <w:rFonts w:ascii="Times New Roman" w:eastAsia="Times New Roman" w:hAnsi="Times New Roman"/>
          <w:b/>
          <w:sz w:val="24"/>
          <w:szCs w:val="24"/>
          <w:lang w:eastAsia="ru-RU"/>
        </w:rPr>
        <w:t xml:space="preserve">                                 </w:t>
      </w:r>
      <w:r w:rsidRPr="006341FC">
        <w:rPr>
          <w:rFonts w:ascii="Times New Roman" w:eastAsia="Times New Roman" w:hAnsi="Times New Roman"/>
          <w:b/>
          <w:sz w:val="27"/>
          <w:szCs w:val="27"/>
          <w:lang w:eastAsia="ru-RU"/>
        </w:rPr>
        <w:t xml:space="preserve">3 </w:t>
      </w:r>
      <w:r w:rsidR="00CC16AE" w:rsidRPr="006341FC">
        <w:rPr>
          <w:rFonts w:ascii="Times New Roman" w:eastAsia="Times New Roman" w:hAnsi="Times New Roman"/>
          <w:b/>
          <w:sz w:val="27"/>
          <w:szCs w:val="27"/>
          <w:lang w:eastAsia="ru-RU"/>
        </w:rPr>
        <w:t xml:space="preserve"> Расчеты с подотчетными лицами</w:t>
      </w:r>
    </w:p>
    <w:p w:rsidR="00C5024D" w:rsidRPr="006316AA" w:rsidRDefault="00C5024D" w:rsidP="00CC16A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sz w:val="24"/>
          <w:szCs w:val="24"/>
          <w:lang w:eastAsia="ru-RU"/>
        </w:rPr>
      </w:pPr>
    </w:p>
    <w:p w:rsidR="008E6565" w:rsidRPr="006341FC" w:rsidRDefault="00C5024D" w:rsidP="008E656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sz w:val="26"/>
          <w:szCs w:val="26"/>
          <w:lang w:eastAsia="ru-RU"/>
        </w:rPr>
      </w:pPr>
      <w:r w:rsidRPr="006341FC">
        <w:rPr>
          <w:rFonts w:ascii="Times New Roman" w:eastAsia="Times New Roman" w:hAnsi="Times New Roman"/>
          <w:sz w:val="26"/>
          <w:szCs w:val="26"/>
          <w:lang w:eastAsia="ru-RU"/>
        </w:rPr>
        <w:t>3</w:t>
      </w:r>
      <w:r w:rsidR="00CC16AE" w:rsidRPr="006341FC">
        <w:rPr>
          <w:rFonts w:ascii="Times New Roman" w:eastAsia="Times New Roman" w:hAnsi="Times New Roman"/>
          <w:sz w:val="26"/>
          <w:szCs w:val="26"/>
          <w:lang w:eastAsia="ru-RU"/>
        </w:rPr>
        <w:t>.</w:t>
      </w:r>
      <w:r w:rsidRPr="006341FC">
        <w:rPr>
          <w:rFonts w:ascii="Times New Roman" w:eastAsia="Times New Roman" w:hAnsi="Times New Roman"/>
          <w:sz w:val="26"/>
          <w:szCs w:val="26"/>
          <w:lang w:eastAsia="ru-RU"/>
        </w:rPr>
        <w:t>3</w:t>
      </w:r>
      <w:r w:rsidR="008E6565" w:rsidRPr="006341FC">
        <w:rPr>
          <w:rFonts w:ascii="Times New Roman" w:eastAsia="Times New Roman" w:hAnsi="Times New Roman"/>
          <w:sz w:val="26"/>
          <w:szCs w:val="26"/>
          <w:lang w:eastAsia="ru-RU"/>
        </w:rPr>
        <w:t>.1. Денежные средства выдаются под отчет на основании приказа руководителя или служебной записки, согласованной с руководителем. Выдача денежных средств под отчет производится путем:</w:t>
      </w:r>
    </w:p>
    <w:p w:rsidR="008E6565" w:rsidRPr="006341FC" w:rsidRDefault="008E6565" w:rsidP="008E656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sz w:val="26"/>
          <w:szCs w:val="26"/>
          <w:lang w:eastAsia="ru-RU"/>
        </w:rPr>
      </w:pPr>
      <w:r w:rsidRPr="006341FC">
        <w:rPr>
          <w:rFonts w:ascii="Times New Roman" w:eastAsia="Times New Roman" w:hAnsi="Times New Roman"/>
          <w:sz w:val="26"/>
          <w:szCs w:val="26"/>
          <w:lang w:eastAsia="ru-RU"/>
        </w:rPr>
        <w:t>– перечисления на зарплатную карту материально ответственного лица.</w:t>
      </w:r>
    </w:p>
    <w:p w:rsidR="008E6565" w:rsidRPr="006341FC" w:rsidRDefault="00C5024D" w:rsidP="008E656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sz w:val="26"/>
          <w:szCs w:val="26"/>
          <w:lang w:eastAsia="ru-RU"/>
        </w:rPr>
      </w:pPr>
      <w:r w:rsidRPr="006341FC">
        <w:rPr>
          <w:rFonts w:ascii="Times New Roman" w:eastAsia="Times New Roman" w:hAnsi="Times New Roman"/>
          <w:sz w:val="26"/>
          <w:szCs w:val="26"/>
          <w:lang w:eastAsia="ru-RU"/>
        </w:rPr>
        <w:t>3</w:t>
      </w:r>
      <w:r w:rsidR="00CC16AE" w:rsidRPr="006341FC">
        <w:rPr>
          <w:rFonts w:ascii="Times New Roman" w:eastAsia="Times New Roman" w:hAnsi="Times New Roman"/>
          <w:sz w:val="26"/>
          <w:szCs w:val="26"/>
          <w:lang w:eastAsia="ru-RU"/>
        </w:rPr>
        <w:t>.</w:t>
      </w:r>
      <w:r w:rsidRPr="006341FC">
        <w:rPr>
          <w:rFonts w:ascii="Times New Roman" w:eastAsia="Times New Roman" w:hAnsi="Times New Roman"/>
          <w:sz w:val="26"/>
          <w:szCs w:val="26"/>
          <w:lang w:eastAsia="ru-RU"/>
        </w:rPr>
        <w:t>3</w:t>
      </w:r>
      <w:r w:rsidR="008E6565" w:rsidRPr="006341FC">
        <w:rPr>
          <w:rFonts w:ascii="Times New Roman" w:eastAsia="Times New Roman" w:hAnsi="Times New Roman"/>
          <w:sz w:val="26"/>
          <w:szCs w:val="26"/>
          <w:lang w:eastAsia="ru-RU"/>
        </w:rPr>
        <w:t>.2. Выдача средств под отчет производится штатным сотрудникам, которые не имеют задолженности по ранее выданным суммам и с которыми заключен договор о полной материальной ответственности (</w:t>
      </w:r>
      <w:hyperlink r:id="rId44" w:anchor="/document/118/19918//" w:history="1">
        <w:r w:rsidR="002D0E2D" w:rsidRPr="006341FC">
          <w:rPr>
            <w:rFonts w:ascii="Times New Roman" w:eastAsia="Times New Roman" w:hAnsi="Times New Roman"/>
            <w:sz w:val="26"/>
            <w:szCs w:val="26"/>
            <w:lang w:eastAsia="ru-RU"/>
          </w:rPr>
          <w:t>Приложение</w:t>
        </w:r>
      </w:hyperlink>
      <w:r w:rsidR="002D0E2D" w:rsidRPr="006341FC">
        <w:rPr>
          <w:sz w:val="26"/>
          <w:szCs w:val="26"/>
        </w:rPr>
        <w:t xml:space="preserve"> </w:t>
      </w:r>
      <w:r w:rsidR="00A42AF9" w:rsidRPr="006341FC">
        <w:rPr>
          <w:sz w:val="26"/>
          <w:szCs w:val="26"/>
        </w:rPr>
        <w:t>7</w:t>
      </w:r>
      <w:r w:rsidR="008E6565" w:rsidRPr="006341FC">
        <w:rPr>
          <w:rFonts w:ascii="Times New Roman" w:eastAsia="Times New Roman" w:hAnsi="Times New Roman"/>
          <w:sz w:val="26"/>
          <w:szCs w:val="26"/>
          <w:lang w:eastAsia="ru-RU"/>
        </w:rPr>
        <w:t>).</w:t>
      </w:r>
    </w:p>
    <w:p w:rsidR="008E6565" w:rsidRPr="006341FC" w:rsidRDefault="00C5024D" w:rsidP="008E656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sz w:val="26"/>
          <w:szCs w:val="26"/>
          <w:lang w:eastAsia="ru-RU"/>
        </w:rPr>
      </w:pPr>
      <w:r w:rsidRPr="006341FC">
        <w:rPr>
          <w:rFonts w:ascii="Times New Roman" w:eastAsia="Times New Roman" w:hAnsi="Times New Roman"/>
          <w:sz w:val="26"/>
          <w:szCs w:val="26"/>
          <w:lang w:eastAsia="ru-RU"/>
        </w:rPr>
        <w:t>3</w:t>
      </w:r>
      <w:r w:rsidR="00CC16AE" w:rsidRPr="006341FC">
        <w:rPr>
          <w:rFonts w:ascii="Times New Roman" w:eastAsia="Times New Roman" w:hAnsi="Times New Roman"/>
          <w:sz w:val="26"/>
          <w:szCs w:val="26"/>
          <w:lang w:eastAsia="ru-RU"/>
        </w:rPr>
        <w:t>.</w:t>
      </w:r>
      <w:r w:rsidRPr="006341FC">
        <w:rPr>
          <w:rFonts w:ascii="Times New Roman" w:eastAsia="Times New Roman" w:hAnsi="Times New Roman"/>
          <w:sz w:val="26"/>
          <w:szCs w:val="26"/>
          <w:lang w:eastAsia="ru-RU"/>
        </w:rPr>
        <w:t>3</w:t>
      </w:r>
      <w:r w:rsidR="008E6565" w:rsidRPr="006341FC">
        <w:rPr>
          <w:rFonts w:ascii="Times New Roman" w:eastAsia="Times New Roman" w:hAnsi="Times New Roman"/>
          <w:sz w:val="26"/>
          <w:szCs w:val="26"/>
          <w:lang w:eastAsia="ru-RU"/>
        </w:rPr>
        <w:t>.3. Предельная сумма выдачи денежных средств под отчет (за исключением расходов на командировки) устанавливается в размере 10 000 (Десять тысяч) руб.</w:t>
      </w:r>
    </w:p>
    <w:p w:rsidR="008E6565" w:rsidRPr="006341FC" w:rsidRDefault="008E6565" w:rsidP="008E656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sz w:val="26"/>
          <w:szCs w:val="26"/>
          <w:lang w:eastAsia="ru-RU"/>
        </w:rPr>
      </w:pPr>
      <w:r w:rsidRPr="006341FC">
        <w:rPr>
          <w:rFonts w:ascii="Times New Roman" w:eastAsia="Times New Roman" w:hAnsi="Times New Roman"/>
          <w:sz w:val="26"/>
          <w:szCs w:val="26"/>
          <w:lang w:eastAsia="ru-RU"/>
        </w:rPr>
        <w:t>На основании распоряжения руководителя в исключительных случаях сумма может быть увеличена (но не более лимита расчетов наличными средствами между юридическими лицами) в соответствии с указанием Банка России.</w:t>
      </w:r>
    </w:p>
    <w:p w:rsidR="008E6565" w:rsidRPr="006341FC" w:rsidRDefault="008E6565" w:rsidP="008E656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sz w:val="26"/>
          <w:szCs w:val="26"/>
          <w:lang w:eastAsia="ru-RU"/>
        </w:rPr>
      </w:pPr>
      <w:r w:rsidRPr="006341FC">
        <w:rPr>
          <w:rFonts w:ascii="Times New Roman" w:eastAsia="Times New Roman" w:hAnsi="Times New Roman"/>
          <w:sz w:val="26"/>
          <w:szCs w:val="26"/>
          <w:lang w:eastAsia="ru-RU"/>
        </w:rPr>
        <w:lastRenderedPageBreak/>
        <w:t xml:space="preserve">Основание: </w:t>
      </w:r>
      <w:hyperlink r:id="rId45" w:anchor="/document/99/902048555/XA00M6G2N3/" w:tooltip="1. Расчеты наличными деньгами в Российской Федерации между юридическими лицами, а также между юридическим лицом и гражданином, осуществляющим предпринимательскую деятельность без образования юридического лица (далее.." w:history="1">
        <w:r w:rsidRPr="006341FC">
          <w:rPr>
            <w:rFonts w:ascii="Times New Roman" w:eastAsia="Times New Roman" w:hAnsi="Times New Roman"/>
            <w:sz w:val="26"/>
            <w:szCs w:val="26"/>
            <w:lang w:eastAsia="ru-RU"/>
          </w:rPr>
          <w:t xml:space="preserve">пункт </w:t>
        </w:r>
      </w:hyperlink>
      <w:r w:rsidRPr="006341FC">
        <w:rPr>
          <w:rFonts w:ascii="Times New Roman" w:eastAsia="Times New Roman" w:hAnsi="Times New Roman"/>
          <w:sz w:val="26"/>
          <w:szCs w:val="26"/>
          <w:lang w:eastAsia="ru-RU"/>
        </w:rPr>
        <w:t>6 указания Банка России от 07 октября 2013 г. № 3073-У.</w:t>
      </w:r>
    </w:p>
    <w:p w:rsidR="008E6565" w:rsidRPr="006341FC" w:rsidRDefault="00C5024D" w:rsidP="008E656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sz w:val="26"/>
          <w:szCs w:val="26"/>
          <w:lang w:eastAsia="ru-RU"/>
        </w:rPr>
      </w:pPr>
      <w:r w:rsidRPr="006341FC">
        <w:rPr>
          <w:rFonts w:ascii="Times New Roman" w:eastAsia="Times New Roman" w:hAnsi="Times New Roman"/>
          <w:sz w:val="26"/>
          <w:szCs w:val="26"/>
          <w:lang w:eastAsia="ru-RU"/>
        </w:rPr>
        <w:t>3</w:t>
      </w:r>
      <w:r w:rsidR="00CC16AE" w:rsidRPr="006341FC">
        <w:rPr>
          <w:rFonts w:ascii="Times New Roman" w:eastAsia="Times New Roman" w:hAnsi="Times New Roman"/>
          <w:sz w:val="26"/>
          <w:szCs w:val="26"/>
          <w:lang w:eastAsia="ru-RU"/>
        </w:rPr>
        <w:t>.</w:t>
      </w:r>
      <w:r w:rsidRPr="006341FC">
        <w:rPr>
          <w:rFonts w:ascii="Times New Roman" w:eastAsia="Times New Roman" w:hAnsi="Times New Roman"/>
          <w:sz w:val="26"/>
          <w:szCs w:val="26"/>
          <w:lang w:eastAsia="ru-RU"/>
        </w:rPr>
        <w:t>3</w:t>
      </w:r>
      <w:r w:rsidR="008E6565" w:rsidRPr="006341FC">
        <w:rPr>
          <w:rFonts w:ascii="Times New Roman" w:eastAsia="Times New Roman" w:hAnsi="Times New Roman"/>
          <w:sz w:val="26"/>
          <w:szCs w:val="26"/>
          <w:lang w:eastAsia="ru-RU"/>
        </w:rPr>
        <w:t xml:space="preserve">.4. Срок представления авансовых отчетов по суммам, выданным под отчет (за исключением сумм, выданных в связи с командировкой), – 30 календарных дней. Основание: </w:t>
      </w:r>
      <w:hyperlink r:id="rId46" w:anchor="/document/99/902123264/XA00M6Q2MH/" w:tooltip="26. Работник по возвращении из командировки обязан представить работодателю в течение 3 рабочих дней:" w:history="1">
        <w:r w:rsidR="008E6565" w:rsidRPr="006341FC">
          <w:rPr>
            <w:rFonts w:ascii="Times New Roman" w:eastAsia="Times New Roman" w:hAnsi="Times New Roman"/>
            <w:sz w:val="26"/>
            <w:szCs w:val="26"/>
            <w:lang w:eastAsia="ru-RU"/>
          </w:rPr>
          <w:t>пункт 26</w:t>
        </w:r>
      </w:hyperlink>
      <w:r w:rsidR="008E6565" w:rsidRPr="006341FC">
        <w:rPr>
          <w:rFonts w:ascii="Times New Roman" w:eastAsia="Times New Roman" w:hAnsi="Times New Roman"/>
          <w:sz w:val="26"/>
          <w:szCs w:val="26"/>
          <w:lang w:eastAsia="ru-RU"/>
        </w:rPr>
        <w:t xml:space="preserve"> постановления Правительства РФ от 13 октября 2008 г. № 749.</w:t>
      </w:r>
    </w:p>
    <w:p w:rsidR="008E6565" w:rsidRPr="006341FC" w:rsidRDefault="00C5024D" w:rsidP="008E656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sz w:val="26"/>
          <w:szCs w:val="26"/>
          <w:lang w:eastAsia="ru-RU"/>
        </w:rPr>
      </w:pPr>
      <w:r w:rsidRPr="006341FC">
        <w:rPr>
          <w:rFonts w:ascii="Times New Roman" w:eastAsia="Times New Roman" w:hAnsi="Times New Roman"/>
          <w:sz w:val="26"/>
          <w:szCs w:val="26"/>
          <w:lang w:eastAsia="ru-RU"/>
        </w:rPr>
        <w:t>3</w:t>
      </w:r>
      <w:r w:rsidR="00CC16AE" w:rsidRPr="006341FC">
        <w:rPr>
          <w:rFonts w:ascii="Times New Roman" w:eastAsia="Times New Roman" w:hAnsi="Times New Roman"/>
          <w:sz w:val="26"/>
          <w:szCs w:val="26"/>
          <w:lang w:eastAsia="ru-RU"/>
        </w:rPr>
        <w:t>.</w:t>
      </w:r>
      <w:r w:rsidRPr="006341FC">
        <w:rPr>
          <w:rFonts w:ascii="Times New Roman" w:eastAsia="Times New Roman" w:hAnsi="Times New Roman"/>
          <w:sz w:val="26"/>
          <w:szCs w:val="26"/>
          <w:lang w:eastAsia="ru-RU"/>
        </w:rPr>
        <w:t>3</w:t>
      </w:r>
      <w:r w:rsidR="008E6565" w:rsidRPr="006341FC">
        <w:rPr>
          <w:rFonts w:ascii="Times New Roman" w:eastAsia="Times New Roman" w:hAnsi="Times New Roman"/>
          <w:sz w:val="26"/>
          <w:szCs w:val="26"/>
          <w:lang w:eastAsia="ru-RU"/>
        </w:rPr>
        <w:t>.5. При направлении сотрудников учреждения в служебные командировки на территории России расходы на них возмещаются в размере, установленном Положением о служебных командировках (</w:t>
      </w:r>
      <w:hyperlink r:id="rId47" w:anchor="/document/118/19936//" w:history="1">
        <w:r w:rsidR="00936F57" w:rsidRPr="006341FC">
          <w:rPr>
            <w:rFonts w:ascii="Times New Roman" w:eastAsia="Times New Roman" w:hAnsi="Times New Roman"/>
            <w:sz w:val="26"/>
            <w:szCs w:val="26"/>
            <w:lang w:eastAsia="ru-RU"/>
          </w:rPr>
          <w:t>Приложение</w:t>
        </w:r>
      </w:hyperlink>
      <w:r w:rsidR="00936F57" w:rsidRPr="006341FC">
        <w:rPr>
          <w:sz w:val="26"/>
          <w:szCs w:val="26"/>
        </w:rPr>
        <w:t xml:space="preserve"> 8</w:t>
      </w:r>
      <w:r w:rsidR="008E6565" w:rsidRPr="006341FC">
        <w:rPr>
          <w:rFonts w:ascii="Times New Roman" w:eastAsia="Times New Roman" w:hAnsi="Times New Roman"/>
          <w:sz w:val="26"/>
          <w:szCs w:val="26"/>
          <w:lang w:eastAsia="ru-RU"/>
        </w:rPr>
        <w:t>).</w:t>
      </w:r>
    </w:p>
    <w:p w:rsidR="008E6565" w:rsidRPr="006341FC" w:rsidRDefault="00C5024D" w:rsidP="008E656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sz w:val="26"/>
          <w:szCs w:val="26"/>
          <w:lang w:eastAsia="ru-RU"/>
        </w:rPr>
      </w:pPr>
      <w:r w:rsidRPr="006341FC">
        <w:rPr>
          <w:rFonts w:ascii="Times New Roman" w:eastAsia="Times New Roman" w:hAnsi="Times New Roman"/>
          <w:sz w:val="26"/>
          <w:szCs w:val="26"/>
          <w:lang w:eastAsia="ru-RU"/>
        </w:rPr>
        <w:t>3</w:t>
      </w:r>
      <w:r w:rsidR="00CC16AE" w:rsidRPr="006341FC">
        <w:rPr>
          <w:rFonts w:ascii="Times New Roman" w:eastAsia="Times New Roman" w:hAnsi="Times New Roman"/>
          <w:sz w:val="26"/>
          <w:szCs w:val="26"/>
          <w:lang w:eastAsia="ru-RU"/>
        </w:rPr>
        <w:t>.</w:t>
      </w:r>
      <w:r w:rsidRPr="006341FC">
        <w:rPr>
          <w:rFonts w:ascii="Times New Roman" w:eastAsia="Times New Roman" w:hAnsi="Times New Roman"/>
          <w:sz w:val="26"/>
          <w:szCs w:val="26"/>
          <w:lang w:eastAsia="ru-RU"/>
        </w:rPr>
        <w:t>3</w:t>
      </w:r>
      <w:r w:rsidR="008E6565" w:rsidRPr="006341FC">
        <w:rPr>
          <w:rFonts w:ascii="Times New Roman" w:eastAsia="Times New Roman" w:hAnsi="Times New Roman"/>
          <w:sz w:val="26"/>
          <w:szCs w:val="26"/>
          <w:lang w:eastAsia="ru-RU"/>
        </w:rPr>
        <w:t>.</w:t>
      </w:r>
      <w:r w:rsidR="00E15825" w:rsidRPr="006341FC">
        <w:rPr>
          <w:rFonts w:ascii="Times New Roman" w:eastAsia="Times New Roman" w:hAnsi="Times New Roman"/>
          <w:sz w:val="26"/>
          <w:szCs w:val="26"/>
          <w:lang w:eastAsia="ru-RU"/>
        </w:rPr>
        <w:t>6</w:t>
      </w:r>
      <w:r w:rsidR="008E6565" w:rsidRPr="006341FC">
        <w:rPr>
          <w:rFonts w:ascii="Times New Roman" w:eastAsia="Times New Roman" w:hAnsi="Times New Roman"/>
          <w:sz w:val="26"/>
          <w:szCs w:val="26"/>
          <w:lang w:eastAsia="ru-RU"/>
        </w:rPr>
        <w:t>. Предельные сроки отчета по выданным доверенностям на получение материальных ценностей устанавливаются следующие:</w:t>
      </w:r>
    </w:p>
    <w:p w:rsidR="008E6565" w:rsidRPr="006341FC" w:rsidRDefault="008E6565" w:rsidP="008E656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sz w:val="26"/>
          <w:szCs w:val="26"/>
          <w:lang w:eastAsia="ru-RU"/>
        </w:rPr>
      </w:pPr>
      <w:r w:rsidRPr="006341FC">
        <w:rPr>
          <w:rFonts w:ascii="Times New Roman" w:eastAsia="Times New Roman" w:hAnsi="Times New Roman"/>
          <w:sz w:val="26"/>
          <w:szCs w:val="26"/>
          <w:lang w:eastAsia="ru-RU"/>
        </w:rPr>
        <w:t>– в течение 10 календарных дней с момента получения;</w:t>
      </w:r>
    </w:p>
    <w:p w:rsidR="008E6565" w:rsidRPr="006341FC" w:rsidRDefault="008E6565" w:rsidP="008E656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sz w:val="26"/>
          <w:szCs w:val="26"/>
          <w:lang w:eastAsia="ru-RU"/>
        </w:rPr>
      </w:pPr>
      <w:r w:rsidRPr="006341FC">
        <w:rPr>
          <w:rFonts w:ascii="Times New Roman" w:eastAsia="Times New Roman" w:hAnsi="Times New Roman"/>
          <w:sz w:val="26"/>
          <w:szCs w:val="26"/>
          <w:lang w:eastAsia="ru-RU"/>
        </w:rPr>
        <w:t>Доверенности выдаются штатным сотрудникам, с которыми заключен договор о полной материальной ответственности (</w:t>
      </w:r>
      <w:hyperlink r:id="rId48" w:anchor="/document/118/19936//" w:history="1">
        <w:r w:rsidR="00E51316" w:rsidRPr="006341FC">
          <w:rPr>
            <w:rFonts w:ascii="Times New Roman" w:eastAsia="Times New Roman" w:hAnsi="Times New Roman"/>
            <w:sz w:val="26"/>
            <w:szCs w:val="26"/>
            <w:lang w:eastAsia="ru-RU"/>
          </w:rPr>
          <w:t>Приложение</w:t>
        </w:r>
      </w:hyperlink>
      <w:r w:rsidR="00E51316" w:rsidRPr="006341FC">
        <w:rPr>
          <w:sz w:val="26"/>
          <w:szCs w:val="26"/>
        </w:rPr>
        <w:t xml:space="preserve"> </w:t>
      </w:r>
      <w:r w:rsidR="00F24A88" w:rsidRPr="006341FC">
        <w:rPr>
          <w:sz w:val="26"/>
          <w:szCs w:val="26"/>
        </w:rPr>
        <w:t>5</w:t>
      </w:r>
      <w:r w:rsidRPr="006341FC">
        <w:rPr>
          <w:rFonts w:ascii="Times New Roman" w:eastAsia="Times New Roman" w:hAnsi="Times New Roman"/>
          <w:sz w:val="26"/>
          <w:szCs w:val="26"/>
          <w:lang w:eastAsia="ru-RU"/>
        </w:rPr>
        <w:t>).</w:t>
      </w:r>
    </w:p>
    <w:p w:rsidR="00C5024D" w:rsidRPr="00465C3D" w:rsidRDefault="00C5024D" w:rsidP="008E656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sz w:val="24"/>
          <w:szCs w:val="24"/>
          <w:lang w:eastAsia="ru-RU"/>
        </w:rPr>
      </w:pPr>
    </w:p>
    <w:p w:rsidR="008E6565" w:rsidRPr="006341FC" w:rsidRDefault="00C5024D" w:rsidP="008E656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b/>
          <w:sz w:val="27"/>
          <w:szCs w:val="27"/>
          <w:lang w:eastAsia="ru-RU"/>
        </w:rPr>
      </w:pPr>
      <w:r w:rsidRPr="00C5024D">
        <w:rPr>
          <w:rFonts w:ascii="Times New Roman" w:eastAsia="Times New Roman" w:hAnsi="Times New Roman"/>
          <w:b/>
          <w:sz w:val="24"/>
          <w:szCs w:val="24"/>
          <w:lang w:eastAsia="ru-RU"/>
        </w:rPr>
        <w:t xml:space="preserve">                         </w:t>
      </w:r>
      <w:r w:rsidRPr="006341FC">
        <w:rPr>
          <w:rFonts w:ascii="Times New Roman" w:eastAsia="Times New Roman" w:hAnsi="Times New Roman"/>
          <w:b/>
          <w:sz w:val="27"/>
          <w:szCs w:val="27"/>
          <w:lang w:eastAsia="ru-RU"/>
        </w:rPr>
        <w:t>4</w:t>
      </w:r>
      <w:r w:rsidR="008E6565" w:rsidRPr="006341FC">
        <w:rPr>
          <w:rFonts w:ascii="Times New Roman" w:eastAsia="Times New Roman" w:hAnsi="Times New Roman"/>
          <w:b/>
          <w:sz w:val="27"/>
          <w:szCs w:val="27"/>
          <w:lang w:eastAsia="ru-RU"/>
        </w:rPr>
        <w:t>. Расчеты с кредиторами и другими дебиторами</w:t>
      </w:r>
    </w:p>
    <w:p w:rsidR="00C5024D" w:rsidRPr="006341FC" w:rsidRDefault="00C5024D" w:rsidP="008E656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b/>
          <w:sz w:val="27"/>
          <w:szCs w:val="27"/>
          <w:lang w:eastAsia="ru-RU"/>
        </w:rPr>
      </w:pPr>
    </w:p>
    <w:p w:rsidR="008E6565" w:rsidRPr="00251041" w:rsidRDefault="00506F4C" w:rsidP="008E656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sz w:val="26"/>
          <w:szCs w:val="26"/>
          <w:lang w:eastAsia="ru-RU"/>
        </w:rPr>
      </w:pPr>
      <w:r w:rsidRPr="00251041">
        <w:rPr>
          <w:rFonts w:ascii="Times New Roman" w:eastAsia="Times New Roman" w:hAnsi="Times New Roman"/>
          <w:sz w:val="26"/>
          <w:szCs w:val="26"/>
          <w:lang w:eastAsia="ru-RU"/>
        </w:rPr>
        <w:t>3</w:t>
      </w:r>
      <w:r w:rsidR="00CC16AE" w:rsidRPr="00251041">
        <w:rPr>
          <w:rFonts w:ascii="Times New Roman" w:eastAsia="Times New Roman" w:hAnsi="Times New Roman"/>
          <w:sz w:val="26"/>
          <w:szCs w:val="26"/>
          <w:lang w:eastAsia="ru-RU"/>
        </w:rPr>
        <w:t>.</w:t>
      </w:r>
      <w:r w:rsidRPr="00251041">
        <w:rPr>
          <w:rFonts w:ascii="Times New Roman" w:eastAsia="Times New Roman" w:hAnsi="Times New Roman"/>
          <w:sz w:val="26"/>
          <w:szCs w:val="26"/>
          <w:lang w:eastAsia="ru-RU"/>
        </w:rPr>
        <w:t>4</w:t>
      </w:r>
      <w:r w:rsidR="008E6565" w:rsidRPr="00251041">
        <w:rPr>
          <w:rFonts w:ascii="Times New Roman" w:eastAsia="Times New Roman" w:hAnsi="Times New Roman"/>
          <w:sz w:val="26"/>
          <w:szCs w:val="26"/>
          <w:lang w:eastAsia="ru-RU"/>
        </w:rPr>
        <w:t xml:space="preserve">.1. Аналитический учет расчетов с поставщиками (подрядчиками) ведется в разрезе </w:t>
      </w:r>
      <w:r w:rsidR="00661D51" w:rsidRPr="00251041">
        <w:rPr>
          <w:rFonts w:ascii="Times New Roman" w:eastAsia="Times New Roman" w:hAnsi="Times New Roman"/>
          <w:sz w:val="26"/>
          <w:szCs w:val="26"/>
          <w:lang w:eastAsia="ru-RU"/>
        </w:rPr>
        <w:t>контрагентов</w:t>
      </w:r>
      <w:r w:rsidR="008E6565" w:rsidRPr="00251041">
        <w:rPr>
          <w:rFonts w:ascii="Times New Roman" w:eastAsia="Times New Roman" w:hAnsi="Times New Roman"/>
          <w:sz w:val="26"/>
          <w:szCs w:val="26"/>
          <w:lang w:eastAsia="ru-RU"/>
        </w:rPr>
        <w:t xml:space="preserve">. Дебиторскую и кредиторскую задолженность, по которой срок исковой давности истек, списывать на финансовый результат по истечении трех лет на основании данных проведенной инвентаризации. </w:t>
      </w:r>
    </w:p>
    <w:p w:rsidR="008E6565" w:rsidRPr="00251041" w:rsidRDefault="008E6565" w:rsidP="008E656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sz w:val="26"/>
          <w:szCs w:val="26"/>
          <w:lang w:eastAsia="ru-RU"/>
        </w:rPr>
      </w:pPr>
      <w:r w:rsidRPr="00251041">
        <w:rPr>
          <w:rFonts w:ascii="Times New Roman" w:eastAsia="Times New Roman" w:hAnsi="Times New Roman"/>
          <w:sz w:val="26"/>
          <w:szCs w:val="26"/>
          <w:lang w:eastAsia="ru-RU"/>
        </w:rPr>
        <w:t>Списанную с балансового учета задолженность отражать на забалансовых счетах: 04 «Задолженность неплатежеспособных дебиторов», 20 «Задолженность, невостребованная кредиторами» – в течение пяти лет с момента списания.</w:t>
      </w:r>
    </w:p>
    <w:p w:rsidR="008E6565" w:rsidRPr="00251041" w:rsidRDefault="008E6565" w:rsidP="008E656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sz w:val="26"/>
          <w:szCs w:val="26"/>
          <w:lang w:eastAsia="ru-RU"/>
        </w:rPr>
      </w:pPr>
      <w:r w:rsidRPr="00251041">
        <w:rPr>
          <w:rFonts w:ascii="Times New Roman" w:eastAsia="Times New Roman" w:hAnsi="Times New Roman"/>
          <w:sz w:val="26"/>
          <w:szCs w:val="26"/>
          <w:lang w:eastAsia="ru-RU"/>
        </w:rPr>
        <w:t xml:space="preserve">Основание: пункты </w:t>
      </w:r>
      <w:hyperlink r:id="rId49" w:anchor="/document/99/902249301/XA00MAK2N1/" w:tooltip="339. Счет предназначен для учета задолженности неплатежеспособных дебиторов с момента признания ее в порядке, установленном законодательством, нереальной ко взысканию и списания с балансового учета учреждения для наблюдения.." w:history="1">
        <w:r w:rsidRPr="00251041">
          <w:rPr>
            <w:rFonts w:ascii="Times New Roman" w:eastAsia="Times New Roman" w:hAnsi="Times New Roman"/>
            <w:sz w:val="26"/>
            <w:szCs w:val="26"/>
            <w:lang w:eastAsia="ru-RU"/>
          </w:rPr>
          <w:t>339</w:t>
        </w:r>
      </w:hyperlink>
      <w:r w:rsidRPr="00251041">
        <w:rPr>
          <w:rFonts w:ascii="Times New Roman" w:eastAsia="Times New Roman" w:hAnsi="Times New Roman"/>
          <w:sz w:val="26"/>
          <w:szCs w:val="26"/>
          <w:lang w:eastAsia="ru-RU"/>
        </w:rPr>
        <w:t xml:space="preserve">, </w:t>
      </w:r>
      <w:hyperlink r:id="rId50" w:anchor="/document/99/902249301/XA00M7I2MS/" w:tooltip="371. Счет предназначен для учета сумм непредъявленных кредиторами требований, вытекающих из условий договора, контракта, в том числе сумм кредиторской задолженности, не подтвержденных по результатам инвентаризации кредиторо..." w:history="1">
        <w:r w:rsidRPr="00251041">
          <w:rPr>
            <w:rFonts w:ascii="Times New Roman" w:eastAsia="Times New Roman" w:hAnsi="Times New Roman"/>
            <w:sz w:val="26"/>
            <w:szCs w:val="26"/>
            <w:lang w:eastAsia="ru-RU"/>
          </w:rPr>
          <w:t>371</w:t>
        </w:r>
      </w:hyperlink>
      <w:r w:rsidRPr="00251041">
        <w:rPr>
          <w:rFonts w:ascii="Times New Roman" w:eastAsia="Times New Roman" w:hAnsi="Times New Roman"/>
          <w:sz w:val="26"/>
          <w:szCs w:val="26"/>
          <w:lang w:eastAsia="ru-RU"/>
        </w:rPr>
        <w:t xml:space="preserve"> Инструкции к Единому плану счетов № 157н.</w:t>
      </w:r>
    </w:p>
    <w:p w:rsidR="008E6565" w:rsidRPr="00251041" w:rsidRDefault="00506F4C" w:rsidP="008E656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sz w:val="26"/>
          <w:szCs w:val="26"/>
          <w:lang w:eastAsia="ru-RU"/>
        </w:rPr>
      </w:pPr>
      <w:r w:rsidRPr="00251041">
        <w:rPr>
          <w:rFonts w:ascii="Times New Roman" w:eastAsia="Times New Roman" w:hAnsi="Times New Roman"/>
          <w:sz w:val="26"/>
          <w:szCs w:val="26"/>
          <w:lang w:eastAsia="ru-RU"/>
        </w:rPr>
        <w:t>3</w:t>
      </w:r>
      <w:r w:rsidR="00CC16AE" w:rsidRPr="00251041">
        <w:rPr>
          <w:rFonts w:ascii="Times New Roman" w:eastAsia="Times New Roman" w:hAnsi="Times New Roman"/>
          <w:sz w:val="26"/>
          <w:szCs w:val="26"/>
          <w:lang w:eastAsia="ru-RU"/>
        </w:rPr>
        <w:t>.</w:t>
      </w:r>
      <w:r w:rsidRPr="00251041">
        <w:rPr>
          <w:rFonts w:ascii="Times New Roman" w:eastAsia="Times New Roman" w:hAnsi="Times New Roman"/>
          <w:sz w:val="26"/>
          <w:szCs w:val="26"/>
          <w:lang w:eastAsia="ru-RU"/>
        </w:rPr>
        <w:t>4</w:t>
      </w:r>
      <w:r w:rsidR="008E6565" w:rsidRPr="00251041">
        <w:rPr>
          <w:rFonts w:ascii="Times New Roman" w:eastAsia="Times New Roman" w:hAnsi="Times New Roman"/>
          <w:sz w:val="26"/>
          <w:szCs w:val="26"/>
          <w:lang w:eastAsia="ru-RU"/>
        </w:rPr>
        <w:t>.2. Аналитический учет расчетов по пособиям и иным социальным выплатам ведется в разрезе физических лиц – получателей социальных выплат.</w:t>
      </w:r>
    </w:p>
    <w:p w:rsidR="008E6565" w:rsidRPr="00251041" w:rsidRDefault="008E6565" w:rsidP="008E656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sz w:val="26"/>
          <w:szCs w:val="26"/>
          <w:lang w:eastAsia="ru-RU"/>
        </w:rPr>
      </w:pPr>
      <w:r w:rsidRPr="00251041">
        <w:rPr>
          <w:rFonts w:ascii="Times New Roman" w:eastAsia="Times New Roman" w:hAnsi="Times New Roman"/>
          <w:sz w:val="26"/>
          <w:szCs w:val="26"/>
          <w:lang w:eastAsia="ru-RU"/>
        </w:rPr>
        <w:t>Ежемесячные компенсационные выплаты в размере 60 рублей (применяется районный коэффициент 20%) назначается и выплачивается работникам, осуществляющим уход за ребенком, находящимся в отпуске по уходу за ребенком до достижения им возраста 3 лет за счет средств работодателя в сроки выплаты заработной платы.</w:t>
      </w:r>
    </w:p>
    <w:p w:rsidR="008E6565" w:rsidRPr="00251041" w:rsidRDefault="00506F4C" w:rsidP="008E656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sz w:val="26"/>
          <w:szCs w:val="26"/>
          <w:lang w:eastAsia="ru-RU"/>
        </w:rPr>
      </w:pPr>
      <w:r w:rsidRPr="00251041">
        <w:rPr>
          <w:rFonts w:ascii="Times New Roman" w:eastAsia="Times New Roman" w:hAnsi="Times New Roman"/>
          <w:sz w:val="26"/>
          <w:szCs w:val="26"/>
          <w:lang w:eastAsia="ru-RU"/>
        </w:rPr>
        <w:t>3</w:t>
      </w:r>
      <w:r w:rsidR="00CC16AE" w:rsidRPr="00251041">
        <w:rPr>
          <w:rFonts w:ascii="Times New Roman" w:eastAsia="Times New Roman" w:hAnsi="Times New Roman"/>
          <w:sz w:val="26"/>
          <w:szCs w:val="26"/>
          <w:lang w:eastAsia="ru-RU"/>
        </w:rPr>
        <w:t>.</w:t>
      </w:r>
      <w:r w:rsidRPr="00251041">
        <w:rPr>
          <w:rFonts w:ascii="Times New Roman" w:eastAsia="Times New Roman" w:hAnsi="Times New Roman"/>
          <w:sz w:val="26"/>
          <w:szCs w:val="26"/>
          <w:lang w:eastAsia="ru-RU"/>
        </w:rPr>
        <w:t>4</w:t>
      </w:r>
      <w:r w:rsidR="008E6565" w:rsidRPr="00251041">
        <w:rPr>
          <w:rFonts w:ascii="Times New Roman" w:eastAsia="Times New Roman" w:hAnsi="Times New Roman"/>
          <w:sz w:val="26"/>
          <w:szCs w:val="26"/>
          <w:lang w:eastAsia="ru-RU"/>
        </w:rPr>
        <w:t>.3. Аналитический учет расчетов по оплате труда ведется в разрезе сотрудников и других физических лиц, с которыми заключены гражданско-правовые договоры.</w:t>
      </w:r>
    </w:p>
    <w:p w:rsidR="00C5024D" w:rsidRPr="00251041" w:rsidRDefault="00C5024D" w:rsidP="00C5024D">
      <w:pPr>
        <w:widowControl w:val="0"/>
        <w:autoSpaceDE w:val="0"/>
        <w:autoSpaceDN w:val="0"/>
        <w:adjustRightInd w:val="0"/>
        <w:spacing w:after="150" w:line="240" w:lineRule="auto"/>
        <w:jc w:val="both"/>
        <w:rPr>
          <w:rFonts w:ascii="Times New Roman" w:eastAsia="Times New Roman" w:hAnsi="Times New Roman"/>
          <w:sz w:val="26"/>
          <w:szCs w:val="26"/>
          <w:lang w:eastAsia="ru-RU"/>
        </w:rPr>
      </w:pPr>
      <w:r w:rsidRPr="00251041">
        <w:rPr>
          <w:rFonts w:ascii="Times New Roman" w:eastAsia="Times New Roman" w:hAnsi="Times New Roman"/>
          <w:sz w:val="26"/>
          <w:szCs w:val="26"/>
          <w:lang w:eastAsia="ru-RU"/>
        </w:rPr>
        <w:t>Начисление заработной платы работникам учреждения производится на основании Табеля учета использования рабочего времени (</w:t>
      </w:r>
      <w:hyperlink r:id="rId51" w:anchor="l354" w:history="1">
        <w:r w:rsidRPr="00251041">
          <w:rPr>
            <w:rFonts w:ascii="Times New Roman" w:eastAsia="Times New Roman" w:hAnsi="Times New Roman"/>
            <w:sz w:val="26"/>
            <w:szCs w:val="26"/>
            <w:u w:val="single"/>
            <w:lang w:eastAsia="ru-RU"/>
          </w:rPr>
          <w:t>форма 0504421</w:t>
        </w:r>
      </w:hyperlink>
      <w:r w:rsidRPr="00251041">
        <w:rPr>
          <w:rFonts w:ascii="Times New Roman" w:eastAsia="Times New Roman" w:hAnsi="Times New Roman"/>
          <w:sz w:val="26"/>
          <w:szCs w:val="26"/>
          <w:lang w:eastAsia="ru-RU"/>
        </w:rPr>
        <w:t>). Табель учета использования рабочего времени заполняется путем: регистрации случаев отклонения от нормального использования рабочего времени, установленного правилами внутреннего трудового распорядка;</w:t>
      </w:r>
    </w:p>
    <w:p w:rsidR="00C5024D" w:rsidRDefault="00C5024D" w:rsidP="00C5024D">
      <w:pPr>
        <w:widowControl w:val="0"/>
        <w:autoSpaceDE w:val="0"/>
        <w:autoSpaceDN w:val="0"/>
        <w:adjustRightInd w:val="0"/>
        <w:spacing w:after="150" w:line="240" w:lineRule="auto"/>
        <w:jc w:val="both"/>
        <w:rPr>
          <w:rFonts w:ascii="Times New Roman" w:eastAsia="Times New Roman" w:hAnsi="Times New Roman"/>
          <w:sz w:val="26"/>
          <w:szCs w:val="26"/>
          <w:lang w:eastAsia="ru-RU"/>
        </w:rPr>
      </w:pPr>
      <w:r w:rsidRPr="00251041">
        <w:rPr>
          <w:rFonts w:ascii="Times New Roman" w:eastAsia="Times New Roman" w:hAnsi="Times New Roman"/>
          <w:sz w:val="26"/>
          <w:szCs w:val="26"/>
          <w:lang w:eastAsia="ru-RU"/>
        </w:rPr>
        <w:t xml:space="preserve"> Основание: </w:t>
      </w:r>
      <w:hyperlink r:id="rId52" w:anchor="l2792" w:history="1">
        <w:r w:rsidRPr="00251041">
          <w:rPr>
            <w:rFonts w:ascii="Times New Roman" w:eastAsia="Times New Roman" w:hAnsi="Times New Roman"/>
            <w:sz w:val="26"/>
            <w:szCs w:val="26"/>
            <w:u w:val="single"/>
            <w:lang w:eastAsia="ru-RU"/>
          </w:rPr>
          <w:t>Приложение N 5</w:t>
        </w:r>
      </w:hyperlink>
      <w:r w:rsidRPr="00251041">
        <w:rPr>
          <w:rFonts w:ascii="Times New Roman" w:eastAsia="Times New Roman" w:hAnsi="Times New Roman"/>
          <w:sz w:val="26"/>
          <w:szCs w:val="26"/>
          <w:lang w:eastAsia="ru-RU"/>
        </w:rPr>
        <w:t xml:space="preserve"> к Приказу N 52н.</w:t>
      </w:r>
    </w:p>
    <w:p w:rsidR="00304788" w:rsidRDefault="00304788" w:rsidP="00C5024D">
      <w:pPr>
        <w:widowControl w:val="0"/>
        <w:autoSpaceDE w:val="0"/>
        <w:autoSpaceDN w:val="0"/>
        <w:adjustRightInd w:val="0"/>
        <w:spacing w:after="150" w:line="240" w:lineRule="auto"/>
        <w:jc w:val="both"/>
        <w:rPr>
          <w:rFonts w:ascii="Georgia" w:hAnsi="Georgia"/>
          <w:color w:val="000000"/>
          <w:sz w:val="26"/>
          <w:szCs w:val="26"/>
          <w:shd w:val="clear" w:color="auto" w:fill="FFFFFF"/>
        </w:rPr>
      </w:pPr>
      <w:r w:rsidRPr="00304788">
        <w:rPr>
          <w:rFonts w:ascii="Times New Roman" w:eastAsia="Times New Roman" w:hAnsi="Times New Roman"/>
          <w:sz w:val="26"/>
          <w:szCs w:val="26"/>
          <w:lang w:eastAsia="ru-RU"/>
        </w:rPr>
        <w:t xml:space="preserve">         3.4.4. Дополнить перечень кодов, которые применяются при заполнении табеля учета использованного времени буквенным кодом «ОН». Указанным кодом обозначить нерабочие оплачиваемые дни для</w:t>
      </w:r>
      <w:r w:rsidRPr="00304788">
        <w:rPr>
          <w:rFonts w:ascii="Georgia" w:hAnsi="Georgia"/>
          <w:color w:val="000000"/>
          <w:sz w:val="26"/>
          <w:szCs w:val="26"/>
          <w:shd w:val="clear" w:color="auto" w:fill="FFFFFF"/>
        </w:rPr>
        <w:t xml:space="preserve"> работников, которые отдыхают с сохранением зарплаты</w:t>
      </w:r>
      <w:r>
        <w:rPr>
          <w:rFonts w:ascii="Georgia" w:hAnsi="Georgia"/>
          <w:color w:val="000000"/>
          <w:sz w:val="26"/>
          <w:szCs w:val="26"/>
          <w:shd w:val="clear" w:color="auto" w:fill="FFFFFF"/>
        </w:rPr>
        <w:t>.</w:t>
      </w:r>
    </w:p>
    <w:p w:rsidR="00304788" w:rsidRPr="00304788" w:rsidRDefault="00304788" w:rsidP="00C5024D">
      <w:pPr>
        <w:widowControl w:val="0"/>
        <w:autoSpaceDE w:val="0"/>
        <w:autoSpaceDN w:val="0"/>
        <w:adjustRightInd w:val="0"/>
        <w:spacing w:after="150" w:line="240" w:lineRule="auto"/>
        <w:jc w:val="both"/>
        <w:rPr>
          <w:rFonts w:ascii="Times New Roman" w:eastAsia="Times New Roman" w:hAnsi="Times New Roman"/>
          <w:sz w:val="24"/>
          <w:szCs w:val="24"/>
          <w:lang w:eastAsia="ru-RU"/>
        </w:rPr>
      </w:pPr>
      <w:r>
        <w:rPr>
          <w:rFonts w:ascii="Georgia" w:hAnsi="Georgia"/>
          <w:color w:val="000000"/>
          <w:sz w:val="26"/>
          <w:szCs w:val="26"/>
          <w:shd w:val="clear" w:color="auto" w:fill="FFFFFF"/>
        </w:rPr>
        <w:t xml:space="preserve">  </w:t>
      </w:r>
      <w:r w:rsidRPr="00304788">
        <w:rPr>
          <w:rFonts w:ascii="Georgia" w:hAnsi="Georgia"/>
          <w:color w:val="000000"/>
          <w:sz w:val="24"/>
          <w:szCs w:val="24"/>
          <w:shd w:val="clear" w:color="auto" w:fill="FFFFFF"/>
        </w:rPr>
        <w:t xml:space="preserve">Основание:  указ Президента </w:t>
      </w:r>
      <w:r w:rsidRPr="00304788">
        <w:rPr>
          <w:rFonts w:ascii="Times New Roman" w:hAnsi="Times New Roman"/>
          <w:color w:val="000000"/>
          <w:sz w:val="24"/>
          <w:szCs w:val="24"/>
          <w:shd w:val="clear" w:color="auto" w:fill="FFFFFF"/>
        </w:rPr>
        <w:t>от 25.03.2020 № 206  от 02.04.2020 № 239 .</w:t>
      </w:r>
      <w:r w:rsidRPr="00304788">
        <w:rPr>
          <w:rFonts w:ascii="Times New Roman" w:eastAsia="Times New Roman" w:hAnsi="Times New Roman"/>
          <w:sz w:val="24"/>
          <w:szCs w:val="24"/>
          <w:lang w:eastAsia="ru-RU"/>
        </w:rPr>
        <w:t xml:space="preserve"> </w:t>
      </w:r>
    </w:p>
    <w:p w:rsidR="00251041" w:rsidRPr="00251041" w:rsidRDefault="00D4534A" w:rsidP="00C5024D">
      <w:pPr>
        <w:widowControl w:val="0"/>
        <w:autoSpaceDE w:val="0"/>
        <w:autoSpaceDN w:val="0"/>
        <w:adjustRightInd w:val="0"/>
        <w:spacing w:after="150" w:line="240" w:lineRule="auto"/>
        <w:jc w:val="both"/>
        <w:rPr>
          <w:rFonts w:ascii="Times New Roman" w:eastAsia="Times New Roman" w:hAnsi="Times New Roman"/>
          <w:sz w:val="26"/>
          <w:szCs w:val="26"/>
          <w:lang w:eastAsia="ru-RU"/>
        </w:rPr>
      </w:pPr>
      <w:r w:rsidRPr="00251041">
        <w:rPr>
          <w:rFonts w:ascii="Times New Roman" w:eastAsia="Times New Roman" w:hAnsi="Times New Roman"/>
          <w:sz w:val="26"/>
          <w:szCs w:val="26"/>
          <w:lang w:eastAsia="ru-RU"/>
        </w:rPr>
        <w:t xml:space="preserve">          3.4.</w:t>
      </w:r>
      <w:r w:rsidR="00304788">
        <w:rPr>
          <w:rFonts w:ascii="Times New Roman" w:eastAsia="Times New Roman" w:hAnsi="Times New Roman"/>
          <w:sz w:val="26"/>
          <w:szCs w:val="26"/>
          <w:lang w:eastAsia="ru-RU"/>
        </w:rPr>
        <w:t>5</w:t>
      </w:r>
      <w:r w:rsidRPr="00251041">
        <w:rPr>
          <w:rFonts w:ascii="Times New Roman" w:eastAsia="Times New Roman" w:hAnsi="Times New Roman"/>
          <w:sz w:val="26"/>
          <w:szCs w:val="26"/>
          <w:lang w:eastAsia="ru-RU"/>
        </w:rPr>
        <w:t>. Форма расчетного листа, применяемого в учреждении указана в Приложении 10 к данной учетной политики.</w:t>
      </w:r>
    </w:p>
    <w:p w:rsidR="0057645F" w:rsidRPr="00251041" w:rsidRDefault="00251041" w:rsidP="00251041">
      <w:pPr>
        <w:pStyle w:val="aa"/>
        <w:spacing w:after="0" w:line="240" w:lineRule="auto"/>
        <w:ind w:left="2415"/>
        <w:rPr>
          <w:rFonts w:ascii="Times New Roman" w:eastAsia="Times New Roman" w:hAnsi="Times New Roman" w:cs="Times New Roman"/>
          <w:b/>
          <w:bCs/>
          <w:color w:val="000000"/>
          <w:sz w:val="27"/>
          <w:szCs w:val="27"/>
          <w:lang w:eastAsia="ru-RU"/>
        </w:rPr>
      </w:pPr>
      <w:r>
        <w:rPr>
          <w:rFonts w:ascii="Times New Roman" w:eastAsia="Times New Roman" w:hAnsi="Times New Roman" w:cs="Times New Roman"/>
          <w:b/>
          <w:bCs/>
          <w:color w:val="000000"/>
          <w:sz w:val="27"/>
          <w:szCs w:val="27"/>
          <w:lang w:eastAsia="ru-RU"/>
        </w:rPr>
        <w:t xml:space="preserve">     5.   </w:t>
      </w:r>
      <w:r w:rsidR="0057645F" w:rsidRPr="00251041">
        <w:rPr>
          <w:rFonts w:ascii="Times New Roman" w:eastAsia="Times New Roman" w:hAnsi="Times New Roman" w:cs="Times New Roman"/>
          <w:b/>
          <w:bCs/>
          <w:color w:val="000000"/>
          <w:sz w:val="27"/>
          <w:szCs w:val="27"/>
          <w:lang w:eastAsia="ru-RU"/>
        </w:rPr>
        <w:t>Учет доходов и расходов</w:t>
      </w:r>
    </w:p>
    <w:p w:rsidR="00C5024D" w:rsidRDefault="00C5024D" w:rsidP="00C5024D">
      <w:pPr>
        <w:spacing w:after="0" w:line="240" w:lineRule="auto"/>
        <w:jc w:val="center"/>
        <w:rPr>
          <w:rFonts w:ascii="Times New Roman" w:eastAsia="Times New Roman" w:hAnsi="Times New Roman" w:cs="Times New Roman"/>
          <w:b/>
          <w:bCs/>
          <w:color w:val="000000"/>
          <w:sz w:val="24"/>
          <w:szCs w:val="24"/>
          <w:lang w:eastAsia="ru-RU"/>
        </w:rPr>
      </w:pPr>
    </w:p>
    <w:p w:rsidR="00837208" w:rsidRPr="00251041" w:rsidRDefault="0081675D" w:rsidP="0081675D">
      <w:pPr>
        <w:widowControl w:val="0"/>
        <w:autoSpaceDE w:val="0"/>
        <w:autoSpaceDN w:val="0"/>
        <w:adjustRightInd w:val="0"/>
        <w:spacing w:after="150" w:line="240" w:lineRule="auto"/>
        <w:jc w:val="both"/>
        <w:rPr>
          <w:rFonts w:ascii="Times New Roman" w:hAnsi="Times New Roman" w:cs="Times New Roman"/>
          <w:sz w:val="26"/>
          <w:szCs w:val="26"/>
        </w:rPr>
      </w:pPr>
      <w:r>
        <w:rPr>
          <w:rFonts w:ascii="Times New Roman" w:hAnsi="Times New Roman" w:cs="Times New Roman"/>
          <w:sz w:val="24"/>
          <w:szCs w:val="24"/>
        </w:rPr>
        <w:t xml:space="preserve">     </w:t>
      </w:r>
      <w:r w:rsidR="00447F50">
        <w:rPr>
          <w:rFonts w:ascii="Times New Roman" w:hAnsi="Times New Roman" w:cs="Times New Roman"/>
          <w:sz w:val="24"/>
          <w:szCs w:val="24"/>
        </w:rPr>
        <w:t xml:space="preserve">  </w:t>
      </w:r>
      <w:r w:rsidRPr="00251041">
        <w:rPr>
          <w:rFonts w:ascii="Times New Roman" w:hAnsi="Times New Roman" w:cs="Times New Roman"/>
          <w:sz w:val="26"/>
          <w:szCs w:val="26"/>
        </w:rPr>
        <w:t>3.</w:t>
      </w:r>
      <w:r w:rsidR="00506F4C" w:rsidRPr="00251041">
        <w:rPr>
          <w:rFonts w:ascii="Times New Roman" w:hAnsi="Times New Roman" w:cs="Times New Roman"/>
          <w:sz w:val="26"/>
          <w:szCs w:val="26"/>
        </w:rPr>
        <w:t>5</w:t>
      </w:r>
      <w:r w:rsidRPr="00251041">
        <w:rPr>
          <w:rFonts w:ascii="Times New Roman" w:hAnsi="Times New Roman" w:cs="Times New Roman"/>
          <w:sz w:val="26"/>
          <w:szCs w:val="26"/>
        </w:rPr>
        <w:t>.1. Основной вид деятельности бюджетного учреждения – оказание услуг населению в области деятельности</w:t>
      </w:r>
      <w:r w:rsidR="007758B6" w:rsidRPr="00251041">
        <w:rPr>
          <w:rFonts w:ascii="Times New Roman" w:hAnsi="Times New Roman" w:cs="Times New Roman"/>
          <w:sz w:val="26"/>
          <w:szCs w:val="26"/>
        </w:rPr>
        <w:t xml:space="preserve"> музеев</w:t>
      </w:r>
      <w:r w:rsidRPr="00251041">
        <w:rPr>
          <w:rFonts w:ascii="Times New Roman" w:hAnsi="Times New Roman" w:cs="Times New Roman"/>
          <w:sz w:val="26"/>
          <w:szCs w:val="26"/>
        </w:rPr>
        <w:t xml:space="preserve">. В рамках основных видов деятельности, предусмотренных уставом,   учредитель, формирует и утверждает государственное (муниципальное) задание, от выполнения которого учреждение отказаться не вправе (пункты </w:t>
      </w:r>
      <w:hyperlink r:id="rId53" w:anchor="l1153" w:history="1">
        <w:r w:rsidRPr="00251041">
          <w:rPr>
            <w:rFonts w:ascii="Times New Roman" w:hAnsi="Times New Roman" w:cs="Times New Roman"/>
            <w:sz w:val="26"/>
            <w:szCs w:val="26"/>
            <w:u w:val="single"/>
          </w:rPr>
          <w:t>2</w:t>
        </w:r>
      </w:hyperlink>
      <w:r w:rsidRPr="00251041">
        <w:rPr>
          <w:rFonts w:ascii="Times New Roman" w:hAnsi="Times New Roman" w:cs="Times New Roman"/>
          <w:sz w:val="26"/>
          <w:szCs w:val="26"/>
        </w:rPr>
        <w:t xml:space="preserve">, </w:t>
      </w:r>
      <w:hyperlink r:id="rId54" w:anchor="l1156" w:history="1">
        <w:r w:rsidRPr="00251041">
          <w:rPr>
            <w:rFonts w:ascii="Times New Roman" w:hAnsi="Times New Roman" w:cs="Times New Roman"/>
            <w:sz w:val="26"/>
            <w:szCs w:val="26"/>
            <w:u w:val="single"/>
          </w:rPr>
          <w:t>3</w:t>
        </w:r>
      </w:hyperlink>
      <w:r w:rsidRPr="00251041">
        <w:rPr>
          <w:rFonts w:ascii="Times New Roman" w:hAnsi="Times New Roman" w:cs="Times New Roman"/>
          <w:sz w:val="26"/>
          <w:szCs w:val="26"/>
        </w:rPr>
        <w:t xml:space="preserve"> статьи 9.2 Закона N 7-ФЗ). </w:t>
      </w:r>
    </w:p>
    <w:p w:rsidR="0081675D" w:rsidRPr="00251041" w:rsidRDefault="00837208" w:rsidP="0081675D">
      <w:pPr>
        <w:widowControl w:val="0"/>
        <w:autoSpaceDE w:val="0"/>
        <w:autoSpaceDN w:val="0"/>
        <w:adjustRightInd w:val="0"/>
        <w:spacing w:after="150" w:line="240" w:lineRule="auto"/>
        <w:jc w:val="both"/>
        <w:rPr>
          <w:rFonts w:ascii="Times New Roman" w:hAnsi="Times New Roman" w:cs="Times New Roman"/>
          <w:sz w:val="26"/>
          <w:szCs w:val="26"/>
        </w:rPr>
      </w:pPr>
      <w:r w:rsidRPr="00251041">
        <w:rPr>
          <w:rFonts w:ascii="Times New Roman" w:hAnsi="Times New Roman" w:cs="Times New Roman"/>
          <w:sz w:val="26"/>
          <w:szCs w:val="26"/>
        </w:rPr>
        <w:lastRenderedPageBreak/>
        <w:t xml:space="preserve">  </w:t>
      </w:r>
      <w:r w:rsidR="00447F50">
        <w:rPr>
          <w:rFonts w:ascii="Times New Roman" w:hAnsi="Times New Roman" w:cs="Times New Roman"/>
          <w:sz w:val="26"/>
          <w:szCs w:val="26"/>
        </w:rPr>
        <w:t xml:space="preserve"> </w:t>
      </w:r>
      <w:r w:rsidRPr="00251041">
        <w:rPr>
          <w:rFonts w:ascii="Times New Roman" w:hAnsi="Times New Roman" w:cs="Times New Roman"/>
          <w:sz w:val="26"/>
          <w:szCs w:val="26"/>
        </w:rPr>
        <w:t xml:space="preserve"> 3.</w:t>
      </w:r>
      <w:r w:rsidR="00506F4C" w:rsidRPr="00251041">
        <w:rPr>
          <w:rFonts w:ascii="Times New Roman" w:hAnsi="Times New Roman" w:cs="Times New Roman"/>
          <w:sz w:val="26"/>
          <w:szCs w:val="26"/>
        </w:rPr>
        <w:t>5</w:t>
      </w:r>
      <w:r w:rsidRPr="00251041">
        <w:rPr>
          <w:rFonts w:ascii="Times New Roman" w:hAnsi="Times New Roman" w:cs="Times New Roman"/>
          <w:sz w:val="26"/>
          <w:szCs w:val="26"/>
        </w:rPr>
        <w:t>.2. Финансовое обеспечение выполнения государственного (муниципального) задания бюджетным учреждением осуществляется в виде субсидий из бюджетов бюджетной системы Российской Федерации (</w:t>
      </w:r>
      <w:hyperlink r:id="rId55" w:anchor="l1160" w:history="1">
        <w:r w:rsidRPr="00251041">
          <w:rPr>
            <w:rFonts w:ascii="Times New Roman" w:hAnsi="Times New Roman" w:cs="Times New Roman"/>
            <w:sz w:val="26"/>
            <w:szCs w:val="26"/>
          </w:rPr>
          <w:t>пункт 6</w:t>
        </w:r>
      </w:hyperlink>
      <w:r w:rsidRPr="00251041">
        <w:rPr>
          <w:rFonts w:ascii="Times New Roman" w:hAnsi="Times New Roman" w:cs="Times New Roman"/>
          <w:sz w:val="26"/>
          <w:szCs w:val="26"/>
        </w:rPr>
        <w:t xml:space="preserve"> статьи 9.2 Закона N 7-ФЗ). Причем оно осуществляется с учетом расходов</w:t>
      </w:r>
    </w:p>
    <w:p w:rsidR="0081675D" w:rsidRPr="00251041" w:rsidRDefault="0081675D" w:rsidP="0081675D">
      <w:pPr>
        <w:widowControl w:val="0"/>
        <w:autoSpaceDE w:val="0"/>
        <w:autoSpaceDN w:val="0"/>
        <w:adjustRightInd w:val="0"/>
        <w:spacing w:after="150" w:line="240" w:lineRule="auto"/>
        <w:jc w:val="both"/>
        <w:rPr>
          <w:rFonts w:ascii="Times New Roman" w:hAnsi="Times New Roman" w:cs="Times New Roman"/>
          <w:sz w:val="26"/>
          <w:szCs w:val="26"/>
        </w:rPr>
      </w:pPr>
      <w:r w:rsidRPr="00251041">
        <w:rPr>
          <w:rFonts w:ascii="Times New Roman" w:hAnsi="Times New Roman" w:cs="Times New Roman"/>
          <w:sz w:val="26"/>
          <w:szCs w:val="26"/>
        </w:rPr>
        <w:t xml:space="preserve">  </w:t>
      </w:r>
      <w:r w:rsidR="00447F50">
        <w:rPr>
          <w:rFonts w:ascii="Times New Roman" w:hAnsi="Times New Roman" w:cs="Times New Roman"/>
          <w:sz w:val="26"/>
          <w:szCs w:val="26"/>
        </w:rPr>
        <w:t xml:space="preserve">  </w:t>
      </w:r>
      <w:r w:rsidRPr="00251041">
        <w:rPr>
          <w:rFonts w:ascii="Times New Roman" w:hAnsi="Times New Roman" w:cs="Times New Roman"/>
          <w:sz w:val="26"/>
          <w:szCs w:val="26"/>
        </w:rPr>
        <w:t>3.</w:t>
      </w:r>
      <w:r w:rsidR="00506F4C" w:rsidRPr="00251041">
        <w:rPr>
          <w:rFonts w:ascii="Times New Roman" w:hAnsi="Times New Roman" w:cs="Times New Roman"/>
          <w:sz w:val="26"/>
          <w:szCs w:val="26"/>
        </w:rPr>
        <w:t>5</w:t>
      </w:r>
      <w:r w:rsidRPr="00251041">
        <w:rPr>
          <w:rFonts w:ascii="Times New Roman" w:hAnsi="Times New Roman" w:cs="Times New Roman"/>
          <w:sz w:val="26"/>
          <w:szCs w:val="26"/>
        </w:rPr>
        <w:t>.</w:t>
      </w:r>
      <w:r w:rsidR="00837208" w:rsidRPr="00251041">
        <w:rPr>
          <w:rFonts w:ascii="Times New Roman" w:hAnsi="Times New Roman" w:cs="Times New Roman"/>
          <w:sz w:val="26"/>
          <w:szCs w:val="26"/>
        </w:rPr>
        <w:t>3</w:t>
      </w:r>
      <w:r w:rsidRPr="00251041">
        <w:rPr>
          <w:rFonts w:ascii="Times New Roman" w:hAnsi="Times New Roman" w:cs="Times New Roman"/>
          <w:sz w:val="26"/>
          <w:szCs w:val="26"/>
        </w:rPr>
        <w:t xml:space="preserve">. Финансово-хозяйственную деятельность учреждение ведет на основании Плана финансово-хозяйственной деятельности, при составлении которого учитываются </w:t>
      </w:r>
      <w:hyperlink r:id="rId56" w:anchor="l3" w:history="1">
        <w:r w:rsidRPr="00251041">
          <w:rPr>
            <w:rFonts w:ascii="Times New Roman" w:hAnsi="Times New Roman" w:cs="Times New Roman"/>
            <w:sz w:val="26"/>
            <w:szCs w:val="26"/>
            <w:u w:val="single"/>
          </w:rPr>
          <w:t>Требования</w:t>
        </w:r>
      </w:hyperlink>
      <w:r w:rsidRPr="00251041">
        <w:rPr>
          <w:rFonts w:ascii="Times New Roman" w:hAnsi="Times New Roman" w:cs="Times New Roman"/>
          <w:sz w:val="26"/>
          <w:szCs w:val="26"/>
        </w:rPr>
        <w:t xml:space="preserve"> к Плану финансово-хозяйственной деятельности, утвержденные Приказом Минфина России от 28.07.2010 г. N 81н </w:t>
      </w:r>
      <w:r w:rsidR="00661D51" w:rsidRPr="00251041">
        <w:rPr>
          <w:rFonts w:ascii="Times New Roman" w:hAnsi="Times New Roman" w:cs="Times New Roman"/>
          <w:sz w:val="26"/>
          <w:szCs w:val="26"/>
        </w:rPr>
        <w:t xml:space="preserve"> </w:t>
      </w:r>
      <w:hyperlink r:id="rId57" w:anchor="l1406" w:history="1">
        <w:r w:rsidRPr="00251041">
          <w:rPr>
            <w:rFonts w:ascii="Times New Roman" w:hAnsi="Times New Roman" w:cs="Times New Roman"/>
            <w:sz w:val="26"/>
            <w:szCs w:val="26"/>
          </w:rPr>
          <w:t>статья 32</w:t>
        </w:r>
      </w:hyperlink>
      <w:r w:rsidRPr="00251041">
        <w:rPr>
          <w:rFonts w:ascii="Times New Roman" w:hAnsi="Times New Roman" w:cs="Times New Roman"/>
          <w:sz w:val="26"/>
          <w:szCs w:val="26"/>
        </w:rPr>
        <w:t xml:space="preserve"> Закона N 7-ФЗ.</w:t>
      </w:r>
    </w:p>
    <w:p w:rsidR="00C5024D" w:rsidRPr="00251041" w:rsidRDefault="0081675D" w:rsidP="0081675D">
      <w:pPr>
        <w:widowControl w:val="0"/>
        <w:autoSpaceDE w:val="0"/>
        <w:autoSpaceDN w:val="0"/>
        <w:adjustRightInd w:val="0"/>
        <w:spacing w:after="150" w:line="240" w:lineRule="auto"/>
        <w:jc w:val="both"/>
        <w:rPr>
          <w:rFonts w:ascii="Times New Roman" w:hAnsi="Times New Roman" w:cs="Times New Roman"/>
          <w:sz w:val="26"/>
          <w:szCs w:val="26"/>
        </w:rPr>
      </w:pPr>
      <w:r w:rsidRPr="00251041">
        <w:rPr>
          <w:rFonts w:ascii="Times New Roman" w:hAnsi="Times New Roman" w:cs="Times New Roman"/>
          <w:sz w:val="26"/>
          <w:szCs w:val="26"/>
        </w:rPr>
        <w:t>Учреждение</w:t>
      </w:r>
      <w:r w:rsidR="00593E64" w:rsidRPr="00251041">
        <w:rPr>
          <w:rFonts w:ascii="Times New Roman" w:hAnsi="Times New Roman" w:cs="Times New Roman"/>
          <w:sz w:val="26"/>
          <w:szCs w:val="26"/>
        </w:rPr>
        <w:t>,</w:t>
      </w:r>
      <w:r w:rsidRPr="00251041">
        <w:rPr>
          <w:rFonts w:ascii="Times New Roman" w:hAnsi="Times New Roman" w:cs="Times New Roman"/>
          <w:sz w:val="26"/>
          <w:szCs w:val="26"/>
        </w:rPr>
        <w:t xml:space="preserve"> сверх установленного государственного (муниципального) задания</w:t>
      </w:r>
      <w:r w:rsidR="006341FC" w:rsidRPr="00251041">
        <w:rPr>
          <w:rFonts w:ascii="Times New Roman" w:hAnsi="Times New Roman" w:cs="Times New Roman"/>
          <w:sz w:val="26"/>
          <w:szCs w:val="26"/>
        </w:rPr>
        <w:t>,</w:t>
      </w:r>
      <w:r w:rsidRPr="00251041">
        <w:rPr>
          <w:rFonts w:ascii="Times New Roman" w:hAnsi="Times New Roman" w:cs="Times New Roman"/>
          <w:sz w:val="26"/>
          <w:szCs w:val="26"/>
        </w:rPr>
        <w:t xml:space="preserve"> оказывает услуги, относящиеся к его основным видам деятельности, для физических и юридических лиц за плату и на одинаковых при оказании одних и тех же услуг условиях. </w:t>
      </w:r>
    </w:p>
    <w:p w:rsidR="007758B6" w:rsidRPr="00251041" w:rsidRDefault="00447F50" w:rsidP="00447F50">
      <w:pPr>
        <w:pStyle w:val="ConsPlusNormal"/>
        <w:spacing w:before="220"/>
        <w:jc w:val="both"/>
        <w:rPr>
          <w:rFonts w:ascii="Times New Roman" w:hAnsi="Times New Roman" w:cs="Times New Roman"/>
          <w:sz w:val="26"/>
          <w:szCs w:val="26"/>
        </w:rPr>
      </w:pPr>
      <w:r>
        <w:rPr>
          <w:rFonts w:ascii="Times New Roman" w:hAnsi="Times New Roman" w:cs="Times New Roman"/>
          <w:sz w:val="26"/>
          <w:szCs w:val="26"/>
        </w:rPr>
        <w:t xml:space="preserve">     </w:t>
      </w:r>
      <w:r w:rsidR="007758B6" w:rsidRPr="00251041">
        <w:rPr>
          <w:rFonts w:ascii="Times New Roman" w:hAnsi="Times New Roman" w:cs="Times New Roman"/>
          <w:sz w:val="26"/>
          <w:szCs w:val="26"/>
        </w:rPr>
        <w:t>3.5.4. Доходы от оказания услуг (выполнения работ) признаются в бухгалтерском учете в составе доходов текущего отчетного периода на дату возникновения права на их получение в сумме, равной величине ожидаемого поступления экономических выгод и (или) полезного потенциала, заключенного в активе.</w:t>
      </w:r>
    </w:p>
    <w:p w:rsidR="007758B6" w:rsidRPr="00251041" w:rsidRDefault="007758B6" w:rsidP="0081675D">
      <w:pPr>
        <w:widowControl w:val="0"/>
        <w:autoSpaceDE w:val="0"/>
        <w:autoSpaceDN w:val="0"/>
        <w:adjustRightInd w:val="0"/>
        <w:spacing w:after="150" w:line="240" w:lineRule="auto"/>
        <w:jc w:val="both"/>
        <w:rPr>
          <w:rFonts w:ascii="Times New Roman" w:eastAsia="Times New Roman" w:hAnsi="Times New Roman" w:cs="Times New Roman"/>
          <w:bCs/>
          <w:color w:val="000000"/>
          <w:sz w:val="26"/>
          <w:szCs w:val="26"/>
          <w:lang w:eastAsia="ru-RU"/>
        </w:rPr>
      </w:pPr>
      <w:r w:rsidRPr="00251041">
        <w:rPr>
          <w:rFonts w:ascii="Times New Roman" w:eastAsia="Times New Roman" w:hAnsi="Times New Roman" w:cs="Times New Roman"/>
          <w:bCs/>
          <w:color w:val="000000"/>
          <w:sz w:val="26"/>
          <w:szCs w:val="26"/>
          <w:lang w:eastAsia="ru-RU"/>
        </w:rPr>
        <w:t>Основание:</w:t>
      </w:r>
      <w:r w:rsidRPr="00251041">
        <w:rPr>
          <w:rFonts w:ascii="Times New Roman" w:eastAsia="Times New Roman" w:hAnsi="Times New Roman" w:cs="Times New Roman"/>
          <w:sz w:val="26"/>
          <w:szCs w:val="26"/>
          <w:lang w:eastAsia="ru-RU"/>
        </w:rPr>
        <w:t xml:space="preserve"> Приказом Минфина России </w:t>
      </w:r>
      <w:hyperlink r:id="rId58" w:anchor="l0" w:history="1">
        <w:r w:rsidRPr="00251041">
          <w:rPr>
            <w:rFonts w:ascii="Times New Roman" w:eastAsia="Times New Roman" w:hAnsi="Times New Roman" w:cs="Times New Roman"/>
            <w:sz w:val="26"/>
            <w:szCs w:val="26"/>
            <w:lang w:eastAsia="ru-RU"/>
          </w:rPr>
          <w:t>от 30.05.2018 г. N 122н</w:t>
        </w:r>
      </w:hyperlink>
      <w:r w:rsidRPr="00251041">
        <w:rPr>
          <w:rFonts w:ascii="Times New Roman" w:eastAsia="Times New Roman" w:hAnsi="Times New Roman" w:cs="Times New Roman"/>
          <w:sz w:val="26"/>
          <w:szCs w:val="26"/>
          <w:lang w:eastAsia="ru-RU"/>
        </w:rPr>
        <w:t xml:space="preserve"> пункт 53</w:t>
      </w:r>
    </w:p>
    <w:p w:rsidR="00D77E28" w:rsidRPr="00251041" w:rsidRDefault="00506F4C" w:rsidP="00D77E28">
      <w:pPr>
        <w:spacing w:after="0" w:line="240" w:lineRule="auto"/>
        <w:jc w:val="both"/>
        <w:rPr>
          <w:rFonts w:ascii="Times New Roman" w:eastAsiaTheme="minorEastAsia" w:hAnsi="Times New Roman" w:cs="Times New Roman"/>
          <w:color w:val="000000"/>
          <w:sz w:val="26"/>
          <w:szCs w:val="26"/>
          <w:lang w:eastAsia="ru-RU"/>
        </w:rPr>
      </w:pPr>
      <w:r w:rsidRPr="00251041">
        <w:rPr>
          <w:rFonts w:ascii="Times New Roman" w:eastAsiaTheme="minorEastAsia" w:hAnsi="Times New Roman" w:cs="Times New Roman"/>
          <w:color w:val="000000"/>
          <w:sz w:val="26"/>
          <w:szCs w:val="26"/>
          <w:lang w:eastAsia="ru-RU"/>
        </w:rPr>
        <w:t xml:space="preserve">   </w:t>
      </w:r>
      <w:r w:rsidR="00447F50">
        <w:rPr>
          <w:rFonts w:ascii="Times New Roman" w:eastAsiaTheme="minorEastAsia" w:hAnsi="Times New Roman" w:cs="Times New Roman"/>
          <w:color w:val="000000"/>
          <w:sz w:val="26"/>
          <w:szCs w:val="26"/>
          <w:lang w:eastAsia="ru-RU"/>
        </w:rPr>
        <w:t xml:space="preserve">  </w:t>
      </w:r>
      <w:r w:rsidR="009D44A5" w:rsidRPr="00251041">
        <w:rPr>
          <w:rFonts w:ascii="Times New Roman" w:eastAsiaTheme="minorEastAsia" w:hAnsi="Times New Roman" w:cs="Times New Roman"/>
          <w:color w:val="000000"/>
          <w:sz w:val="26"/>
          <w:szCs w:val="26"/>
          <w:lang w:eastAsia="ru-RU"/>
        </w:rPr>
        <w:t>3</w:t>
      </w:r>
      <w:r w:rsidRPr="00251041">
        <w:rPr>
          <w:rFonts w:ascii="Times New Roman" w:eastAsiaTheme="minorEastAsia" w:hAnsi="Times New Roman" w:cs="Times New Roman"/>
          <w:color w:val="000000"/>
          <w:sz w:val="26"/>
          <w:szCs w:val="26"/>
          <w:lang w:eastAsia="ru-RU"/>
        </w:rPr>
        <w:t>.5</w:t>
      </w:r>
      <w:r w:rsidR="009D44A5" w:rsidRPr="00251041">
        <w:rPr>
          <w:rFonts w:ascii="Times New Roman" w:eastAsiaTheme="minorEastAsia" w:hAnsi="Times New Roman" w:cs="Times New Roman"/>
          <w:color w:val="000000"/>
          <w:sz w:val="26"/>
          <w:szCs w:val="26"/>
          <w:lang w:eastAsia="ru-RU"/>
        </w:rPr>
        <w:t>.</w:t>
      </w:r>
      <w:r w:rsidR="007758B6" w:rsidRPr="00251041">
        <w:rPr>
          <w:rFonts w:ascii="Times New Roman" w:eastAsiaTheme="minorEastAsia" w:hAnsi="Times New Roman" w:cs="Times New Roman"/>
          <w:color w:val="000000"/>
          <w:sz w:val="26"/>
          <w:szCs w:val="26"/>
          <w:lang w:eastAsia="ru-RU"/>
        </w:rPr>
        <w:t>5</w:t>
      </w:r>
      <w:r w:rsidR="009D44A5" w:rsidRPr="00251041">
        <w:rPr>
          <w:rFonts w:ascii="Times New Roman" w:eastAsiaTheme="minorEastAsia" w:hAnsi="Times New Roman" w:cs="Times New Roman"/>
          <w:color w:val="000000"/>
          <w:sz w:val="26"/>
          <w:szCs w:val="26"/>
          <w:lang w:eastAsia="ru-RU"/>
        </w:rPr>
        <w:t>.</w:t>
      </w:r>
      <w:r w:rsidR="00447F50">
        <w:rPr>
          <w:rFonts w:ascii="Times New Roman" w:eastAsiaTheme="minorEastAsia" w:hAnsi="Times New Roman" w:cs="Times New Roman"/>
          <w:color w:val="000000"/>
          <w:sz w:val="26"/>
          <w:szCs w:val="26"/>
          <w:lang w:eastAsia="ru-RU"/>
        </w:rPr>
        <w:t xml:space="preserve"> </w:t>
      </w:r>
      <w:r w:rsidR="009D44A5" w:rsidRPr="00251041">
        <w:rPr>
          <w:rFonts w:ascii="Times New Roman" w:eastAsiaTheme="minorEastAsia" w:hAnsi="Times New Roman" w:cs="Times New Roman"/>
          <w:color w:val="000000"/>
          <w:sz w:val="26"/>
          <w:szCs w:val="26"/>
          <w:lang w:eastAsia="ru-RU"/>
        </w:rPr>
        <w:t>Средства, полученные от выполнения платных работ (услуг) используются учреждением для своих целей.</w:t>
      </w:r>
      <w:r w:rsidR="00D77E28" w:rsidRPr="00251041">
        <w:rPr>
          <w:rFonts w:ascii="Times New Roman" w:eastAsiaTheme="minorEastAsia" w:hAnsi="Times New Roman" w:cs="Times New Roman"/>
          <w:color w:val="000000"/>
          <w:sz w:val="26"/>
          <w:szCs w:val="26"/>
          <w:lang w:eastAsia="ru-RU"/>
        </w:rPr>
        <w:t xml:space="preserve">                                       </w:t>
      </w:r>
    </w:p>
    <w:p w:rsidR="00D77E28" w:rsidRPr="00251041" w:rsidRDefault="00D77E28" w:rsidP="00F2503C">
      <w:pPr>
        <w:spacing w:after="0" w:line="240" w:lineRule="auto"/>
        <w:jc w:val="both"/>
        <w:rPr>
          <w:rFonts w:ascii="Times New Roman" w:hAnsi="Times New Roman" w:cs="Times New Roman"/>
          <w:sz w:val="26"/>
          <w:szCs w:val="26"/>
        </w:rPr>
      </w:pPr>
      <w:r w:rsidRPr="00251041">
        <w:rPr>
          <w:rFonts w:ascii="Times New Roman" w:eastAsiaTheme="minorEastAsia" w:hAnsi="Times New Roman" w:cs="Times New Roman"/>
          <w:color w:val="000000"/>
          <w:sz w:val="26"/>
          <w:szCs w:val="26"/>
          <w:lang w:eastAsia="ru-RU"/>
        </w:rPr>
        <w:t xml:space="preserve">                                                                    </w:t>
      </w:r>
    </w:p>
    <w:p w:rsidR="00506F4C" w:rsidRDefault="00251041" w:rsidP="00D77E28">
      <w:pPr>
        <w:pStyle w:val="a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440"/>
        <w:rPr>
          <w:rFonts w:ascii="Times New Roman" w:eastAsia="Times New Roman" w:hAnsi="Times New Roman" w:cs="Times New Roman"/>
          <w:b/>
          <w:bCs/>
          <w:sz w:val="27"/>
          <w:szCs w:val="27"/>
          <w:lang w:eastAsia="ru-RU"/>
        </w:rPr>
      </w:pPr>
      <w:r>
        <w:rPr>
          <w:rFonts w:ascii="Times New Roman" w:eastAsia="Times New Roman" w:hAnsi="Times New Roman" w:cs="Times New Roman"/>
          <w:b/>
          <w:bCs/>
          <w:sz w:val="24"/>
          <w:szCs w:val="24"/>
          <w:lang w:eastAsia="ru-RU"/>
        </w:rPr>
        <w:t xml:space="preserve">            </w:t>
      </w:r>
      <w:r w:rsidR="00D77E28" w:rsidRPr="00251041">
        <w:rPr>
          <w:rFonts w:ascii="Times New Roman" w:eastAsia="Times New Roman" w:hAnsi="Times New Roman" w:cs="Times New Roman"/>
          <w:b/>
          <w:bCs/>
          <w:sz w:val="27"/>
          <w:szCs w:val="27"/>
          <w:lang w:eastAsia="ru-RU"/>
        </w:rPr>
        <w:t>6.</w:t>
      </w:r>
      <w:r w:rsidR="00506F4C" w:rsidRPr="00251041">
        <w:rPr>
          <w:rFonts w:ascii="Times New Roman" w:eastAsia="Times New Roman" w:hAnsi="Times New Roman" w:cs="Times New Roman"/>
          <w:b/>
          <w:bCs/>
          <w:sz w:val="27"/>
          <w:szCs w:val="27"/>
          <w:lang w:eastAsia="ru-RU"/>
        </w:rPr>
        <w:t xml:space="preserve">   Инвентаризация имущества и обязательств.</w:t>
      </w:r>
    </w:p>
    <w:p w:rsidR="00B949C6" w:rsidRPr="00251041" w:rsidRDefault="00B949C6" w:rsidP="00D77E28">
      <w:pPr>
        <w:pStyle w:val="a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440"/>
        <w:rPr>
          <w:rFonts w:ascii="Times New Roman" w:eastAsia="Times New Roman" w:hAnsi="Times New Roman" w:cs="Times New Roman"/>
          <w:b/>
          <w:bCs/>
          <w:sz w:val="27"/>
          <w:szCs w:val="27"/>
          <w:lang w:eastAsia="ru-RU"/>
        </w:rPr>
      </w:pPr>
    </w:p>
    <w:p w:rsidR="00B949C6" w:rsidRDefault="00447F50" w:rsidP="00447F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 xml:space="preserve">      </w:t>
      </w:r>
      <w:r w:rsidR="00B949C6" w:rsidRPr="008C1AAB">
        <w:rPr>
          <w:rFonts w:ascii="Times New Roman" w:eastAsia="Times New Roman" w:hAnsi="Times New Roman"/>
          <w:sz w:val="26"/>
          <w:szCs w:val="26"/>
          <w:lang w:eastAsia="ru-RU"/>
        </w:rPr>
        <w:t xml:space="preserve">3.6.1. Инвентаризация имущества (в т. ч. числящихся на забалансовых счетах) проводится </w:t>
      </w:r>
      <w:r w:rsidR="00B949C6">
        <w:rPr>
          <w:rFonts w:ascii="Times New Roman" w:eastAsia="Times New Roman" w:hAnsi="Times New Roman"/>
          <w:sz w:val="26"/>
          <w:szCs w:val="26"/>
          <w:lang w:eastAsia="ru-RU"/>
        </w:rPr>
        <w:t xml:space="preserve">согласно графика проведения инвентаризации, </w:t>
      </w:r>
      <w:r w:rsidR="00B949C6" w:rsidRPr="008C1AAB">
        <w:rPr>
          <w:rFonts w:ascii="Times New Roman" w:eastAsia="Times New Roman" w:hAnsi="Times New Roman"/>
          <w:sz w:val="26"/>
          <w:szCs w:val="26"/>
          <w:lang w:eastAsia="ru-RU"/>
        </w:rPr>
        <w:t xml:space="preserve"> а также в иных случаях, предусмотренных законодательством. </w:t>
      </w:r>
      <w:r w:rsidR="00B949C6">
        <w:rPr>
          <w:rFonts w:ascii="Times New Roman" w:eastAsia="Times New Roman" w:hAnsi="Times New Roman"/>
          <w:sz w:val="26"/>
          <w:szCs w:val="26"/>
          <w:lang w:eastAsia="ru-RU"/>
        </w:rPr>
        <w:t>Так же инвентаризация активов и обязательств проводиться перед составлением годовой отчетности.</w:t>
      </w:r>
    </w:p>
    <w:p w:rsidR="00B949C6" w:rsidRPr="00457A8E" w:rsidRDefault="00B949C6" w:rsidP="00B949C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lang w:eastAsia="ru-RU"/>
        </w:rPr>
      </w:pPr>
      <w:r>
        <w:rPr>
          <w:rFonts w:ascii="Times New Roman" w:eastAsia="Times New Roman" w:hAnsi="Times New Roman"/>
          <w:sz w:val="26"/>
          <w:szCs w:val="26"/>
          <w:lang w:eastAsia="ru-RU"/>
        </w:rPr>
        <w:t xml:space="preserve">  </w:t>
      </w:r>
      <w:r w:rsidRPr="00457A8E">
        <w:rPr>
          <w:rFonts w:ascii="Times New Roman" w:eastAsia="Times New Roman" w:hAnsi="Times New Roman"/>
          <w:lang w:eastAsia="ru-RU"/>
        </w:rPr>
        <w:t>Основание: приказ Минфина России от 31.12.2016 №260-н</w:t>
      </w:r>
    </w:p>
    <w:p w:rsidR="00B949C6" w:rsidRPr="008C1AAB" w:rsidRDefault="00447F50" w:rsidP="00447F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 xml:space="preserve">     3.6.2. </w:t>
      </w:r>
      <w:r w:rsidR="00B949C6" w:rsidRPr="008C1AAB">
        <w:rPr>
          <w:rFonts w:ascii="Times New Roman" w:eastAsia="Times New Roman" w:hAnsi="Times New Roman"/>
          <w:color w:val="000000"/>
          <w:sz w:val="26"/>
          <w:szCs w:val="26"/>
          <w:lang w:eastAsia="ru-RU"/>
        </w:rPr>
        <w:t xml:space="preserve">Для проведения инвентаризаций создается постоянно действующая инвентаризационная комиссия. Состав комиссии (Приложение 9), документальное оформление инвентаризации и особенности отражения ее результатов определяются в соответствии с Положением об инвентаризации </w:t>
      </w:r>
      <w:r w:rsidR="00B949C6" w:rsidRPr="008C1AAB">
        <w:rPr>
          <w:rFonts w:ascii="Times New Roman" w:eastAsia="Times New Roman" w:hAnsi="Times New Roman"/>
          <w:sz w:val="26"/>
          <w:szCs w:val="26"/>
          <w:lang w:eastAsia="ru-RU"/>
        </w:rPr>
        <w:t>(Приложение 4).</w:t>
      </w:r>
    </w:p>
    <w:p w:rsidR="00B949C6" w:rsidRPr="008C1AAB" w:rsidRDefault="00B949C6" w:rsidP="00B949C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sz w:val="26"/>
          <w:szCs w:val="26"/>
          <w:lang w:eastAsia="ru-RU"/>
        </w:rPr>
      </w:pPr>
      <w:r w:rsidRPr="008C1AAB">
        <w:rPr>
          <w:rFonts w:ascii="Times New Roman" w:eastAsia="Times New Roman" w:hAnsi="Times New Roman"/>
          <w:sz w:val="26"/>
          <w:szCs w:val="26"/>
          <w:lang w:eastAsia="ru-RU"/>
        </w:rPr>
        <w:t>В отдельных случаях (при смене материально ответственных лиц, при выявлении фактов хищения, при стихийных бедствиях и т. д.) инвентаризацию может проводить специально созданная рабочая комиссия, состав которой утверждается отдельным приказом руководителя.</w:t>
      </w:r>
    </w:p>
    <w:p w:rsidR="00B949C6" w:rsidRPr="008C1AAB" w:rsidRDefault="00B949C6" w:rsidP="00B949C6">
      <w:pPr>
        <w:widowControl w:val="0"/>
        <w:autoSpaceDE w:val="0"/>
        <w:autoSpaceDN w:val="0"/>
        <w:adjustRightInd w:val="0"/>
        <w:spacing w:after="150" w:line="240" w:lineRule="auto"/>
        <w:jc w:val="both"/>
        <w:rPr>
          <w:rFonts w:ascii="Times New Roman" w:eastAsia="Times New Roman" w:hAnsi="Times New Roman" w:cs="Times New Roman"/>
          <w:b/>
          <w:color w:val="000000"/>
          <w:sz w:val="26"/>
          <w:szCs w:val="26"/>
          <w:lang w:eastAsia="ru-RU"/>
        </w:rPr>
      </w:pPr>
      <w:r w:rsidRPr="00A6458D">
        <w:rPr>
          <w:rFonts w:ascii="Times New Roman" w:eastAsia="Times New Roman" w:hAnsi="Times New Roman"/>
          <w:lang w:eastAsia="ru-RU"/>
        </w:rPr>
        <w:t xml:space="preserve">Основание: </w:t>
      </w:r>
      <w:hyperlink r:id="rId59" w:anchor="/document/99/902316088/ZAP24VG3AA/" w:tooltip="Статья 11. Инвентаризация активов и обязательств" w:history="1">
        <w:r w:rsidRPr="00A6458D">
          <w:rPr>
            <w:rFonts w:ascii="Times New Roman" w:eastAsia="Times New Roman" w:hAnsi="Times New Roman"/>
            <w:lang w:eastAsia="ru-RU"/>
          </w:rPr>
          <w:t>статья 11</w:t>
        </w:r>
      </w:hyperlink>
      <w:r w:rsidRPr="00A6458D">
        <w:rPr>
          <w:rFonts w:ascii="Times New Roman" w:eastAsia="Times New Roman" w:hAnsi="Times New Roman"/>
          <w:lang w:eastAsia="ru-RU"/>
        </w:rPr>
        <w:t xml:space="preserve"> Закона от 6 декабря 2011 г. № 402-ФЗ, </w:t>
      </w:r>
      <w:hyperlink r:id="rId60" w:anchor="/document/99/9012255/XA00M2U2M0/" w:tooltip="1.5. В соответствии с Положением о бухгалтерском учете и отчетности в Российской Федерации проведение инвентаризаций обязательно:" w:history="1">
        <w:r w:rsidRPr="00A6458D">
          <w:rPr>
            <w:rFonts w:ascii="Times New Roman" w:eastAsia="Times New Roman" w:hAnsi="Times New Roman"/>
            <w:lang w:eastAsia="ru-RU"/>
          </w:rPr>
          <w:t>пункт 1.5</w:t>
        </w:r>
      </w:hyperlink>
      <w:r w:rsidRPr="00A6458D">
        <w:rPr>
          <w:rFonts w:ascii="Times New Roman" w:eastAsia="Times New Roman" w:hAnsi="Times New Roman"/>
          <w:lang w:eastAsia="ru-RU"/>
        </w:rPr>
        <w:t xml:space="preserve"> Методически</w:t>
      </w:r>
      <w:r>
        <w:rPr>
          <w:rFonts w:ascii="Times New Roman" w:eastAsia="Times New Roman" w:hAnsi="Times New Roman"/>
          <w:lang w:eastAsia="ru-RU"/>
        </w:rPr>
        <w:t>е</w:t>
      </w:r>
      <w:r w:rsidRPr="00A6458D">
        <w:rPr>
          <w:rFonts w:ascii="Times New Roman" w:eastAsia="Times New Roman" w:hAnsi="Times New Roman"/>
          <w:lang w:eastAsia="ru-RU"/>
        </w:rPr>
        <w:t xml:space="preserve"> указани</w:t>
      </w:r>
      <w:r>
        <w:rPr>
          <w:rFonts w:ascii="Times New Roman" w:eastAsia="Times New Roman" w:hAnsi="Times New Roman"/>
          <w:lang w:eastAsia="ru-RU"/>
        </w:rPr>
        <w:t>я</w:t>
      </w:r>
      <w:r w:rsidRPr="00A6458D">
        <w:rPr>
          <w:rFonts w:ascii="Times New Roman" w:eastAsia="Times New Roman" w:hAnsi="Times New Roman"/>
          <w:lang w:eastAsia="ru-RU"/>
        </w:rPr>
        <w:t xml:space="preserve">, утвержденных </w:t>
      </w:r>
      <w:hyperlink r:id="rId61" w:anchor="/document/99/9012255//" w:history="1">
        <w:r w:rsidRPr="00A6458D">
          <w:rPr>
            <w:rFonts w:ascii="Times New Roman" w:eastAsia="Times New Roman" w:hAnsi="Times New Roman"/>
            <w:lang w:eastAsia="ru-RU"/>
          </w:rPr>
          <w:t>приказом Минфина России от 13 июня 1995 г. № 49</w:t>
        </w:r>
      </w:hyperlink>
      <w:r w:rsidRPr="008C1AAB">
        <w:rPr>
          <w:rFonts w:ascii="Times New Roman" w:eastAsia="Times New Roman" w:hAnsi="Times New Roman"/>
          <w:sz w:val="26"/>
          <w:szCs w:val="26"/>
          <w:lang w:eastAsia="ru-RU"/>
        </w:rPr>
        <w:t>.</w:t>
      </w:r>
      <w:r>
        <w:rPr>
          <w:rFonts w:ascii="Times New Roman" w:eastAsia="Times New Roman" w:hAnsi="Times New Roman"/>
          <w:sz w:val="26"/>
          <w:szCs w:val="26"/>
          <w:lang w:eastAsia="ru-RU"/>
        </w:rPr>
        <w:t xml:space="preserve">    </w:t>
      </w:r>
    </w:p>
    <w:p w:rsidR="00506F4C" w:rsidRPr="00D77E28" w:rsidRDefault="00506F4C" w:rsidP="00506F4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080"/>
        <w:rPr>
          <w:rFonts w:ascii="Times New Roman" w:eastAsia="Times New Roman" w:hAnsi="Times New Roman" w:cs="Times New Roman"/>
          <w:sz w:val="24"/>
          <w:szCs w:val="24"/>
          <w:lang w:eastAsia="ru-RU"/>
        </w:rPr>
      </w:pPr>
    </w:p>
    <w:p w:rsidR="00B949C6" w:rsidRDefault="00B949C6" w:rsidP="00F2503C">
      <w:pPr>
        <w:pStyle w:val="aa"/>
        <w:spacing w:after="0" w:line="240" w:lineRule="auto"/>
        <w:ind w:left="1440"/>
        <w:outlineLvl w:val="1"/>
        <w:rPr>
          <w:rFonts w:ascii="Times New Roman" w:eastAsia="Times New Roman" w:hAnsi="Times New Roman" w:cs="Times New Roman"/>
          <w:b/>
          <w:bCs/>
          <w:color w:val="000000"/>
          <w:sz w:val="28"/>
          <w:szCs w:val="28"/>
          <w:lang w:eastAsia="ru-RU"/>
        </w:rPr>
      </w:pPr>
    </w:p>
    <w:p w:rsidR="0057645F" w:rsidRPr="00251041" w:rsidRDefault="00F2503C" w:rsidP="00F2503C">
      <w:pPr>
        <w:pStyle w:val="aa"/>
        <w:spacing w:after="0" w:line="240" w:lineRule="auto"/>
        <w:ind w:left="1440"/>
        <w:outlineLvl w:val="1"/>
        <w:rPr>
          <w:rFonts w:ascii="Times New Roman" w:eastAsia="Times New Roman" w:hAnsi="Times New Roman" w:cs="Times New Roman"/>
          <w:b/>
          <w:bCs/>
          <w:color w:val="000000"/>
          <w:sz w:val="28"/>
          <w:szCs w:val="28"/>
          <w:lang w:eastAsia="ru-RU"/>
        </w:rPr>
      </w:pPr>
      <w:r w:rsidRPr="00251041">
        <w:rPr>
          <w:rFonts w:ascii="Times New Roman" w:eastAsia="Times New Roman" w:hAnsi="Times New Roman" w:cs="Times New Roman"/>
          <w:b/>
          <w:bCs/>
          <w:color w:val="000000"/>
          <w:sz w:val="28"/>
          <w:szCs w:val="28"/>
          <w:lang w:eastAsia="ru-RU"/>
        </w:rPr>
        <w:t xml:space="preserve">                   4. </w:t>
      </w:r>
      <w:r w:rsidR="0057645F" w:rsidRPr="00251041">
        <w:rPr>
          <w:rFonts w:ascii="Times New Roman" w:eastAsia="Times New Roman" w:hAnsi="Times New Roman" w:cs="Times New Roman"/>
          <w:b/>
          <w:bCs/>
          <w:color w:val="000000"/>
          <w:sz w:val="28"/>
          <w:szCs w:val="28"/>
          <w:lang w:eastAsia="ru-RU"/>
        </w:rPr>
        <w:t>Учет на забалансовых счетах</w:t>
      </w:r>
    </w:p>
    <w:p w:rsidR="00506F4C" w:rsidRPr="00506F4C" w:rsidRDefault="00506F4C" w:rsidP="00506F4C">
      <w:pPr>
        <w:pStyle w:val="aa"/>
        <w:spacing w:after="0" w:line="240" w:lineRule="auto"/>
        <w:ind w:left="1440"/>
        <w:outlineLvl w:val="1"/>
        <w:rPr>
          <w:rFonts w:ascii="Times New Roman" w:eastAsia="Times New Roman" w:hAnsi="Times New Roman" w:cs="Times New Roman"/>
          <w:color w:val="000000"/>
          <w:sz w:val="27"/>
          <w:szCs w:val="27"/>
          <w:lang w:eastAsia="ru-RU"/>
        </w:rPr>
      </w:pPr>
    </w:p>
    <w:p w:rsidR="0057645F" w:rsidRPr="00251041" w:rsidRDefault="00CB400D" w:rsidP="00CC16AE">
      <w:pPr>
        <w:spacing w:after="0" w:line="240" w:lineRule="auto"/>
        <w:ind w:firstLine="709"/>
        <w:jc w:val="both"/>
        <w:rPr>
          <w:rFonts w:ascii="Times New Roman" w:eastAsiaTheme="minorEastAsia" w:hAnsi="Times New Roman" w:cs="Times New Roman"/>
          <w:color w:val="000000"/>
          <w:sz w:val="26"/>
          <w:szCs w:val="26"/>
          <w:lang w:eastAsia="ru-RU"/>
        </w:rPr>
      </w:pPr>
      <w:r w:rsidRPr="00251041">
        <w:rPr>
          <w:rFonts w:ascii="Times New Roman" w:eastAsiaTheme="minorEastAsia" w:hAnsi="Times New Roman" w:cs="Times New Roman"/>
          <w:color w:val="000000"/>
          <w:sz w:val="26"/>
          <w:szCs w:val="26"/>
          <w:lang w:eastAsia="ru-RU"/>
        </w:rPr>
        <w:t>4</w:t>
      </w:r>
      <w:r w:rsidR="0057645F" w:rsidRPr="00251041">
        <w:rPr>
          <w:rFonts w:ascii="Times New Roman" w:eastAsiaTheme="minorEastAsia" w:hAnsi="Times New Roman" w:cs="Times New Roman"/>
          <w:color w:val="000000"/>
          <w:sz w:val="26"/>
          <w:szCs w:val="26"/>
          <w:lang w:eastAsia="ru-RU"/>
        </w:rPr>
        <w:t xml:space="preserve">.1. При передаче в эксплуатацию (при списании с балансового учета) основных средств стоимостью до </w:t>
      </w:r>
      <w:r w:rsidR="00E906D9" w:rsidRPr="00251041">
        <w:rPr>
          <w:rFonts w:ascii="Times New Roman" w:eastAsiaTheme="minorEastAsia" w:hAnsi="Times New Roman" w:cs="Times New Roman"/>
          <w:color w:val="000000"/>
          <w:sz w:val="26"/>
          <w:szCs w:val="26"/>
          <w:lang w:eastAsia="ru-RU"/>
        </w:rPr>
        <w:t>10</w:t>
      </w:r>
      <w:r w:rsidR="0057645F" w:rsidRPr="00251041">
        <w:rPr>
          <w:rFonts w:ascii="Times New Roman" w:eastAsiaTheme="minorEastAsia" w:hAnsi="Times New Roman" w:cs="Times New Roman"/>
          <w:color w:val="000000"/>
          <w:sz w:val="26"/>
          <w:szCs w:val="26"/>
          <w:lang w:eastAsia="ru-RU"/>
        </w:rPr>
        <w:t xml:space="preserve"> 000 руб. включительно (за исключением объектов недвижимости) в целях обеспечения сохранности этих объектов их аналитический учет ведется на отдельном забалансовом счете 21 «Основные средства стоимостью до </w:t>
      </w:r>
      <w:r w:rsidR="00E906D9" w:rsidRPr="00251041">
        <w:rPr>
          <w:rFonts w:ascii="Times New Roman" w:eastAsiaTheme="minorEastAsia" w:hAnsi="Times New Roman" w:cs="Times New Roman"/>
          <w:color w:val="000000"/>
          <w:sz w:val="26"/>
          <w:szCs w:val="26"/>
          <w:lang w:eastAsia="ru-RU"/>
        </w:rPr>
        <w:t>10</w:t>
      </w:r>
      <w:r w:rsidR="0057645F" w:rsidRPr="00251041">
        <w:rPr>
          <w:rFonts w:ascii="Times New Roman" w:eastAsiaTheme="minorEastAsia" w:hAnsi="Times New Roman" w:cs="Times New Roman"/>
          <w:color w:val="000000"/>
          <w:sz w:val="26"/>
          <w:szCs w:val="26"/>
          <w:lang w:eastAsia="ru-RU"/>
        </w:rPr>
        <w:t xml:space="preserve"> 000 руб. включительно в эксплуатации» в карточках количественного учета материальных ценностей по фактической стоимости</w:t>
      </w:r>
    </w:p>
    <w:p w:rsidR="00104500" w:rsidRPr="00251041" w:rsidRDefault="00CB400D" w:rsidP="00104500">
      <w:pPr>
        <w:autoSpaceDE w:val="0"/>
        <w:autoSpaceDN w:val="0"/>
        <w:adjustRightInd w:val="0"/>
        <w:spacing w:after="0" w:line="240" w:lineRule="auto"/>
        <w:ind w:firstLine="540"/>
        <w:jc w:val="both"/>
        <w:rPr>
          <w:rFonts w:ascii="Times New Roman" w:hAnsi="Times New Roman" w:cs="Times New Roman"/>
          <w:sz w:val="26"/>
          <w:szCs w:val="26"/>
        </w:rPr>
      </w:pPr>
      <w:r w:rsidRPr="00251041">
        <w:rPr>
          <w:rFonts w:ascii="Times New Roman" w:eastAsiaTheme="minorEastAsia" w:hAnsi="Times New Roman" w:cs="Times New Roman"/>
          <w:color w:val="000000"/>
          <w:sz w:val="26"/>
          <w:szCs w:val="26"/>
          <w:lang w:eastAsia="ru-RU"/>
        </w:rPr>
        <w:t>4</w:t>
      </w:r>
      <w:r w:rsidR="00104500" w:rsidRPr="00251041">
        <w:rPr>
          <w:rFonts w:ascii="Times New Roman" w:eastAsiaTheme="minorEastAsia" w:hAnsi="Times New Roman" w:cs="Times New Roman"/>
          <w:color w:val="000000"/>
          <w:sz w:val="26"/>
          <w:szCs w:val="26"/>
          <w:lang w:eastAsia="ru-RU"/>
        </w:rPr>
        <w:t xml:space="preserve">.2. </w:t>
      </w:r>
      <w:r w:rsidR="00104500" w:rsidRPr="00251041">
        <w:rPr>
          <w:rFonts w:ascii="Times New Roman" w:hAnsi="Times New Roman" w:cs="Times New Roman"/>
          <w:sz w:val="26"/>
          <w:szCs w:val="26"/>
        </w:rPr>
        <w:t>Материальные ценности, полученные (принятые (принимаемые)) учреждением</w:t>
      </w:r>
      <w:r w:rsidR="00843126" w:rsidRPr="00251041">
        <w:rPr>
          <w:rFonts w:ascii="Times New Roman" w:hAnsi="Times New Roman" w:cs="Times New Roman"/>
          <w:sz w:val="26"/>
          <w:szCs w:val="26"/>
        </w:rPr>
        <w:t xml:space="preserve"> на ответственное хранение</w:t>
      </w:r>
      <w:r w:rsidR="00104500" w:rsidRPr="00251041">
        <w:rPr>
          <w:rFonts w:ascii="Times New Roman" w:hAnsi="Times New Roman" w:cs="Times New Roman"/>
          <w:sz w:val="26"/>
          <w:szCs w:val="26"/>
        </w:rPr>
        <w:t xml:space="preserve">, учитываются на забалансовом счете 02 на основании первичного </w:t>
      </w:r>
      <w:r w:rsidR="00104500" w:rsidRPr="00251041">
        <w:rPr>
          <w:rFonts w:ascii="Times New Roman" w:hAnsi="Times New Roman" w:cs="Times New Roman"/>
          <w:sz w:val="26"/>
          <w:szCs w:val="26"/>
        </w:rPr>
        <w:lastRenderedPageBreak/>
        <w:t>документа, подтверждающего получение (принятие на хранение (в переработку)) учреждением материальных ценностей, по стоимости, указанной в документе передающей стороной (по стоимости, предусмотренной договором), а в случае одностороннего оформления акта учреждением в условной оценке: один объект, один рубль.</w:t>
      </w:r>
    </w:p>
    <w:p w:rsidR="00195916" w:rsidRPr="00251041" w:rsidRDefault="00104500" w:rsidP="00104500">
      <w:pPr>
        <w:autoSpaceDE w:val="0"/>
        <w:autoSpaceDN w:val="0"/>
        <w:adjustRightInd w:val="0"/>
        <w:spacing w:after="0" w:line="240" w:lineRule="auto"/>
        <w:ind w:firstLine="540"/>
        <w:jc w:val="both"/>
        <w:rPr>
          <w:rFonts w:ascii="Times New Roman" w:hAnsi="Times New Roman" w:cs="Times New Roman"/>
          <w:sz w:val="26"/>
          <w:szCs w:val="26"/>
        </w:rPr>
      </w:pPr>
      <w:r w:rsidRPr="00251041">
        <w:rPr>
          <w:rFonts w:ascii="Times New Roman" w:hAnsi="Times New Roman" w:cs="Times New Roman"/>
          <w:sz w:val="26"/>
          <w:szCs w:val="26"/>
        </w:rPr>
        <w:t xml:space="preserve">Внутренние перемещения материальных ценностей в учреждении отражаются по </w:t>
      </w:r>
    </w:p>
    <w:p w:rsidR="00104500" w:rsidRPr="00251041" w:rsidRDefault="00104500" w:rsidP="00104500">
      <w:pPr>
        <w:autoSpaceDE w:val="0"/>
        <w:autoSpaceDN w:val="0"/>
        <w:adjustRightInd w:val="0"/>
        <w:spacing w:after="0" w:line="240" w:lineRule="auto"/>
        <w:ind w:firstLine="540"/>
        <w:jc w:val="both"/>
        <w:rPr>
          <w:rFonts w:ascii="Times New Roman" w:hAnsi="Times New Roman" w:cs="Times New Roman"/>
          <w:sz w:val="26"/>
          <w:szCs w:val="26"/>
        </w:rPr>
      </w:pPr>
      <w:r w:rsidRPr="00251041">
        <w:rPr>
          <w:rFonts w:ascii="Times New Roman" w:hAnsi="Times New Roman" w:cs="Times New Roman"/>
          <w:sz w:val="26"/>
          <w:szCs w:val="26"/>
        </w:rPr>
        <w:t>забалансовому счету 02 на основании оправдательных первичных документов путем изменения материально ответственного лица и (или) места хранения.</w:t>
      </w:r>
    </w:p>
    <w:p w:rsidR="00104500" w:rsidRPr="00251041" w:rsidRDefault="00104500" w:rsidP="00104500">
      <w:pPr>
        <w:autoSpaceDE w:val="0"/>
        <w:autoSpaceDN w:val="0"/>
        <w:adjustRightInd w:val="0"/>
        <w:spacing w:after="0" w:line="240" w:lineRule="auto"/>
        <w:ind w:firstLine="540"/>
        <w:jc w:val="both"/>
        <w:rPr>
          <w:rFonts w:ascii="Times New Roman" w:hAnsi="Times New Roman" w:cs="Times New Roman"/>
          <w:sz w:val="26"/>
          <w:szCs w:val="26"/>
        </w:rPr>
      </w:pPr>
      <w:r w:rsidRPr="00251041">
        <w:rPr>
          <w:rFonts w:ascii="Times New Roman" w:hAnsi="Times New Roman" w:cs="Times New Roman"/>
          <w:sz w:val="26"/>
          <w:szCs w:val="26"/>
        </w:rPr>
        <w:t>Выбытие материальных ценностей с за</w:t>
      </w:r>
      <w:r w:rsidR="00195916" w:rsidRPr="00251041">
        <w:rPr>
          <w:rFonts w:ascii="Times New Roman" w:hAnsi="Times New Roman" w:cs="Times New Roman"/>
          <w:sz w:val="26"/>
          <w:szCs w:val="26"/>
        </w:rPr>
        <w:t>б</w:t>
      </w:r>
      <w:r w:rsidRPr="00251041">
        <w:rPr>
          <w:rFonts w:ascii="Times New Roman" w:hAnsi="Times New Roman" w:cs="Times New Roman"/>
          <w:sz w:val="26"/>
          <w:szCs w:val="26"/>
        </w:rPr>
        <w:t>алансового учета отражается на основании оправдательных документов по стоимости, по которой они были приняты к забалансовому учету</w:t>
      </w:r>
      <w:r w:rsidR="000576C9" w:rsidRPr="00251041">
        <w:rPr>
          <w:rFonts w:ascii="Times New Roman" w:hAnsi="Times New Roman" w:cs="Times New Roman"/>
          <w:sz w:val="26"/>
          <w:szCs w:val="26"/>
        </w:rPr>
        <w:t>.</w:t>
      </w:r>
    </w:p>
    <w:p w:rsidR="008219D3" w:rsidRPr="00251041" w:rsidRDefault="00CB400D" w:rsidP="00CC16AE">
      <w:pPr>
        <w:spacing w:after="0" w:line="240" w:lineRule="auto"/>
        <w:ind w:firstLine="709"/>
        <w:jc w:val="both"/>
        <w:rPr>
          <w:rFonts w:ascii="Times New Roman" w:eastAsiaTheme="minorEastAsia" w:hAnsi="Times New Roman" w:cs="Times New Roman"/>
          <w:color w:val="000000"/>
          <w:sz w:val="26"/>
          <w:szCs w:val="26"/>
          <w:lang w:eastAsia="ru-RU"/>
        </w:rPr>
      </w:pPr>
      <w:r w:rsidRPr="00251041">
        <w:rPr>
          <w:rFonts w:ascii="Times New Roman" w:eastAsiaTheme="minorEastAsia" w:hAnsi="Times New Roman" w:cs="Times New Roman"/>
          <w:color w:val="000000"/>
          <w:sz w:val="26"/>
          <w:szCs w:val="26"/>
          <w:lang w:eastAsia="ru-RU"/>
        </w:rPr>
        <w:t>4</w:t>
      </w:r>
      <w:r w:rsidR="0057645F" w:rsidRPr="00251041">
        <w:rPr>
          <w:rFonts w:ascii="Times New Roman" w:eastAsiaTheme="minorEastAsia" w:hAnsi="Times New Roman" w:cs="Times New Roman"/>
          <w:color w:val="000000"/>
          <w:sz w:val="26"/>
          <w:szCs w:val="26"/>
          <w:lang w:eastAsia="ru-RU"/>
        </w:rPr>
        <w:t>.</w:t>
      </w:r>
      <w:r w:rsidR="00104500" w:rsidRPr="00251041">
        <w:rPr>
          <w:rFonts w:ascii="Times New Roman" w:eastAsiaTheme="minorEastAsia" w:hAnsi="Times New Roman" w:cs="Times New Roman"/>
          <w:color w:val="000000"/>
          <w:sz w:val="26"/>
          <w:szCs w:val="26"/>
          <w:lang w:eastAsia="ru-RU"/>
        </w:rPr>
        <w:t>3</w:t>
      </w:r>
      <w:r w:rsidR="0057645F" w:rsidRPr="00251041">
        <w:rPr>
          <w:rFonts w:ascii="Times New Roman" w:eastAsiaTheme="minorEastAsia" w:hAnsi="Times New Roman" w:cs="Times New Roman"/>
          <w:color w:val="000000"/>
          <w:sz w:val="26"/>
          <w:szCs w:val="26"/>
          <w:lang w:eastAsia="ru-RU"/>
        </w:rPr>
        <w:t xml:space="preserve">. </w:t>
      </w:r>
      <w:r w:rsidR="008219D3" w:rsidRPr="00251041">
        <w:rPr>
          <w:rFonts w:ascii="Times New Roman" w:eastAsiaTheme="minorEastAsia" w:hAnsi="Times New Roman" w:cs="Times New Roman"/>
          <w:color w:val="000000"/>
          <w:sz w:val="26"/>
          <w:szCs w:val="26"/>
          <w:lang w:eastAsia="ru-RU"/>
        </w:rPr>
        <w:t>Бланки строгой отчетности учитываются на забалансовом счете 03 в разрезе ответственных за их хранение и (или) выдачу лиц по стоимости их приобретения.</w:t>
      </w:r>
    </w:p>
    <w:p w:rsidR="00195916" w:rsidRPr="00251041" w:rsidRDefault="008219D3" w:rsidP="00CC16AE">
      <w:pPr>
        <w:spacing w:after="0" w:line="240" w:lineRule="auto"/>
        <w:ind w:firstLine="709"/>
        <w:jc w:val="both"/>
        <w:rPr>
          <w:rFonts w:ascii="Times New Roman" w:eastAsiaTheme="minorEastAsia" w:hAnsi="Times New Roman" w:cs="Times New Roman"/>
          <w:color w:val="000000"/>
          <w:sz w:val="26"/>
          <w:szCs w:val="26"/>
          <w:lang w:eastAsia="ru-RU"/>
        </w:rPr>
      </w:pPr>
      <w:r w:rsidRPr="00251041">
        <w:rPr>
          <w:rFonts w:ascii="Times New Roman" w:eastAsiaTheme="minorEastAsia" w:hAnsi="Times New Roman" w:cs="Times New Roman"/>
          <w:color w:val="000000"/>
          <w:sz w:val="26"/>
          <w:szCs w:val="26"/>
          <w:lang w:eastAsia="ru-RU"/>
        </w:rPr>
        <w:t xml:space="preserve">Внутреннее перемещение бланков строгой отчетности в учреждении отражаются по </w:t>
      </w:r>
    </w:p>
    <w:p w:rsidR="008219D3" w:rsidRPr="00251041" w:rsidRDefault="008219D3" w:rsidP="00CC16AE">
      <w:pPr>
        <w:spacing w:after="0" w:line="240" w:lineRule="auto"/>
        <w:ind w:firstLine="709"/>
        <w:jc w:val="both"/>
        <w:rPr>
          <w:rFonts w:ascii="Times New Roman" w:eastAsiaTheme="minorEastAsia" w:hAnsi="Times New Roman" w:cs="Times New Roman"/>
          <w:color w:val="000000"/>
          <w:sz w:val="26"/>
          <w:szCs w:val="26"/>
          <w:lang w:eastAsia="ru-RU"/>
        </w:rPr>
      </w:pPr>
      <w:r w:rsidRPr="00251041">
        <w:rPr>
          <w:rFonts w:ascii="Times New Roman" w:eastAsiaTheme="minorEastAsia" w:hAnsi="Times New Roman" w:cs="Times New Roman"/>
          <w:color w:val="000000"/>
          <w:sz w:val="26"/>
          <w:szCs w:val="26"/>
          <w:lang w:eastAsia="ru-RU"/>
        </w:rPr>
        <w:t>забалансовому счету 03 на основании оправдательных первичных документов путем изменения ответственного лица.</w:t>
      </w:r>
    </w:p>
    <w:p w:rsidR="008219D3" w:rsidRPr="00251041" w:rsidRDefault="008219D3" w:rsidP="00CC16AE">
      <w:pPr>
        <w:spacing w:after="0" w:line="240" w:lineRule="auto"/>
        <w:ind w:firstLine="709"/>
        <w:jc w:val="both"/>
        <w:rPr>
          <w:rFonts w:ascii="Times New Roman" w:eastAsiaTheme="minorEastAsia" w:hAnsi="Times New Roman" w:cs="Times New Roman"/>
          <w:color w:val="000000"/>
          <w:sz w:val="26"/>
          <w:szCs w:val="26"/>
          <w:lang w:eastAsia="ru-RU"/>
        </w:rPr>
      </w:pPr>
      <w:r w:rsidRPr="00251041">
        <w:rPr>
          <w:rFonts w:ascii="Times New Roman" w:eastAsiaTheme="minorEastAsia" w:hAnsi="Times New Roman" w:cs="Times New Roman"/>
          <w:color w:val="000000"/>
          <w:sz w:val="26"/>
          <w:szCs w:val="26"/>
          <w:lang w:eastAsia="ru-RU"/>
        </w:rPr>
        <w:t>Выбытие бланков строгой отчетности при их оформлении (выдаче), передаче иному юридическому лицу, ответственному за их оформление (выдачу), а также в связи с выявлением порчи, хищений, недостачи, принятием решения о их списании (уничтожении), производится на основании Акта (Акта приема-передачи, Акта о списании), по стоимости</w:t>
      </w:r>
      <w:r w:rsidR="00B04FDC" w:rsidRPr="00251041">
        <w:rPr>
          <w:rFonts w:ascii="Times New Roman" w:eastAsiaTheme="minorEastAsia" w:hAnsi="Times New Roman" w:cs="Times New Roman"/>
          <w:color w:val="000000"/>
          <w:sz w:val="26"/>
          <w:szCs w:val="26"/>
          <w:lang w:eastAsia="ru-RU"/>
        </w:rPr>
        <w:t xml:space="preserve"> 1 рубль за </w:t>
      </w:r>
      <w:r w:rsidR="00B04FDC" w:rsidRPr="00251041">
        <w:rPr>
          <w:rFonts w:ascii="Times New Roman" w:eastAsia="Times New Roman" w:hAnsi="Times New Roman" w:cs="Times New Roman"/>
          <w:sz w:val="26"/>
          <w:szCs w:val="26"/>
          <w:lang w:eastAsia="ru-RU"/>
        </w:rPr>
        <w:t>1 шт</w:t>
      </w:r>
      <w:r w:rsidR="00B04FDC" w:rsidRPr="00251041">
        <w:rPr>
          <w:rFonts w:ascii="Times New Roman" w:eastAsiaTheme="minorEastAsia" w:hAnsi="Times New Roman" w:cs="Times New Roman"/>
          <w:color w:val="000000"/>
          <w:sz w:val="26"/>
          <w:szCs w:val="26"/>
          <w:lang w:eastAsia="ru-RU"/>
        </w:rPr>
        <w:t>.</w:t>
      </w:r>
    </w:p>
    <w:p w:rsidR="0057645F" w:rsidRDefault="0057645F" w:rsidP="008445F7">
      <w:pPr>
        <w:spacing w:after="0" w:line="240" w:lineRule="auto"/>
        <w:ind w:firstLine="709"/>
        <w:jc w:val="both"/>
        <w:rPr>
          <w:rFonts w:ascii="Times New Roman" w:eastAsiaTheme="minorEastAsia" w:hAnsi="Times New Roman" w:cs="Times New Roman"/>
          <w:color w:val="000000"/>
          <w:sz w:val="24"/>
          <w:szCs w:val="24"/>
          <w:lang w:eastAsia="ru-RU"/>
        </w:rPr>
      </w:pPr>
      <w:r w:rsidRPr="00251041">
        <w:rPr>
          <w:rFonts w:ascii="Times New Roman" w:eastAsiaTheme="minorEastAsia" w:hAnsi="Times New Roman" w:cs="Times New Roman"/>
          <w:color w:val="000000"/>
          <w:sz w:val="26"/>
          <w:szCs w:val="26"/>
          <w:lang w:eastAsia="ru-RU"/>
        </w:rPr>
        <w:t>Аналитический учет по счету ведется в Карточке количественно-суммового учета в разрезе лиц, получивших материальные ценности, с указанием их должностей, фамилий, имен, отчеств (табельного номера), транспортных средств, по видам материальных ценностей и их количеству</w:t>
      </w:r>
      <w:r w:rsidRPr="005C5853">
        <w:rPr>
          <w:rFonts w:ascii="Times New Roman" w:eastAsiaTheme="minorEastAsia" w:hAnsi="Times New Roman" w:cs="Times New Roman"/>
          <w:color w:val="000000"/>
          <w:sz w:val="24"/>
          <w:szCs w:val="24"/>
          <w:lang w:eastAsia="ru-RU"/>
        </w:rPr>
        <w:t>.</w:t>
      </w:r>
    </w:p>
    <w:p w:rsidR="00F2503C" w:rsidRDefault="00F2503C" w:rsidP="008445F7">
      <w:pPr>
        <w:spacing w:after="0" w:line="240" w:lineRule="auto"/>
        <w:ind w:firstLine="709"/>
        <w:jc w:val="both"/>
        <w:rPr>
          <w:rFonts w:ascii="Times New Roman" w:eastAsiaTheme="minorEastAsia" w:hAnsi="Times New Roman" w:cs="Times New Roman"/>
          <w:color w:val="000000"/>
          <w:sz w:val="24"/>
          <w:szCs w:val="24"/>
          <w:lang w:eastAsia="ru-RU"/>
        </w:rPr>
      </w:pPr>
    </w:p>
    <w:p w:rsidR="00F2503C" w:rsidRPr="00304788" w:rsidRDefault="00F2503C" w:rsidP="00F2503C">
      <w:pPr>
        <w:spacing w:after="0" w:line="240" w:lineRule="auto"/>
        <w:jc w:val="both"/>
        <w:rPr>
          <w:rFonts w:ascii="Times New Roman" w:eastAsiaTheme="minorEastAsia" w:hAnsi="Times New Roman" w:cs="Times New Roman"/>
          <w:b/>
          <w:color w:val="000000"/>
          <w:sz w:val="28"/>
          <w:szCs w:val="28"/>
          <w:lang w:eastAsia="ru-RU"/>
        </w:rPr>
      </w:pPr>
      <w:r w:rsidRPr="00251041">
        <w:rPr>
          <w:rFonts w:ascii="Times New Roman" w:eastAsiaTheme="minorEastAsia" w:hAnsi="Times New Roman" w:cs="Times New Roman"/>
          <w:b/>
          <w:color w:val="000000"/>
          <w:sz w:val="28"/>
          <w:szCs w:val="28"/>
          <w:lang w:eastAsia="ru-RU"/>
        </w:rPr>
        <w:t xml:space="preserve">                                               </w:t>
      </w:r>
      <w:r w:rsidR="00304788">
        <w:rPr>
          <w:rFonts w:ascii="Times New Roman" w:eastAsiaTheme="minorEastAsia" w:hAnsi="Times New Roman" w:cs="Times New Roman"/>
          <w:b/>
          <w:color w:val="000000"/>
          <w:sz w:val="28"/>
          <w:szCs w:val="28"/>
          <w:lang w:eastAsia="ru-RU"/>
        </w:rPr>
        <w:t xml:space="preserve">           </w:t>
      </w:r>
      <w:r w:rsidRPr="00251041">
        <w:rPr>
          <w:rFonts w:ascii="Times New Roman" w:eastAsiaTheme="minorEastAsia" w:hAnsi="Times New Roman" w:cs="Times New Roman"/>
          <w:b/>
          <w:color w:val="000000"/>
          <w:sz w:val="28"/>
          <w:szCs w:val="28"/>
          <w:lang w:eastAsia="ru-RU"/>
        </w:rPr>
        <w:t xml:space="preserve"> </w:t>
      </w:r>
      <w:r w:rsidRPr="00304788">
        <w:rPr>
          <w:rFonts w:ascii="Times New Roman" w:eastAsiaTheme="minorEastAsia" w:hAnsi="Times New Roman" w:cs="Times New Roman"/>
          <w:b/>
          <w:color w:val="000000"/>
          <w:sz w:val="28"/>
          <w:szCs w:val="28"/>
          <w:lang w:eastAsia="ru-RU"/>
        </w:rPr>
        <w:t>5</w:t>
      </w:r>
      <w:r w:rsidRPr="00304788">
        <w:rPr>
          <w:rFonts w:ascii="Times New Roman" w:hAnsi="Times New Roman" w:cs="Times New Roman"/>
          <w:b/>
          <w:sz w:val="28"/>
          <w:szCs w:val="28"/>
        </w:rPr>
        <w:t>. Себестоимость</w:t>
      </w:r>
    </w:p>
    <w:p w:rsidR="00F2503C" w:rsidRPr="00304788" w:rsidRDefault="00F2503C" w:rsidP="00F2503C">
      <w:pPr>
        <w:pStyle w:val="ConsPlusNormal"/>
        <w:jc w:val="both"/>
        <w:rPr>
          <w:rFonts w:ascii="Times New Roman" w:hAnsi="Times New Roman" w:cs="Times New Roman"/>
          <w:sz w:val="24"/>
          <w:szCs w:val="24"/>
        </w:rPr>
      </w:pPr>
    </w:p>
    <w:p w:rsidR="00F2503C" w:rsidRPr="00304788" w:rsidRDefault="00B31144" w:rsidP="00F2503C">
      <w:pPr>
        <w:pStyle w:val="ConsPlusNormal"/>
        <w:spacing w:before="220"/>
        <w:jc w:val="both"/>
        <w:rPr>
          <w:rFonts w:ascii="Times New Roman" w:hAnsi="Times New Roman" w:cs="Times New Roman"/>
          <w:color w:val="000000" w:themeColor="text1"/>
          <w:sz w:val="26"/>
          <w:szCs w:val="26"/>
        </w:rPr>
      </w:pPr>
      <w:r w:rsidRPr="00304788">
        <w:rPr>
          <w:rFonts w:ascii="Times New Roman" w:hAnsi="Times New Roman" w:cs="Times New Roman"/>
          <w:sz w:val="24"/>
          <w:szCs w:val="24"/>
        </w:rPr>
        <w:t xml:space="preserve">        </w:t>
      </w:r>
      <w:r w:rsidR="00251041" w:rsidRPr="00304788">
        <w:rPr>
          <w:rFonts w:ascii="Times New Roman" w:hAnsi="Times New Roman" w:cs="Times New Roman"/>
          <w:sz w:val="24"/>
          <w:szCs w:val="24"/>
        </w:rPr>
        <w:t>5</w:t>
      </w:r>
      <w:r w:rsidR="00F2503C" w:rsidRPr="00304788">
        <w:rPr>
          <w:rFonts w:ascii="Times New Roman" w:hAnsi="Times New Roman" w:cs="Times New Roman"/>
          <w:sz w:val="26"/>
          <w:szCs w:val="26"/>
        </w:rPr>
        <w:t>.1. Себестоимость оказанных услуг, выполненных работ определяется отдельно для каждого вида услуг, работ и состоит из прямых, накладных и общехозяйственных расходов. (пункты</w:t>
      </w:r>
      <w:r w:rsidR="00F2503C" w:rsidRPr="00304788">
        <w:rPr>
          <w:rFonts w:ascii="Times New Roman" w:hAnsi="Times New Roman" w:cs="Times New Roman"/>
          <w:color w:val="000000" w:themeColor="text1"/>
          <w:sz w:val="26"/>
          <w:szCs w:val="26"/>
        </w:rPr>
        <w:t xml:space="preserve"> </w:t>
      </w:r>
      <w:hyperlink r:id="rId62" w:history="1">
        <w:r w:rsidR="00F2503C" w:rsidRPr="00304788">
          <w:rPr>
            <w:rFonts w:ascii="Times New Roman" w:hAnsi="Times New Roman" w:cs="Times New Roman"/>
            <w:color w:val="000000" w:themeColor="text1"/>
            <w:sz w:val="26"/>
            <w:szCs w:val="26"/>
          </w:rPr>
          <w:t>135</w:t>
        </w:r>
      </w:hyperlink>
      <w:r w:rsidR="00F2503C" w:rsidRPr="00304788">
        <w:rPr>
          <w:rFonts w:ascii="Times New Roman" w:hAnsi="Times New Roman" w:cs="Times New Roman"/>
          <w:color w:val="000000" w:themeColor="text1"/>
          <w:sz w:val="26"/>
          <w:szCs w:val="26"/>
        </w:rPr>
        <w:t xml:space="preserve"> Инструкции N 157н)</w:t>
      </w:r>
    </w:p>
    <w:p w:rsidR="00F2503C" w:rsidRPr="00304788" w:rsidRDefault="00B31144" w:rsidP="00F2503C">
      <w:pPr>
        <w:pStyle w:val="ConsPlusNormal"/>
        <w:spacing w:before="220"/>
        <w:jc w:val="both"/>
        <w:rPr>
          <w:rFonts w:ascii="Times New Roman" w:hAnsi="Times New Roman" w:cs="Times New Roman"/>
          <w:sz w:val="26"/>
          <w:szCs w:val="26"/>
        </w:rPr>
      </w:pPr>
      <w:r w:rsidRPr="00304788">
        <w:rPr>
          <w:rFonts w:ascii="Times New Roman" w:hAnsi="Times New Roman" w:cs="Times New Roman"/>
          <w:sz w:val="26"/>
          <w:szCs w:val="26"/>
        </w:rPr>
        <w:t xml:space="preserve">       </w:t>
      </w:r>
      <w:r w:rsidR="00251041" w:rsidRPr="00304788">
        <w:rPr>
          <w:rFonts w:ascii="Times New Roman" w:hAnsi="Times New Roman" w:cs="Times New Roman"/>
          <w:sz w:val="26"/>
          <w:szCs w:val="26"/>
        </w:rPr>
        <w:t>5</w:t>
      </w:r>
      <w:r w:rsidR="00F2503C" w:rsidRPr="00304788">
        <w:rPr>
          <w:rFonts w:ascii="Times New Roman" w:hAnsi="Times New Roman" w:cs="Times New Roman"/>
          <w:sz w:val="26"/>
          <w:szCs w:val="26"/>
        </w:rPr>
        <w:t>.2. Прямыми расходами признаются расходы, которые осуществлены непосредственно для оказания конкретного вида услуг, выполнения конкретного вида работ.</w:t>
      </w:r>
    </w:p>
    <w:p w:rsidR="00F2503C" w:rsidRPr="00304788" w:rsidRDefault="00F2503C" w:rsidP="00F2503C">
      <w:pPr>
        <w:pStyle w:val="ConsPlusNormal"/>
        <w:spacing w:before="220"/>
        <w:jc w:val="both"/>
        <w:rPr>
          <w:rFonts w:ascii="Times New Roman" w:hAnsi="Times New Roman" w:cs="Times New Roman"/>
          <w:sz w:val="26"/>
          <w:szCs w:val="26"/>
        </w:rPr>
      </w:pPr>
      <w:r w:rsidRPr="00304788">
        <w:rPr>
          <w:rFonts w:ascii="Times New Roman" w:hAnsi="Times New Roman" w:cs="Times New Roman"/>
          <w:sz w:val="26"/>
          <w:szCs w:val="26"/>
        </w:rPr>
        <w:t>Накладными расходами признаются расходы, которые непосредственно не связаны с оказанием услуг, выполнением работ, однако осуществлены для обеспечения оказания услуг, выполнения работ.</w:t>
      </w:r>
    </w:p>
    <w:p w:rsidR="00F2503C" w:rsidRPr="00304788" w:rsidRDefault="00F2503C" w:rsidP="00F2503C">
      <w:pPr>
        <w:pStyle w:val="ConsPlusNormal"/>
        <w:spacing w:before="220"/>
        <w:jc w:val="both"/>
        <w:rPr>
          <w:rFonts w:ascii="Times New Roman" w:hAnsi="Times New Roman" w:cs="Times New Roman"/>
          <w:sz w:val="26"/>
          <w:szCs w:val="26"/>
        </w:rPr>
      </w:pPr>
      <w:r w:rsidRPr="00304788">
        <w:rPr>
          <w:rFonts w:ascii="Times New Roman" w:hAnsi="Times New Roman" w:cs="Times New Roman"/>
          <w:sz w:val="26"/>
          <w:szCs w:val="26"/>
        </w:rPr>
        <w:t>Общехозяйственными признаются расходы, которые не связаны с оказанием услуг, выполнением работ и осуществлены для обеспечения функционирования учреждения в целом как хозяйствующего субъекта.</w:t>
      </w:r>
    </w:p>
    <w:p w:rsidR="00F2503C" w:rsidRPr="00304788" w:rsidRDefault="00B31144" w:rsidP="00F2503C">
      <w:pPr>
        <w:pStyle w:val="ConsPlusNormal"/>
        <w:spacing w:before="220"/>
        <w:jc w:val="both"/>
        <w:rPr>
          <w:rFonts w:ascii="Times New Roman" w:hAnsi="Times New Roman" w:cs="Times New Roman"/>
          <w:sz w:val="26"/>
          <w:szCs w:val="26"/>
        </w:rPr>
      </w:pPr>
      <w:r w:rsidRPr="00304788">
        <w:rPr>
          <w:rFonts w:ascii="Times New Roman" w:hAnsi="Times New Roman" w:cs="Times New Roman"/>
          <w:sz w:val="26"/>
          <w:szCs w:val="26"/>
        </w:rPr>
        <w:t xml:space="preserve">      </w:t>
      </w:r>
      <w:r w:rsidR="00251041" w:rsidRPr="00304788">
        <w:rPr>
          <w:rFonts w:ascii="Times New Roman" w:hAnsi="Times New Roman" w:cs="Times New Roman"/>
          <w:sz w:val="26"/>
          <w:szCs w:val="26"/>
        </w:rPr>
        <w:t>5</w:t>
      </w:r>
      <w:r w:rsidR="00F2503C" w:rsidRPr="00304788">
        <w:rPr>
          <w:rFonts w:ascii="Times New Roman" w:hAnsi="Times New Roman" w:cs="Times New Roman"/>
          <w:sz w:val="26"/>
          <w:szCs w:val="26"/>
        </w:rPr>
        <w:t>.3. В составе прямых расходов отражаются:</w:t>
      </w:r>
    </w:p>
    <w:p w:rsidR="00F2503C" w:rsidRPr="00304788" w:rsidRDefault="00F2503C" w:rsidP="00F2503C">
      <w:pPr>
        <w:pStyle w:val="ConsPlusNormal"/>
        <w:spacing w:before="220"/>
        <w:jc w:val="both"/>
        <w:rPr>
          <w:rFonts w:ascii="Times New Roman" w:hAnsi="Times New Roman" w:cs="Times New Roman"/>
          <w:sz w:val="26"/>
          <w:szCs w:val="26"/>
        </w:rPr>
      </w:pPr>
      <w:r w:rsidRPr="00304788">
        <w:rPr>
          <w:rFonts w:ascii="Times New Roman" w:hAnsi="Times New Roman" w:cs="Times New Roman"/>
          <w:sz w:val="26"/>
          <w:szCs w:val="26"/>
        </w:rPr>
        <w:t>- расходы на оплату труда и начисления на выплаты по оплате труда работников, непосредственно участвующих в оказании услуг;</w:t>
      </w:r>
    </w:p>
    <w:p w:rsidR="00F2503C" w:rsidRPr="00304788" w:rsidRDefault="00F2503C" w:rsidP="00F2503C">
      <w:pPr>
        <w:pStyle w:val="ConsPlusNormal"/>
        <w:spacing w:before="220"/>
        <w:jc w:val="both"/>
        <w:rPr>
          <w:rFonts w:ascii="Times New Roman" w:hAnsi="Times New Roman" w:cs="Times New Roman"/>
          <w:sz w:val="26"/>
          <w:szCs w:val="26"/>
        </w:rPr>
      </w:pPr>
      <w:r w:rsidRPr="00304788">
        <w:rPr>
          <w:rFonts w:ascii="Times New Roman" w:hAnsi="Times New Roman" w:cs="Times New Roman"/>
          <w:sz w:val="26"/>
          <w:szCs w:val="26"/>
        </w:rPr>
        <w:t>- расходы на приобретение материальных запасов, потребляемых в процессе оказания услуг;</w:t>
      </w:r>
    </w:p>
    <w:p w:rsidR="00F2503C" w:rsidRPr="00304788" w:rsidRDefault="00F2503C" w:rsidP="00F2503C">
      <w:pPr>
        <w:pStyle w:val="ConsPlusNormal"/>
        <w:spacing w:before="220"/>
        <w:jc w:val="both"/>
        <w:rPr>
          <w:rFonts w:ascii="Times New Roman" w:hAnsi="Times New Roman" w:cs="Times New Roman"/>
          <w:sz w:val="26"/>
          <w:szCs w:val="26"/>
        </w:rPr>
      </w:pPr>
      <w:r w:rsidRPr="00304788">
        <w:rPr>
          <w:rFonts w:ascii="Times New Roman" w:hAnsi="Times New Roman" w:cs="Times New Roman"/>
          <w:sz w:val="26"/>
          <w:szCs w:val="26"/>
        </w:rPr>
        <w:t>- расходы на приобретение основных средств стоимостью до 10 000 руб. включительно, используемых непосредственно для оказания услуг;</w:t>
      </w:r>
    </w:p>
    <w:p w:rsidR="00F2503C" w:rsidRPr="00304788" w:rsidRDefault="00F2503C" w:rsidP="00F2503C">
      <w:pPr>
        <w:pStyle w:val="ConsPlusNormal"/>
        <w:spacing w:before="220"/>
        <w:jc w:val="both"/>
        <w:rPr>
          <w:rFonts w:ascii="Times New Roman" w:hAnsi="Times New Roman" w:cs="Times New Roman"/>
          <w:sz w:val="26"/>
          <w:szCs w:val="26"/>
        </w:rPr>
      </w:pPr>
      <w:r w:rsidRPr="00304788">
        <w:rPr>
          <w:rFonts w:ascii="Times New Roman" w:hAnsi="Times New Roman" w:cs="Times New Roman"/>
          <w:sz w:val="26"/>
          <w:szCs w:val="26"/>
        </w:rPr>
        <w:t>- амортизация основных средств, непосредственно используемых для оказания услуг;</w:t>
      </w:r>
    </w:p>
    <w:p w:rsidR="00F2503C" w:rsidRPr="00304788" w:rsidRDefault="00F2503C" w:rsidP="00F2503C">
      <w:pPr>
        <w:pStyle w:val="ConsPlusNormal"/>
        <w:spacing w:before="220"/>
        <w:jc w:val="both"/>
        <w:rPr>
          <w:rFonts w:ascii="Times New Roman" w:hAnsi="Times New Roman" w:cs="Times New Roman"/>
          <w:sz w:val="26"/>
          <w:szCs w:val="26"/>
        </w:rPr>
      </w:pPr>
      <w:r w:rsidRPr="00304788">
        <w:rPr>
          <w:rFonts w:ascii="Times New Roman" w:hAnsi="Times New Roman" w:cs="Times New Roman"/>
          <w:sz w:val="26"/>
          <w:szCs w:val="26"/>
        </w:rPr>
        <w:lastRenderedPageBreak/>
        <w:t>- расходы на работы, услуги сторонних организаций, непосредственно связанные с оказанием соответствующих услуг (например, услуги сторонних лабораторий);</w:t>
      </w:r>
    </w:p>
    <w:p w:rsidR="00F2503C" w:rsidRPr="00304788" w:rsidRDefault="00F2503C" w:rsidP="00F2503C">
      <w:pPr>
        <w:pStyle w:val="ConsPlusNormal"/>
        <w:spacing w:before="220"/>
        <w:jc w:val="both"/>
        <w:rPr>
          <w:rFonts w:ascii="Times New Roman" w:hAnsi="Times New Roman" w:cs="Times New Roman"/>
          <w:sz w:val="26"/>
          <w:szCs w:val="26"/>
        </w:rPr>
      </w:pPr>
      <w:r w:rsidRPr="00304788">
        <w:rPr>
          <w:rFonts w:ascii="Times New Roman" w:hAnsi="Times New Roman" w:cs="Times New Roman"/>
          <w:sz w:val="26"/>
          <w:szCs w:val="26"/>
        </w:rPr>
        <w:t>- другие расходы, непосредственно связанные с оказанием услуг.</w:t>
      </w:r>
    </w:p>
    <w:p w:rsidR="00F2503C" w:rsidRPr="00304788" w:rsidRDefault="00B31144" w:rsidP="00F2503C">
      <w:pPr>
        <w:pStyle w:val="ConsPlusNormal"/>
        <w:spacing w:before="220"/>
        <w:jc w:val="both"/>
        <w:rPr>
          <w:rFonts w:ascii="Times New Roman" w:hAnsi="Times New Roman" w:cs="Times New Roman"/>
          <w:sz w:val="26"/>
          <w:szCs w:val="26"/>
        </w:rPr>
      </w:pPr>
      <w:r w:rsidRPr="00304788">
        <w:rPr>
          <w:rFonts w:ascii="Times New Roman" w:hAnsi="Times New Roman" w:cs="Times New Roman"/>
          <w:sz w:val="26"/>
          <w:szCs w:val="26"/>
        </w:rPr>
        <w:t xml:space="preserve">       </w:t>
      </w:r>
      <w:r w:rsidR="00251041" w:rsidRPr="00304788">
        <w:rPr>
          <w:rFonts w:ascii="Times New Roman" w:hAnsi="Times New Roman" w:cs="Times New Roman"/>
          <w:sz w:val="26"/>
          <w:szCs w:val="26"/>
        </w:rPr>
        <w:t>5</w:t>
      </w:r>
      <w:r w:rsidR="00F2503C" w:rsidRPr="00304788">
        <w:rPr>
          <w:rFonts w:ascii="Times New Roman" w:hAnsi="Times New Roman" w:cs="Times New Roman"/>
          <w:sz w:val="26"/>
          <w:szCs w:val="26"/>
        </w:rPr>
        <w:t>.4. В составе накладных расходов при оказании услуг отражаются:</w:t>
      </w:r>
    </w:p>
    <w:p w:rsidR="00F2503C" w:rsidRPr="00304788" w:rsidRDefault="00F2503C" w:rsidP="00F2503C">
      <w:pPr>
        <w:pStyle w:val="ConsPlusNormal"/>
        <w:spacing w:before="220"/>
        <w:jc w:val="both"/>
        <w:rPr>
          <w:rFonts w:ascii="Times New Roman" w:hAnsi="Times New Roman" w:cs="Times New Roman"/>
          <w:sz w:val="26"/>
          <w:szCs w:val="26"/>
        </w:rPr>
      </w:pPr>
      <w:r w:rsidRPr="00304788">
        <w:rPr>
          <w:rFonts w:ascii="Times New Roman" w:hAnsi="Times New Roman" w:cs="Times New Roman"/>
          <w:sz w:val="26"/>
          <w:szCs w:val="26"/>
        </w:rPr>
        <w:t>- расходы на оплату труда и начисления на выплаты по оплате труда работников, обеспечивающих оказание услуг;</w:t>
      </w:r>
    </w:p>
    <w:p w:rsidR="00F2503C" w:rsidRPr="00304788" w:rsidRDefault="00F2503C" w:rsidP="00F2503C">
      <w:pPr>
        <w:pStyle w:val="ConsPlusNormal"/>
        <w:spacing w:before="220"/>
        <w:jc w:val="both"/>
        <w:rPr>
          <w:rFonts w:ascii="Times New Roman" w:hAnsi="Times New Roman" w:cs="Times New Roman"/>
          <w:sz w:val="26"/>
          <w:szCs w:val="26"/>
        </w:rPr>
      </w:pPr>
      <w:r w:rsidRPr="00304788">
        <w:rPr>
          <w:rFonts w:ascii="Times New Roman" w:hAnsi="Times New Roman" w:cs="Times New Roman"/>
          <w:sz w:val="26"/>
          <w:szCs w:val="26"/>
        </w:rPr>
        <w:t>- амортизация основных средств, обеспечивающих оказание услуг;</w:t>
      </w:r>
    </w:p>
    <w:p w:rsidR="00F2503C" w:rsidRPr="00304788" w:rsidRDefault="00F2503C" w:rsidP="00F2503C">
      <w:pPr>
        <w:pStyle w:val="ConsPlusNormal"/>
        <w:spacing w:before="220"/>
        <w:jc w:val="both"/>
        <w:rPr>
          <w:rFonts w:ascii="Times New Roman" w:hAnsi="Times New Roman" w:cs="Times New Roman"/>
          <w:sz w:val="26"/>
          <w:szCs w:val="26"/>
        </w:rPr>
      </w:pPr>
      <w:r w:rsidRPr="00304788">
        <w:rPr>
          <w:rFonts w:ascii="Times New Roman" w:hAnsi="Times New Roman" w:cs="Times New Roman"/>
          <w:sz w:val="26"/>
          <w:szCs w:val="26"/>
        </w:rPr>
        <w:t>- расходы на содержание имущества, используемого при оказании услуг.</w:t>
      </w:r>
    </w:p>
    <w:p w:rsidR="00F2503C" w:rsidRPr="00304788" w:rsidRDefault="00B31144" w:rsidP="00F2503C">
      <w:pPr>
        <w:pStyle w:val="ConsPlusNormal"/>
        <w:spacing w:before="220"/>
        <w:jc w:val="both"/>
        <w:rPr>
          <w:rFonts w:ascii="Times New Roman" w:hAnsi="Times New Roman" w:cs="Times New Roman"/>
          <w:i/>
          <w:sz w:val="26"/>
          <w:szCs w:val="26"/>
        </w:rPr>
      </w:pPr>
      <w:r w:rsidRPr="00304788">
        <w:rPr>
          <w:rFonts w:ascii="Times New Roman" w:hAnsi="Times New Roman" w:cs="Times New Roman"/>
          <w:sz w:val="26"/>
          <w:szCs w:val="26"/>
        </w:rPr>
        <w:t xml:space="preserve">      </w:t>
      </w:r>
      <w:r w:rsidR="00251041" w:rsidRPr="00304788">
        <w:rPr>
          <w:rFonts w:ascii="Times New Roman" w:hAnsi="Times New Roman" w:cs="Times New Roman"/>
          <w:sz w:val="26"/>
          <w:szCs w:val="26"/>
        </w:rPr>
        <w:t>5</w:t>
      </w:r>
      <w:r w:rsidR="00F2503C" w:rsidRPr="00304788">
        <w:rPr>
          <w:rFonts w:ascii="Times New Roman" w:hAnsi="Times New Roman" w:cs="Times New Roman"/>
          <w:sz w:val="26"/>
          <w:szCs w:val="26"/>
        </w:rPr>
        <w:t>.</w:t>
      </w:r>
      <w:r w:rsidR="00251041" w:rsidRPr="00304788">
        <w:rPr>
          <w:rFonts w:ascii="Times New Roman" w:hAnsi="Times New Roman" w:cs="Times New Roman"/>
          <w:sz w:val="26"/>
          <w:szCs w:val="26"/>
        </w:rPr>
        <w:t>5</w:t>
      </w:r>
      <w:r w:rsidR="00F2503C" w:rsidRPr="00304788">
        <w:rPr>
          <w:rFonts w:ascii="Times New Roman" w:hAnsi="Times New Roman" w:cs="Times New Roman"/>
          <w:sz w:val="26"/>
          <w:szCs w:val="26"/>
        </w:rPr>
        <w:t>. В составе общехозяйственных расходов выделяются расходы, распределяемые и не распределяемые на себестоимость услуг, работ. (</w:t>
      </w:r>
      <w:hyperlink r:id="rId63" w:history="1">
        <w:r w:rsidR="00F2503C" w:rsidRPr="00304788">
          <w:rPr>
            <w:rFonts w:ascii="Times New Roman" w:hAnsi="Times New Roman" w:cs="Times New Roman"/>
            <w:color w:val="000000" w:themeColor="text1"/>
            <w:sz w:val="26"/>
            <w:szCs w:val="26"/>
          </w:rPr>
          <w:t>пункт 135</w:t>
        </w:r>
      </w:hyperlink>
      <w:r w:rsidR="00F2503C" w:rsidRPr="00304788">
        <w:rPr>
          <w:rFonts w:ascii="Times New Roman" w:hAnsi="Times New Roman" w:cs="Times New Roman"/>
          <w:sz w:val="26"/>
          <w:szCs w:val="26"/>
        </w:rPr>
        <w:t xml:space="preserve"> Инструкции N 157н</w:t>
      </w:r>
      <w:r w:rsidR="00F2503C" w:rsidRPr="00304788">
        <w:rPr>
          <w:rFonts w:ascii="Times New Roman" w:hAnsi="Times New Roman" w:cs="Times New Roman"/>
          <w:i/>
          <w:sz w:val="26"/>
          <w:szCs w:val="26"/>
        </w:rPr>
        <w:t>)</w:t>
      </w:r>
    </w:p>
    <w:p w:rsidR="00F2503C" w:rsidRPr="00304788" w:rsidRDefault="00B31144" w:rsidP="00F2503C">
      <w:pPr>
        <w:pStyle w:val="ConsPlusNormal"/>
        <w:spacing w:before="220"/>
        <w:jc w:val="both"/>
        <w:rPr>
          <w:rFonts w:ascii="Times New Roman" w:hAnsi="Times New Roman" w:cs="Times New Roman"/>
          <w:sz w:val="26"/>
          <w:szCs w:val="26"/>
        </w:rPr>
      </w:pPr>
      <w:r w:rsidRPr="00304788">
        <w:rPr>
          <w:rFonts w:ascii="Times New Roman" w:hAnsi="Times New Roman" w:cs="Times New Roman"/>
          <w:sz w:val="26"/>
          <w:szCs w:val="26"/>
        </w:rPr>
        <w:t xml:space="preserve">     </w:t>
      </w:r>
      <w:r w:rsidR="00251041" w:rsidRPr="00304788">
        <w:rPr>
          <w:rFonts w:ascii="Times New Roman" w:hAnsi="Times New Roman" w:cs="Times New Roman"/>
          <w:sz w:val="26"/>
          <w:szCs w:val="26"/>
        </w:rPr>
        <w:t>5</w:t>
      </w:r>
      <w:r w:rsidR="00F2503C" w:rsidRPr="00304788">
        <w:rPr>
          <w:rFonts w:ascii="Times New Roman" w:hAnsi="Times New Roman" w:cs="Times New Roman"/>
          <w:sz w:val="26"/>
          <w:szCs w:val="26"/>
        </w:rPr>
        <w:t>.</w:t>
      </w:r>
      <w:r w:rsidR="00251041" w:rsidRPr="00304788">
        <w:rPr>
          <w:rFonts w:ascii="Times New Roman" w:hAnsi="Times New Roman" w:cs="Times New Roman"/>
          <w:sz w:val="26"/>
          <w:szCs w:val="26"/>
        </w:rPr>
        <w:t>6</w:t>
      </w:r>
      <w:r w:rsidR="00F2503C" w:rsidRPr="00304788">
        <w:rPr>
          <w:rFonts w:ascii="Times New Roman" w:hAnsi="Times New Roman" w:cs="Times New Roman"/>
          <w:sz w:val="26"/>
          <w:szCs w:val="26"/>
        </w:rPr>
        <w:t>. В составе общехозяйственных расходов, распределяемых на себестоимость, отражаются:</w:t>
      </w:r>
    </w:p>
    <w:p w:rsidR="00F2503C" w:rsidRPr="00304788" w:rsidRDefault="00B31144" w:rsidP="00F2503C">
      <w:pPr>
        <w:pStyle w:val="ConsPlusNormal"/>
        <w:spacing w:before="220"/>
        <w:jc w:val="both"/>
        <w:rPr>
          <w:rFonts w:ascii="Times New Roman" w:hAnsi="Times New Roman" w:cs="Times New Roman"/>
          <w:sz w:val="26"/>
          <w:szCs w:val="26"/>
        </w:rPr>
      </w:pPr>
      <w:r w:rsidRPr="00304788">
        <w:rPr>
          <w:rFonts w:ascii="Times New Roman" w:hAnsi="Times New Roman" w:cs="Times New Roman"/>
          <w:sz w:val="26"/>
          <w:szCs w:val="26"/>
        </w:rPr>
        <w:t xml:space="preserve">         </w:t>
      </w:r>
      <w:r w:rsidR="00F2503C" w:rsidRPr="00304788">
        <w:rPr>
          <w:rFonts w:ascii="Times New Roman" w:hAnsi="Times New Roman" w:cs="Times New Roman"/>
          <w:sz w:val="26"/>
          <w:szCs w:val="26"/>
        </w:rPr>
        <w:t>- расходы на оплату коммунальных услуг;</w:t>
      </w:r>
    </w:p>
    <w:p w:rsidR="00F2503C" w:rsidRPr="00304788" w:rsidRDefault="00B31144" w:rsidP="00F2503C">
      <w:pPr>
        <w:pStyle w:val="ConsPlusNormal"/>
        <w:spacing w:before="220"/>
        <w:jc w:val="both"/>
        <w:rPr>
          <w:rFonts w:ascii="Times New Roman" w:hAnsi="Times New Roman" w:cs="Times New Roman"/>
          <w:sz w:val="26"/>
          <w:szCs w:val="26"/>
        </w:rPr>
      </w:pPr>
      <w:r w:rsidRPr="00304788">
        <w:rPr>
          <w:rFonts w:ascii="Times New Roman" w:hAnsi="Times New Roman" w:cs="Times New Roman"/>
          <w:sz w:val="26"/>
          <w:szCs w:val="26"/>
        </w:rPr>
        <w:t xml:space="preserve">         </w:t>
      </w:r>
      <w:r w:rsidR="00F2503C" w:rsidRPr="00304788">
        <w:rPr>
          <w:rFonts w:ascii="Times New Roman" w:hAnsi="Times New Roman" w:cs="Times New Roman"/>
          <w:sz w:val="26"/>
          <w:szCs w:val="26"/>
        </w:rPr>
        <w:t>- расходы на оплату услуг связи;</w:t>
      </w:r>
    </w:p>
    <w:p w:rsidR="00F2503C" w:rsidRPr="00304788" w:rsidRDefault="00B31144" w:rsidP="00F2503C">
      <w:pPr>
        <w:pStyle w:val="ConsPlusNormal"/>
        <w:spacing w:before="220"/>
        <w:jc w:val="both"/>
        <w:rPr>
          <w:rFonts w:ascii="Times New Roman" w:hAnsi="Times New Roman" w:cs="Times New Roman"/>
          <w:sz w:val="26"/>
          <w:szCs w:val="26"/>
        </w:rPr>
      </w:pPr>
      <w:r w:rsidRPr="00304788">
        <w:rPr>
          <w:rFonts w:ascii="Times New Roman" w:hAnsi="Times New Roman" w:cs="Times New Roman"/>
          <w:sz w:val="26"/>
          <w:szCs w:val="26"/>
        </w:rPr>
        <w:t xml:space="preserve">        </w:t>
      </w:r>
      <w:r w:rsidR="00F2503C" w:rsidRPr="00304788">
        <w:rPr>
          <w:rFonts w:ascii="Times New Roman" w:hAnsi="Times New Roman" w:cs="Times New Roman"/>
          <w:sz w:val="26"/>
          <w:szCs w:val="26"/>
        </w:rPr>
        <w:t>- расходы на оплату транспортных услуг;</w:t>
      </w:r>
    </w:p>
    <w:p w:rsidR="00B31144" w:rsidRPr="00304788" w:rsidRDefault="00B31144" w:rsidP="00F2503C">
      <w:pPr>
        <w:pStyle w:val="ConsPlusNormal"/>
        <w:spacing w:before="220"/>
        <w:jc w:val="both"/>
        <w:rPr>
          <w:rFonts w:ascii="Times New Roman" w:hAnsi="Times New Roman" w:cs="Times New Roman"/>
          <w:sz w:val="26"/>
          <w:szCs w:val="26"/>
        </w:rPr>
      </w:pPr>
      <w:r w:rsidRPr="00304788">
        <w:rPr>
          <w:rFonts w:ascii="Times New Roman" w:hAnsi="Times New Roman" w:cs="Times New Roman"/>
          <w:sz w:val="26"/>
          <w:szCs w:val="26"/>
        </w:rPr>
        <w:t xml:space="preserve">        </w:t>
      </w:r>
      <w:r w:rsidR="00F2503C" w:rsidRPr="00304788">
        <w:rPr>
          <w:rFonts w:ascii="Times New Roman" w:hAnsi="Times New Roman" w:cs="Times New Roman"/>
          <w:sz w:val="26"/>
          <w:szCs w:val="26"/>
        </w:rPr>
        <w:t xml:space="preserve">- расходы на приобретение материальных запасов, израсходованных на </w:t>
      </w:r>
    </w:p>
    <w:p w:rsidR="00F2503C" w:rsidRPr="00304788" w:rsidRDefault="00B31144" w:rsidP="00F2503C">
      <w:pPr>
        <w:pStyle w:val="ConsPlusNormal"/>
        <w:spacing w:before="220"/>
        <w:jc w:val="both"/>
        <w:rPr>
          <w:rFonts w:ascii="Times New Roman" w:hAnsi="Times New Roman" w:cs="Times New Roman"/>
          <w:sz w:val="26"/>
          <w:szCs w:val="26"/>
        </w:rPr>
      </w:pPr>
      <w:r w:rsidRPr="00304788">
        <w:rPr>
          <w:rFonts w:ascii="Times New Roman" w:hAnsi="Times New Roman" w:cs="Times New Roman"/>
          <w:sz w:val="26"/>
          <w:szCs w:val="26"/>
        </w:rPr>
        <w:t xml:space="preserve">           </w:t>
      </w:r>
      <w:r w:rsidR="00F2503C" w:rsidRPr="00304788">
        <w:rPr>
          <w:rFonts w:ascii="Times New Roman" w:hAnsi="Times New Roman" w:cs="Times New Roman"/>
          <w:sz w:val="26"/>
          <w:szCs w:val="26"/>
        </w:rPr>
        <w:t xml:space="preserve">общехозяйственные </w:t>
      </w:r>
      <w:r w:rsidRPr="00304788">
        <w:rPr>
          <w:rFonts w:ascii="Times New Roman" w:hAnsi="Times New Roman" w:cs="Times New Roman"/>
          <w:sz w:val="26"/>
          <w:szCs w:val="26"/>
        </w:rPr>
        <w:t xml:space="preserve">    </w:t>
      </w:r>
      <w:r w:rsidR="00F2503C" w:rsidRPr="00304788">
        <w:rPr>
          <w:rFonts w:ascii="Times New Roman" w:hAnsi="Times New Roman" w:cs="Times New Roman"/>
          <w:sz w:val="26"/>
          <w:szCs w:val="26"/>
        </w:rPr>
        <w:t>нужды;</w:t>
      </w:r>
    </w:p>
    <w:p w:rsidR="00F2503C" w:rsidRPr="00304788" w:rsidRDefault="00B31144" w:rsidP="00F2503C">
      <w:pPr>
        <w:pStyle w:val="ConsPlusNormal"/>
        <w:spacing w:before="220"/>
        <w:jc w:val="both"/>
        <w:rPr>
          <w:rFonts w:ascii="Times New Roman" w:hAnsi="Times New Roman" w:cs="Times New Roman"/>
          <w:sz w:val="26"/>
          <w:szCs w:val="26"/>
        </w:rPr>
      </w:pPr>
      <w:r w:rsidRPr="00304788">
        <w:rPr>
          <w:rFonts w:ascii="Times New Roman" w:hAnsi="Times New Roman" w:cs="Times New Roman"/>
          <w:sz w:val="26"/>
          <w:szCs w:val="26"/>
        </w:rPr>
        <w:t xml:space="preserve">         </w:t>
      </w:r>
      <w:r w:rsidR="00F2503C" w:rsidRPr="00304788">
        <w:rPr>
          <w:rFonts w:ascii="Times New Roman" w:hAnsi="Times New Roman" w:cs="Times New Roman"/>
          <w:sz w:val="26"/>
          <w:szCs w:val="26"/>
        </w:rPr>
        <w:t>- расходы на охрану.</w:t>
      </w:r>
    </w:p>
    <w:p w:rsidR="00F2503C" w:rsidRPr="00304788" w:rsidRDefault="00B31144" w:rsidP="00F2503C">
      <w:pPr>
        <w:pStyle w:val="ConsPlusNormal"/>
        <w:spacing w:before="220"/>
        <w:jc w:val="both"/>
        <w:rPr>
          <w:rFonts w:ascii="Times New Roman" w:hAnsi="Times New Roman" w:cs="Times New Roman"/>
          <w:color w:val="000000" w:themeColor="text1"/>
          <w:sz w:val="26"/>
          <w:szCs w:val="26"/>
        </w:rPr>
      </w:pPr>
      <w:r w:rsidRPr="00304788">
        <w:rPr>
          <w:rFonts w:ascii="Times New Roman" w:hAnsi="Times New Roman" w:cs="Times New Roman"/>
          <w:sz w:val="26"/>
          <w:szCs w:val="26"/>
        </w:rPr>
        <w:t xml:space="preserve">         </w:t>
      </w:r>
      <w:r w:rsidR="00251041" w:rsidRPr="00304788">
        <w:rPr>
          <w:rFonts w:ascii="Times New Roman" w:hAnsi="Times New Roman" w:cs="Times New Roman"/>
          <w:sz w:val="26"/>
          <w:szCs w:val="26"/>
        </w:rPr>
        <w:t>5.7</w:t>
      </w:r>
      <w:r w:rsidR="00F2503C" w:rsidRPr="00304788">
        <w:rPr>
          <w:rFonts w:ascii="Times New Roman" w:hAnsi="Times New Roman" w:cs="Times New Roman"/>
          <w:sz w:val="26"/>
          <w:szCs w:val="26"/>
        </w:rPr>
        <w:t>. Прямые затраты относятся на себестоимость способом прямого расчета (фактических затрат).</w:t>
      </w:r>
      <w:r w:rsidRPr="00304788">
        <w:rPr>
          <w:rFonts w:ascii="Times New Roman" w:hAnsi="Times New Roman" w:cs="Times New Roman"/>
          <w:sz w:val="26"/>
          <w:szCs w:val="26"/>
        </w:rPr>
        <w:t xml:space="preserve">  </w:t>
      </w:r>
      <w:hyperlink r:id="rId64" w:history="1">
        <w:r w:rsidRPr="00304788">
          <w:rPr>
            <w:rFonts w:ascii="Times New Roman" w:hAnsi="Times New Roman" w:cs="Times New Roman"/>
            <w:color w:val="000000" w:themeColor="text1"/>
            <w:sz w:val="26"/>
            <w:szCs w:val="26"/>
          </w:rPr>
          <w:t>(пункт</w:t>
        </w:r>
        <w:r w:rsidR="00F2503C" w:rsidRPr="00304788">
          <w:rPr>
            <w:rFonts w:ascii="Times New Roman" w:hAnsi="Times New Roman" w:cs="Times New Roman"/>
            <w:color w:val="000000" w:themeColor="text1"/>
            <w:sz w:val="26"/>
            <w:szCs w:val="26"/>
          </w:rPr>
          <w:t xml:space="preserve"> 134</w:t>
        </w:r>
      </w:hyperlink>
      <w:r w:rsidR="00F2503C" w:rsidRPr="00304788">
        <w:rPr>
          <w:rFonts w:ascii="Times New Roman" w:hAnsi="Times New Roman" w:cs="Times New Roman"/>
          <w:color w:val="000000" w:themeColor="text1"/>
          <w:sz w:val="26"/>
          <w:szCs w:val="26"/>
        </w:rPr>
        <w:t xml:space="preserve"> Инструкции N 157н)</w:t>
      </w:r>
    </w:p>
    <w:p w:rsidR="00F2503C" w:rsidRPr="00304788" w:rsidRDefault="00B31144" w:rsidP="00F2503C">
      <w:pPr>
        <w:pStyle w:val="ConsPlusNormal"/>
        <w:spacing w:before="220"/>
        <w:jc w:val="both"/>
        <w:rPr>
          <w:rFonts w:ascii="Times New Roman" w:hAnsi="Times New Roman" w:cs="Times New Roman"/>
          <w:color w:val="000000" w:themeColor="text1"/>
          <w:sz w:val="26"/>
          <w:szCs w:val="26"/>
        </w:rPr>
      </w:pPr>
      <w:r w:rsidRPr="00304788">
        <w:rPr>
          <w:rFonts w:ascii="Times New Roman" w:hAnsi="Times New Roman" w:cs="Times New Roman"/>
          <w:sz w:val="26"/>
          <w:szCs w:val="26"/>
        </w:rPr>
        <w:t xml:space="preserve">    </w:t>
      </w:r>
      <w:r w:rsidR="00251041" w:rsidRPr="00304788">
        <w:rPr>
          <w:rFonts w:ascii="Times New Roman" w:hAnsi="Times New Roman" w:cs="Times New Roman"/>
          <w:sz w:val="26"/>
          <w:szCs w:val="26"/>
        </w:rPr>
        <w:t>5</w:t>
      </w:r>
      <w:r w:rsidR="00F2503C" w:rsidRPr="00304788">
        <w:rPr>
          <w:rFonts w:ascii="Times New Roman" w:hAnsi="Times New Roman" w:cs="Times New Roman"/>
          <w:sz w:val="26"/>
          <w:szCs w:val="26"/>
        </w:rPr>
        <w:t>.</w:t>
      </w:r>
      <w:r w:rsidR="00251041" w:rsidRPr="00304788">
        <w:rPr>
          <w:rFonts w:ascii="Times New Roman" w:hAnsi="Times New Roman" w:cs="Times New Roman"/>
          <w:sz w:val="26"/>
          <w:szCs w:val="26"/>
        </w:rPr>
        <w:t>8</w:t>
      </w:r>
      <w:r w:rsidR="00F2503C" w:rsidRPr="00304788">
        <w:rPr>
          <w:rFonts w:ascii="Times New Roman" w:hAnsi="Times New Roman" w:cs="Times New Roman"/>
          <w:sz w:val="26"/>
          <w:szCs w:val="26"/>
        </w:rPr>
        <w:t>. Накладные расходы распределяются на себестоимость нескольких видов услуг, работ по окончании месяца пропорционально прямым затратам по оплате труда. (</w:t>
      </w:r>
      <w:r w:rsidR="00F2503C" w:rsidRPr="00304788">
        <w:rPr>
          <w:rFonts w:ascii="Times New Roman" w:hAnsi="Times New Roman" w:cs="Times New Roman"/>
          <w:color w:val="000000" w:themeColor="text1"/>
          <w:sz w:val="26"/>
          <w:szCs w:val="26"/>
        </w:rPr>
        <w:t xml:space="preserve"> </w:t>
      </w:r>
      <w:hyperlink r:id="rId65" w:history="1">
        <w:r w:rsidR="00F2503C" w:rsidRPr="00304788">
          <w:rPr>
            <w:rFonts w:ascii="Times New Roman" w:hAnsi="Times New Roman" w:cs="Times New Roman"/>
            <w:color w:val="000000" w:themeColor="text1"/>
            <w:sz w:val="26"/>
            <w:szCs w:val="26"/>
          </w:rPr>
          <w:t>пункт 134</w:t>
        </w:r>
      </w:hyperlink>
      <w:r w:rsidR="00F2503C" w:rsidRPr="00304788">
        <w:rPr>
          <w:rFonts w:ascii="Times New Roman" w:hAnsi="Times New Roman" w:cs="Times New Roman"/>
          <w:color w:val="000000" w:themeColor="text1"/>
          <w:sz w:val="26"/>
          <w:szCs w:val="26"/>
        </w:rPr>
        <w:t xml:space="preserve"> Инструкции N 157н)</w:t>
      </w:r>
    </w:p>
    <w:p w:rsidR="00F2503C" w:rsidRPr="00304788" w:rsidRDefault="00B31144" w:rsidP="00F2503C">
      <w:pPr>
        <w:pStyle w:val="ConsPlusNormal"/>
        <w:spacing w:before="220"/>
        <w:jc w:val="both"/>
        <w:rPr>
          <w:rFonts w:ascii="Times New Roman" w:hAnsi="Times New Roman" w:cs="Times New Roman"/>
          <w:color w:val="000000" w:themeColor="text1"/>
          <w:sz w:val="26"/>
          <w:szCs w:val="26"/>
        </w:rPr>
      </w:pPr>
      <w:r w:rsidRPr="00304788">
        <w:rPr>
          <w:rFonts w:ascii="Times New Roman" w:hAnsi="Times New Roman" w:cs="Times New Roman"/>
          <w:sz w:val="26"/>
          <w:szCs w:val="26"/>
        </w:rPr>
        <w:t xml:space="preserve">      </w:t>
      </w:r>
      <w:r w:rsidR="00251041" w:rsidRPr="00304788">
        <w:rPr>
          <w:rFonts w:ascii="Times New Roman" w:hAnsi="Times New Roman" w:cs="Times New Roman"/>
          <w:sz w:val="26"/>
          <w:szCs w:val="26"/>
        </w:rPr>
        <w:t>5</w:t>
      </w:r>
      <w:r w:rsidR="00F2503C" w:rsidRPr="00304788">
        <w:rPr>
          <w:rFonts w:ascii="Times New Roman" w:hAnsi="Times New Roman" w:cs="Times New Roman"/>
          <w:sz w:val="26"/>
          <w:szCs w:val="26"/>
        </w:rPr>
        <w:t>.</w:t>
      </w:r>
      <w:r w:rsidR="00251041" w:rsidRPr="00304788">
        <w:rPr>
          <w:rFonts w:ascii="Times New Roman" w:hAnsi="Times New Roman" w:cs="Times New Roman"/>
          <w:sz w:val="26"/>
          <w:szCs w:val="26"/>
        </w:rPr>
        <w:t>9</w:t>
      </w:r>
      <w:r w:rsidR="00F2503C" w:rsidRPr="00304788">
        <w:rPr>
          <w:rFonts w:ascii="Times New Roman" w:hAnsi="Times New Roman" w:cs="Times New Roman"/>
          <w:sz w:val="26"/>
          <w:szCs w:val="26"/>
        </w:rPr>
        <w:t xml:space="preserve">. Распределяемые общехозяйственные расходы относятся на себестоимость соответствующего вида услуг, работ по окончании месяца пропорционально объему выручки от реализации. </w:t>
      </w:r>
      <w:r w:rsidR="00F2503C" w:rsidRPr="00304788">
        <w:rPr>
          <w:rFonts w:ascii="Times New Roman" w:hAnsi="Times New Roman" w:cs="Times New Roman"/>
          <w:color w:val="000000" w:themeColor="text1"/>
          <w:sz w:val="26"/>
          <w:szCs w:val="26"/>
        </w:rPr>
        <w:t xml:space="preserve">(пункты </w:t>
      </w:r>
      <w:hyperlink r:id="rId66" w:history="1">
        <w:r w:rsidR="00F2503C" w:rsidRPr="00304788">
          <w:rPr>
            <w:rFonts w:ascii="Times New Roman" w:hAnsi="Times New Roman" w:cs="Times New Roman"/>
            <w:color w:val="000000" w:themeColor="text1"/>
            <w:sz w:val="26"/>
            <w:szCs w:val="26"/>
          </w:rPr>
          <w:t>135</w:t>
        </w:r>
      </w:hyperlink>
      <w:r w:rsidR="00F2503C" w:rsidRPr="00304788">
        <w:rPr>
          <w:rFonts w:ascii="Times New Roman" w:hAnsi="Times New Roman" w:cs="Times New Roman"/>
          <w:color w:val="000000" w:themeColor="text1"/>
          <w:sz w:val="26"/>
          <w:szCs w:val="26"/>
        </w:rPr>
        <w:t xml:space="preserve"> Инструкции N 157н)</w:t>
      </w:r>
    </w:p>
    <w:p w:rsidR="00F2503C" w:rsidRPr="00304788" w:rsidRDefault="00B31144" w:rsidP="00251041">
      <w:pPr>
        <w:pStyle w:val="ConsPlusNormal"/>
        <w:spacing w:before="220"/>
        <w:jc w:val="both"/>
        <w:rPr>
          <w:rFonts w:ascii="Times New Roman" w:eastAsiaTheme="minorEastAsia" w:hAnsi="Times New Roman" w:cs="Times New Roman"/>
          <w:color w:val="000000"/>
          <w:sz w:val="26"/>
          <w:szCs w:val="26"/>
        </w:rPr>
      </w:pPr>
      <w:r w:rsidRPr="00304788">
        <w:rPr>
          <w:rFonts w:ascii="Times New Roman" w:hAnsi="Times New Roman" w:cs="Times New Roman"/>
          <w:sz w:val="26"/>
          <w:szCs w:val="26"/>
        </w:rPr>
        <w:t xml:space="preserve">      </w:t>
      </w:r>
      <w:r w:rsidR="00F2503C" w:rsidRPr="00304788">
        <w:rPr>
          <w:rFonts w:ascii="Times New Roman" w:eastAsiaTheme="minorEastAsia" w:hAnsi="Times New Roman" w:cs="Times New Roman"/>
          <w:color w:val="000000"/>
          <w:sz w:val="26"/>
          <w:szCs w:val="26"/>
        </w:rPr>
        <w:t xml:space="preserve"> </w:t>
      </w:r>
    </w:p>
    <w:p w:rsidR="00506F4C" w:rsidRPr="00304788" w:rsidRDefault="00506F4C" w:rsidP="008445F7">
      <w:pPr>
        <w:spacing w:after="0" w:line="240" w:lineRule="auto"/>
        <w:ind w:firstLine="709"/>
        <w:jc w:val="both"/>
        <w:rPr>
          <w:rFonts w:ascii="Times New Roman" w:eastAsiaTheme="minorEastAsia" w:hAnsi="Times New Roman" w:cs="Times New Roman"/>
          <w:color w:val="000000"/>
          <w:sz w:val="24"/>
          <w:szCs w:val="24"/>
          <w:lang w:eastAsia="ru-RU"/>
        </w:rPr>
      </w:pPr>
    </w:p>
    <w:p w:rsidR="0057645F" w:rsidRPr="00F2503C" w:rsidRDefault="00251041" w:rsidP="00F2503C">
      <w:pPr>
        <w:spacing w:after="0" w:line="240" w:lineRule="auto"/>
        <w:ind w:left="1080"/>
        <w:rPr>
          <w:rFonts w:ascii="Times New Roman" w:eastAsia="Times New Roman" w:hAnsi="Times New Roman" w:cs="Times New Roman"/>
          <w:b/>
          <w:bCs/>
          <w:sz w:val="27"/>
          <w:szCs w:val="27"/>
          <w:lang w:eastAsia="ru-RU"/>
        </w:rPr>
      </w:pPr>
      <w:r w:rsidRPr="00304788">
        <w:rPr>
          <w:rFonts w:ascii="Times New Roman" w:eastAsia="Times New Roman" w:hAnsi="Times New Roman" w:cs="Times New Roman"/>
          <w:b/>
          <w:bCs/>
          <w:sz w:val="27"/>
          <w:szCs w:val="27"/>
          <w:lang w:eastAsia="ru-RU"/>
        </w:rPr>
        <w:t>6</w:t>
      </w:r>
      <w:r w:rsidR="00F2503C" w:rsidRPr="00304788">
        <w:rPr>
          <w:rFonts w:ascii="Times New Roman" w:eastAsia="Times New Roman" w:hAnsi="Times New Roman" w:cs="Times New Roman"/>
          <w:b/>
          <w:bCs/>
          <w:sz w:val="27"/>
          <w:szCs w:val="27"/>
          <w:lang w:eastAsia="ru-RU"/>
        </w:rPr>
        <w:t>.</w:t>
      </w:r>
      <w:r w:rsidR="0057645F" w:rsidRPr="00304788">
        <w:rPr>
          <w:rFonts w:ascii="Times New Roman" w:eastAsia="Times New Roman" w:hAnsi="Times New Roman" w:cs="Times New Roman"/>
          <w:b/>
          <w:bCs/>
          <w:sz w:val="27"/>
          <w:szCs w:val="27"/>
          <w:lang w:eastAsia="ru-RU"/>
        </w:rPr>
        <w:t>Порядок организации и обеспечения внутреннего финансового контроля</w:t>
      </w:r>
    </w:p>
    <w:p w:rsidR="00F2503C" w:rsidRPr="00F2503C" w:rsidRDefault="00F2503C" w:rsidP="00F2503C">
      <w:pPr>
        <w:spacing w:after="0" w:line="240" w:lineRule="auto"/>
        <w:ind w:left="6237"/>
        <w:jc w:val="center"/>
        <w:rPr>
          <w:rFonts w:ascii="Times New Roman" w:eastAsia="Times New Roman" w:hAnsi="Times New Roman" w:cs="Times New Roman"/>
          <w:b/>
          <w:bCs/>
          <w:sz w:val="27"/>
          <w:szCs w:val="27"/>
          <w:lang w:eastAsia="ru-RU"/>
        </w:rPr>
      </w:pPr>
    </w:p>
    <w:p w:rsidR="0057645F" w:rsidRPr="00251041" w:rsidRDefault="00251041" w:rsidP="00CC16A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6</w:t>
      </w:r>
      <w:r w:rsidR="0057645F" w:rsidRPr="00251041">
        <w:rPr>
          <w:rFonts w:ascii="Times New Roman" w:eastAsia="Times New Roman" w:hAnsi="Times New Roman" w:cs="Times New Roman"/>
          <w:sz w:val="27"/>
          <w:szCs w:val="27"/>
          <w:lang w:eastAsia="ru-RU"/>
        </w:rPr>
        <w:t xml:space="preserve">.1 Внутренний финансовый контроль в учреждении осуществляет </w:t>
      </w:r>
      <w:r w:rsidR="008219D3" w:rsidRPr="00251041">
        <w:rPr>
          <w:rFonts w:ascii="Times New Roman" w:eastAsia="Times New Roman" w:hAnsi="Times New Roman" w:cs="Times New Roman"/>
          <w:sz w:val="27"/>
          <w:szCs w:val="27"/>
          <w:lang w:eastAsia="ru-RU"/>
        </w:rPr>
        <w:t>Отдел культуры в рамках ведомственного и внутреннего финансового контроля</w:t>
      </w:r>
      <w:r w:rsidR="0057645F" w:rsidRPr="00251041">
        <w:rPr>
          <w:rFonts w:ascii="Times New Roman" w:eastAsia="Times New Roman" w:hAnsi="Times New Roman" w:cs="Times New Roman"/>
          <w:sz w:val="27"/>
          <w:szCs w:val="27"/>
          <w:lang w:eastAsia="ru-RU"/>
        </w:rPr>
        <w:t xml:space="preserve">. Помимо </w:t>
      </w:r>
      <w:r w:rsidR="008219D3" w:rsidRPr="00251041">
        <w:rPr>
          <w:rFonts w:ascii="Times New Roman" w:eastAsia="Times New Roman" w:hAnsi="Times New Roman" w:cs="Times New Roman"/>
          <w:sz w:val="27"/>
          <w:szCs w:val="27"/>
          <w:lang w:eastAsia="ru-RU"/>
        </w:rPr>
        <w:t>этого</w:t>
      </w:r>
      <w:r w:rsidR="00D412FB" w:rsidRPr="00251041">
        <w:rPr>
          <w:rFonts w:ascii="Times New Roman" w:eastAsia="Times New Roman" w:hAnsi="Times New Roman" w:cs="Times New Roman"/>
          <w:sz w:val="27"/>
          <w:szCs w:val="27"/>
          <w:lang w:eastAsia="ru-RU"/>
        </w:rPr>
        <w:t>,</w:t>
      </w:r>
      <w:r w:rsidR="008219D3" w:rsidRPr="00251041">
        <w:rPr>
          <w:rFonts w:ascii="Times New Roman" w:eastAsia="Times New Roman" w:hAnsi="Times New Roman" w:cs="Times New Roman"/>
          <w:sz w:val="27"/>
          <w:szCs w:val="27"/>
          <w:lang w:eastAsia="ru-RU"/>
        </w:rPr>
        <w:t xml:space="preserve"> </w:t>
      </w:r>
      <w:r w:rsidR="0057645F" w:rsidRPr="00251041">
        <w:rPr>
          <w:rFonts w:ascii="Times New Roman" w:eastAsia="Times New Roman" w:hAnsi="Times New Roman" w:cs="Times New Roman"/>
          <w:sz w:val="27"/>
          <w:szCs w:val="27"/>
          <w:lang w:eastAsia="ru-RU"/>
        </w:rPr>
        <w:t>постоянный текущий контроль в ходе своей деятельности осуществляют в рамках своих полномочий:</w:t>
      </w:r>
    </w:p>
    <w:p w:rsidR="0057645F" w:rsidRPr="00251041" w:rsidRDefault="0057645F" w:rsidP="00CC16AE">
      <w:pPr>
        <w:numPr>
          <w:ilvl w:val="0"/>
          <w:numId w:val="19"/>
        </w:numPr>
        <w:tabs>
          <w:tab w:val="clear" w:pos="928"/>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709"/>
        <w:jc w:val="both"/>
        <w:rPr>
          <w:rFonts w:ascii="Times New Roman" w:eastAsia="Times New Roman" w:hAnsi="Times New Roman" w:cs="Times New Roman"/>
          <w:sz w:val="27"/>
          <w:szCs w:val="27"/>
          <w:lang w:eastAsia="ru-RU"/>
        </w:rPr>
      </w:pPr>
      <w:r w:rsidRPr="00251041">
        <w:rPr>
          <w:rFonts w:ascii="Times New Roman" w:eastAsia="Times New Roman" w:hAnsi="Times New Roman" w:cs="Times New Roman"/>
          <w:sz w:val="27"/>
          <w:szCs w:val="27"/>
          <w:lang w:eastAsia="ru-RU"/>
        </w:rPr>
        <w:t>руководитель учреждения;</w:t>
      </w:r>
    </w:p>
    <w:p w:rsidR="0057645F" w:rsidRPr="00251041" w:rsidRDefault="0057645F" w:rsidP="00CC16AE">
      <w:pPr>
        <w:numPr>
          <w:ilvl w:val="0"/>
          <w:numId w:val="19"/>
        </w:numPr>
        <w:tabs>
          <w:tab w:val="clear" w:pos="928"/>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709"/>
        <w:jc w:val="both"/>
        <w:rPr>
          <w:rFonts w:ascii="Times New Roman" w:eastAsia="Times New Roman" w:hAnsi="Times New Roman" w:cs="Times New Roman"/>
          <w:sz w:val="27"/>
          <w:szCs w:val="27"/>
          <w:lang w:eastAsia="ru-RU"/>
        </w:rPr>
      </w:pPr>
      <w:r w:rsidRPr="00251041">
        <w:rPr>
          <w:rFonts w:ascii="Times New Roman" w:eastAsia="Times New Roman" w:hAnsi="Times New Roman" w:cs="Times New Roman"/>
          <w:sz w:val="27"/>
          <w:szCs w:val="27"/>
          <w:lang w:eastAsia="ru-RU"/>
        </w:rPr>
        <w:t>главный бухгалтер, сотрудники бухгалтерии;</w:t>
      </w:r>
    </w:p>
    <w:p w:rsidR="00195916" w:rsidRPr="00251041" w:rsidRDefault="0057645F" w:rsidP="00195916">
      <w:pPr>
        <w:numPr>
          <w:ilvl w:val="0"/>
          <w:numId w:val="19"/>
        </w:numPr>
        <w:tabs>
          <w:tab w:val="clear" w:pos="928"/>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709"/>
        <w:jc w:val="both"/>
        <w:rPr>
          <w:rFonts w:ascii="Times New Roman" w:eastAsia="Times New Roman" w:hAnsi="Times New Roman" w:cs="Times New Roman"/>
          <w:sz w:val="27"/>
          <w:szCs w:val="27"/>
          <w:lang w:eastAsia="ru-RU"/>
        </w:rPr>
      </w:pPr>
      <w:r w:rsidRPr="00251041">
        <w:rPr>
          <w:rFonts w:ascii="Times New Roman" w:eastAsia="Times New Roman" w:hAnsi="Times New Roman" w:cs="Times New Roman"/>
          <w:sz w:val="27"/>
          <w:szCs w:val="27"/>
          <w:lang w:eastAsia="ru-RU"/>
        </w:rPr>
        <w:t>ведущие экономисты;</w:t>
      </w:r>
    </w:p>
    <w:p w:rsidR="00195916" w:rsidRPr="00251041" w:rsidRDefault="0057645F" w:rsidP="00195916">
      <w:pPr>
        <w:numPr>
          <w:ilvl w:val="0"/>
          <w:numId w:val="19"/>
        </w:numPr>
        <w:tabs>
          <w:tab w:val="clear" w:pos="928"/>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709"/>
        <w:jc w:val="both"/>
        <w:rPr>
          <w:rFonts w:ascii="Times New Roman" w:eastAsia="Times New Roman" w:hAnsi="Times New Roman" w:cs="Times New Roman"/>
          <w:sz w:val="27"/>
          <w:szCs w:val="27"/>
          <w:lang w:eastAsia="ru-RU"/>
        </w:rPr>
      </w:pPr>
      <w:r w:rsidRPr="00251041">
        <w:rPr>
          <w:rFonts w:ascii="Times New Roman" w:eastAsia="Times New Roman" w:hAnsi="Times New Roman" w:cs="Times New Roman"/>
          <w:sz w:val="27"/>
          <w:szCs w:val="27"/>
          <w:lang w:eastAsia="ru-RU"/>
        </w:rPr>
        <w:t xml:space="preserve">ведущий </w:t>
      </w:r>
      <w:r w:rsidR="006341FC" w:rsidRPr="00251041">
        <w:rPr>
          <w:rFonts w:ascii="Times New Roman" w:eastAsia="Times New Roman" w:hAnsi="Times New Roman" w:cs="Times New Roman"/>
          <w:sz w:val="27"/>
          <w:szCs w:val="27"/>
          <w:lang w:eastAsia="ru-RU"/>
        </w:rPr>
        <w:t>специалист по юридическим расходам</w:t>
      </w:r>
      <w:r w:rsidRPr="00251041">
        <w:rPr>
          <w:rFonts w:ascii="Times New Roman" w:eastAsia="Times New Roman" w:hAnsi="Times New Roman" w:cs="Times New Roman"/>
          <w:sz w:val="27"/>
          <w:szCs w:val="27"/>
          <w:lang w:eastAsia="ru-RU"/>
        </w:rPr>
        <w:t>;</w:t>
      </w:r>
      <w:r w:rsidR="00195916" w:rsidRPr="00251041">
        <w:rPr>
          <w:sz w:val="27"/>
          <w:szCs w:val="27"/>
        </w:rPr>
        <w:t xml:space="preserve"> </w:t>
      </w:r>
    </w:p>
    <w:p w:rsidR="00195916" w:rsidRPr="00251041" w:rsidRDefault="00B31144" w:rsidP="00195916">
      <w:pPr>
        <w:pStyle w:val="HTML"/>
        <w:numPr>
          <w:ilvl w:val="0"/>
          <w:numId w:val="19"/>
        </w:numPr>
        <w:rPr>
          <w:sz w:val="27"/>
          <w:szCs w:val="27"/>
        </w:rPr>
      </w:pPr>
      <w:r w:rsidRPr="00251041">
        <w:rPr>
          <w:rFonts w:ascii="Times New Roman" w:hAnsi="Times New Roman" w:cs="Times New Roman"/>
          <w:sz w:val="27"/>
          <w:szCs w:val="27"/>
        </w:rPr>
        <w:lastRenderedPageBreak/>
        <w:t xml:space="preserve"> </w:t>
      </w:r>
      <w:r w:rsidR="00195916" w:rsidRPr="00251041">
        <w:rPr>
          <w:rFonts w:ascii="Times New Roman" w:hAnsi="Times New Roman" w:cs="Times New Roman"/>
          <w:sz w:val="27"/>
          <w:szCs w:val="27"/>
        </w:rPr>
        <w:t>сторонние организации или внешние аудиторы, привлекаемые для целей проверки финансово-хозяйственной деятельности учреждения</w:t>
      </w:r>
      <w:r w:rsidR="00195916" w:rsidRPr="00251041">
        <w:rPr>
          <w:sz w:val="27"/>
          <w:szCs w:val="27"/>
        </w:rPr>
        <w:t xml:space="preserve">. </w:t>
      </w:r>
    </w:p>
    <w:p w:rsidR="0057645F" w:rsidRPr="00360E70" w:rsidRDefault="0057645F" w:rsidP="00195916">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09"/>
        <w:jc w:val="both"/>
        <w:rPr>
          <w:rFonts w:ascii="Times New Roman" w:eastAsia="Times New Roman" w:hAnsi="Times New Roman" w:cs="Times New Roman"/>
          <w:sz w:val="24"/>
          <w:szCs w:val="24"/>
          <w:lang w:eastAsia="ru-RU"/>
        </w:rPr>
      </w:pPr>
    </w:p>
    <w:p w:rsidR="0002068F" w:rsidRDefault="00251041" w:rsidP="0002068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67"/>
        <w:jc w:val="center"/>
        <w:rPr>
          <w:rFonts w:ascii="Times New Roman" w:eastAsia="Times New Roman" w:hAnsi="Times New Roman"/>
          <w:b/>
          <w:bCs/>
          <w:sz w:val="27"/>
          <w:szCs w:val="27"/>
          <w:lang w:eastAsia="ru-RU"/>
        </w:rPr>
      </w:pPr>
      <w:r>
        <w:rPr>
          <w:rFonts w:ascii="Times New Roman" w:eastAsia="Times New Roman" w:hAnsi="Times New Roman"/>
          <w:b/>
          <w:bCs/>
          <w:sz w:val="27"/>
          <w:szCs w:val="27"/>
          <w:lang w:eastAsia="ru-RU"/>
        </w:rPr>
        <w:t>7</w:t>
      </w:r>
      <w:r w:rsidR="0002068F" w:rsidRPr="00506F4C">
        <w:rPr>
          <w:rFonts w:ascii="Times New Roman" w:eastAsia="Times New Roman" w:hAnsi="Times New Roman"/>
          <w:b/>
          <w:bCs/>
          <w:sz w:val="27"/>
          <w:szCs w:val="27"/>
          <w:lang w:eastAsia="ru-RU"/>
        </w:rPr>
        <w:t>. Учетная политика учреждения для целей налогообложения</w:t>
      </w:r>
    </w:p>
    <w:p w:rsidR="00251041" w:rsidRPr="00506F4C" w:rsidRDefault="00251041" w:rsidP="0002068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67"/>
        <w:jc w:val="center"/>
        <w:rPr>
          <w:rFonts w:ascii="Times New Roman" w:eastAsia="Times New Roman" w:hAnsi="Times New Roman"/>
          <w:b/>
          <w:bCs/>
          <w:sz w:val="27"/>
          <w:szCs w:val="27"/>
          <w:lang w:eastAsia="ru-RU"/>
        </w:rPr>
      </w:pPr>
    </w:p>
    <w:p w:rsidR="0002068F" w:rsidRPr="00251041" w:rsidRDefault="00251041" w:rsidP="0002068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68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7</w:t>
      </w:r>
      <w:r w:rsidR="0002068F" w:rsidRPr="00251041">
        <w:rPr>
          <w:rFonts w:ascii="Times New Roman" w:eastAsia="Times New Roman" w:hAnsi="Times New Roman"/>
          <w:sz w:val="26"/>
          <w:szCs w:val="26"/>
          <w:lang w:eastAsia="ru-RU"/>
        </w:rPr>
        <w:t>.1</w:t>
      </w:r>
      <w:r w:rsidR="0002068F" w:rsidRPr="00251041">
        <w:rPr>
          <w:rFonts w:ascii="Times New Roman" w:eastAsia="Times New Roman" w:hAnsi="Times New Roman"/>
          <w:color w:val="000000"/>
          <w:sz w:val="26"/>
          <w:szCs w:val="26"/>
          <w:lang w:eastAsia="ru-RU"/>
        </w:rPr>
        <w:t xml:space="preserve"> Налоговый учет в учреждении организуется в соответствии с требованиями </w:t>
      </w:r>
      <w:hyperlink r:id="rId67" w:tgtFrame="_blank" w:history="1">
        <w:r w:rsidR="0002068F" w:rsidRPr="00251041">
          <w:rPr>
            <w:rFonts w:ascii="Times New Roman" w:eastAsia="Times New Roman" w:hAnsi="Times New Roman"/>
            <w:sz w:val="26"/>
            <w:szCs w:val="26"/>
            <w:u w:val="single"/>
            <w:lang w:eastAsia="ru-RU"/>
          </w:rPr>
          <w:t>Налогового Кодекса РФ</w:t>
        </w:r>
      </w:hyperlink>
      <w:r w:rsidR="0002068F" w:rsidRPr="00251041">
        <w:rPr>
          <w:rFonts w:ascii="Times New Roman" w:eastAsia="Times New Roman" w:hAnsi="Times New Roman"/>
          <w:sz w:val="26"/>
          <w:szCs w:val="26"/>
          <w:lang w:eastAsia="ru-RU"/>
        </w:rPr>
        <w:t>.</w:t>
      </w:r>
    </w:p>
    <w:p w:rsidR="0002068F" w:rsidRPr="00251041" w:rsidRDefault="00251041" w:rsidP="0002068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68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7</w:t>
      </w:r>
      <w:r w:rsidR="0002068F" w:rsidRPr="00251041">
        <w:rPr>
          <w:rFonts w:ascii="Times New Roman" w:eastAsia="Times New Roman" w:hAnsi="Times New Roman"/>
          <w:sz w:val="26"/>
          <w:szCs w:val="26"/>
          <w:lang w:eastAsia="ru-RU"/>
        </w:rPr>
        <w:t>.2 Ответственным за постановку и ведение налогового учета в учреждении является главный бухгалтер учреждения. Ведение налогового учета в учреждение осуществляет централизованная бухгалтерия.</w:t>
      </w:r>
    </w:p>
    <w:p w:rsidR="0002068F" w:rsidRPr="00251041" w:rsidRDefault="00251041" w:rsidP="0002068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68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7</w:t>
      </w:r>
      <w:r w:rsidR="0002068F" w:rsidRPr="00251041">
        <w:rPr>
          <w:rFonts w:ascii="Times New Roman" w:eastAsia="Times New Roman" w:hAnsi="Times New Roman"/>
          <w:sz w:val="26"/>
          <w:szCs w:val="26"/>
          <w:lang w:eastAsia="ru-RU"/>
        </w:rPr>
        <w:t>.3 Учреждение применяет общую систему налогообложения.</w:t>
      </w:r>
    </w:p>
    <w:p w:rsidR="0002068F" w:rsidRPr="00251041" w:rsidRDefault="00251041" w:rsidP="0002068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68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7</w:t>
      </w:r>
      <w:r w:rsidR="0002068F" w:rsidRPr="00251041">
        <w:rPr>
          <w:rFonts w:ascii="Times New Roman" w:eastAsia="Times New Roman" w:hAnsi="Times New Roman"/>
          <w:sz w:val="26"/>
          <w:szCs w:val="26"/>
          <w:lang w:eastAsia="ru-RU"/>
        </w:rPr>
        <w:t>.4 Налоговый учет в учреждении ведется автоматизированным способом с применением программы «1 С Бухгалтерия» (Основание: ст. 313 НК РФ)</w:t>
      </w:r>
    </w:p>
    <w:p w:rsidR="0002068F" w:rsidRPr="00251041" w:rsidRDefault="00251041" w:rsidP="0002068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680"/>
        <w:jc w:val="both"/>
        <w:rPr>
          <w:rFonts w:ascii="Times New Roman" w:eastAsia="Times New Roman" w:hAnsi="Times New Roman"/>
          <w:color w:val="000000"/>
          <w:sz w:val="26"/>
          <w:szCs w:val="26"/>
          <w:lang w:eastAsia="ru-RU"/>
        </w:rPr>
      </w:pPr>
      <w:r>
        <w:rPr>
          <w:rFonts w:ascii="Times New Roman" w:eastAsia="Times New Roman" w:hAnsi="Times New Roman"/>
          <w:sz w:val="26"/>
          <w:szCs w:val="26"/>
          <w:lang w:eastAsia="ru-RU"/>
        </w:rPr>
        <w:t>7</w:t>
      </w:r>
      <w:r w:rsidR="0002068F" w:rsidRPr="00251041">
        <w:rPr>
          <w:rFonts w:ascii="Times New Roman" w:eastAsia="Times New Roman" w:hAnsi="Times New Roman"/>
          <w:sz w:val="26"/>
          <w:szCs w:val="26"/>
          <w:lang w:eastAsia="ru-RU"/>
        </w:rPr>
        <w:t xml:space="preserve">.5. </w:t>
      </w:r>
      <w:r w:rsidR="0002068F" w:rsidRPr="00251041">
        <w:rPr>
          <w:rFonts w:ascii="Times New Roman" w:eastAsia="Times New Roman" w:hAnsi="Times New Roman"/>
          <w:color w:val="000000"/>
          <w:sz w:val="26"/>
          <w:szCs w:val="26"/>
          <w:lang w:eastAsia="ru-RU"/>
        </w:rPr>
        <w:t>Налоговые регистры формируются на основе данных бухгалтерского учета.</w:t>
      </w:r>
    </w:p>
    <w:p w:rsidR="0002068F" w:rsidRPr="00251041" w:rsidRDefault="00251041" w:rsidP="0002068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680"/>
        <w:jc w:val="both"/>
        <w:rPr>
          <w:rFonts w:ascii="Times New Roman" w:eastAsia="Times New Roman" w:hAnsi="Times New Roman"/>
          <w:sz w:val="26"/>
          <w:szCs w:val="26"/>
          <w:lang w:eastAsia="ru-RU"/>
        </w:rPr>
      </w:pPr>
      <w:r>
        <w:rPr>
          <w:rFonts w:ascii="Times New Roman" w:eastAsia="Times New Roman" w:hAnsi="Times New Roman"/>
          <w:color w:val="000000"/>
          <w:sz w:val="26"/>
          <w:szCs w:val="26"/>
          <w:lang w:eastAsia="ru-RU"/>
        </w:rPr>
        <w:t>7</w:t>
      </w:r>
      <w:r w:rsidR="0002068F" w:rsidRPr="00251041">
        <w:rPr>
          <w:rFonts w:ascii="Times New Roman" w:eastAsia="Times New Roman" w:hAnsi="Times New Roman"/>
          <w:color w:val="000000"/>
          <w:sz w:val="26"/>
          <w:szCs w:val="26"/>
          <w:lang w:eastAsia="ru-RU"/>
        </w:rPr>
        <w:t xml:space="preserve">.6 Налоговые регистры на бумажных носителях формируются учреждением ежеквартально </w:t>
      </w:r>
      <w:r w:rsidR="0002068F" w:rsidRPr="00251041">
        <w:rPr>
          <w:rFonts w:ascii="Times New Roman" w:eastAsia="Times New Roman" w:hAnsi="Times New Roman"/>
          <w:sz w:val="26"/>
          <w:szCs w:val="26"/>
          <w:lang w:eastAsia="ru-RU"/>
        </w:rPr>
        <w:t>(Основание: ст. 314 НК РФ)</w:t>
      </w:r>
    </w:p>
    <w:p w:rsidR="0002068F" w:rsidRPr="00251041" w:rsidRDefault="00251041" w:rsidP="0002068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68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7</w:t>
      </w:r>
      <w:r w:rsidR="0002068F" w:rsidRPr="00251041">
        <w:rPr>
          <w:rFonts w:ascii="Times New Roman" w:eastAsia="Times New Roman" w:hAnsi="Times New Roman"/>
          <w:sz w:val="26"/>
          <w:szCs w:val="26"/>
          <w:lang w:eastAsia="ru-RU"/>
        </w:rPr>
        <w:t>.7 Учреждением используется электронный способ предоставления налоговой отчетности в налоговые органы по телекоммуникационным каналам связи (Основание: ст. 80 НК РФ).</w:t>
      </w:r>
    </w:p>
    <w:p w:rsidR="0002068F" w:rsidRPr="00251041" w:rsidRDefault="00251041" w:rsidP="0002068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68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7</w:t>
      </w:r>
      <w:r w:rsidR="0002068F" w:rsidRPr="00251041">
        <w:rPr>
          <w:rFonts w:ascii="Times New Roman" w:eastAsia="Times New Roman" w:hAnsi="Times New Roman"/>
          <w:sz w:val="26"/>
          <w:szCs w:val="26"/>
          <w:lang w:eastAsia="ru-RU"/>
        </w:rPr>
        <w:t>.8 Учреждение определяет доходы и расходы методом начисления. (Основание: ст. ст. 271, 272 НК РФ).</w:t>
      </w:r>
    </w:p>
    <w:p w:rsidR="0002068F" w:rsidRPr="00251041" w:rsidRDefault="00251041" w:rsidP="0002068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68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7</w:t>
      </w:r>
      <w:r w:rsidR="0002068F" w:rsidRPr="00251041">
        <w:rPr>
          <w:rFonts w:ascii="Times New Roman" w:eastAsia="Times New Roman" w:hAnsi="Times New Roman"/>
          <w:sz w:val="26"/>
          <w:szCs w:val="26"/>
          <w:lang w:eastAsia="ru-RU"/>
        </w:rPr>
        <w:t>.</w:t>
      </w:r>
      <w:r w:rsidR="00831200" w:rsidRPr="00251041">
        <w:rPr>
          <w:rFonts w:ascii="Times New Roman" w:eastAsia="Times New Roman" w:hAnsi="Times New Roman"/>
          <w:sz w:val="26"/>
          <w:szCs w:val="26"/>
          <w:lang w:eastAsia="ru-RU"/>
        </w:rPr>
        <w:t>9</w:t>
      </w:r>
      <w:r w:rsidR="0002068F" w:rsidRPr="00251041">
        <w:rPr>
          <w:rFonts w:ascii="Times New Roman" w:eastAsia="Times New Roman" w:hAnsi="Times New Roman"/>
          <w:sz w:val="26"/>
          <w:szCs w:val="26"/>
          <w:lang w:eastAsia="ru-RU"/>
        </w:rPr>
        <w:t xml:space="preserve"> В учреждении не создаются резервы для целей налогообложения.</w:t>
      </w:r>
    </w:p>
    <w:p w:rsidR="0002068F" w:rsidRPr="00251041" w:rsidRDefault="00251041" w:rsidP="0002068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68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7</w:t>
      </w:r>
      <w:r w:rsidR="0002068F" w:rsidRPr="00251041">
        <w:rPr>
          <w:rFonts w:ascii="Times New Roman" w:eastAsia="Times New Roman" w:hAnsi="Times New Roman"/>
          <w:sz w:val="26"/>
          <w:szCs w:val="26"/>
          <w:lang w:eastAsia="ru-RU"/>
        </w:rPr>
        <w:t>.1</w:t>
      </w:r>
      <w:r w:rsidR="00831200" w:rsidRPr="00251041">
        <w:rPr>
          <w:rFonts w:ascii="Times New Roman" w:eastAsia="Times New Roman" w:hAnsi="Times New Roman"/>
          <w:sz w:val="26"/>
          <w:szCs w:val="26"/>
          <w:lang w:eastAsia="ru-RU"/>
        </w:rPr>
        <w:t>0</w:t>
      </w:r>
      <w:r w:rsidR="0002068F" w:rsidRPr="00251041">
        <w:rPr>
          <w:rFonts w:ascii="Times New Roman" w:eastAsia="Times New Roman" w:hAnsi="Times New Roman"/>
          <w:sz w:val="26"/>
          <w:szCs w:val="26"/>
          <w:lang w:eastAsia="ru-RU"/>
        </w:rPr>
        <w:t xml:space="preserve"> В соответствии со ст. 145 НК РФ учреждение использует право на освобождение от обложения НДС.</w:t>
      </w:r>
    </w:p>
    <w:p w:rsidR="0002068F" w:rsidRPr="00251041" w:rsidRDefault="00251041" w:rsidP="0002068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68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7</w:t>
      </w:r>
      <w:r w:rsidR="0002068F" w:rsidRPr="00251041">
        <w:rPr>
          <w:rFonts w:ascii="Times New Roman" w:eastAsia="Times New Roman" w:hAnsi="Times New Roman"/>
          <w:sz w:val="26"/>
          <w:szCs w:val="26"/>
          <w:lang w:eastAsia="ru-RU"/>
        </w:rPr>
        <w:t>.1</w:t>
      </w:r>
      <w:r w:rsidR="00831200" w:rsidRPr="00251041">
        <w:rPr>
          <w:rFonts w:ascii="Times New Roman" w:eastAsia="Times New Roman" w:hAnsi="Times New Roman"/>
          <w:sz w:val="26"/>
          <w:szCs w:val="26"/>
          <w:lang w:eastAsia="ru-RU"/>
        </w:rPr>
        <w:t>1</w:t>
      </w:r>
      <w:r w:rsidR="0002068F" w:rsidRPr="00251041">
        <w:rPr>
          <w:rFonts w:ascii="Times New Roman" w:eastAsia="Times New Roman" w:hAnsi="Times New Roman"/>
          <w:sz w:val="26"/>
          <w:szCs w:val="26"/>
          <w:lang w:eastAsia="ru-RU"/>
        </w:rPr>
        <w:t xml:space="preserve"> Учет доходов, начисленных физическим лицам, предоставленных им налоговых вычетов, а также сумм удержанного с ним налога на доходы физических лиц ведется в налоговом регистре «Налоговая карточка по НДФЛ»</w:t>
      </w:r>
    </w:p>
    <w:p w:rsidR="007758B6" w:rsidRPr="00251041" w:rsidRDefault="007758B6" w:rsidP="0057645F">
      <w:pPr>
        <w:spacing w:after="0" w:line="240" w:lineRule="auto"/>
        <w:ind w:firstLine="709"/>
        <w:jc w:val="right"/>
        <w:rPr>
          <w:rFonts w:ascii="Times New Roman" w:hAnsi="Times New Roman" w:cs="Times New Roman"/>
          <w:color w:val="000000"/>
          <w:sz w:val="26"/>
          <w:szCs w:val="26"/>
        </w:rPr>
      </w:pPr>
    </w:p>
    <w:p w:rsidR="007758B6" w:rsidRDefault="007758B6" w:rsidP="0057645F">
      <w:pPr>
        <w:spacing w:after="0" w:line="240" w:lineRule="auto"/>
        <w:ind w:firstLine="709"/>
        <w:jc w:val="right"/>
        <w:rPr>
          <w:rFonts w:ascii="Times New Roman" w:hAnsi="Times New Roman" w:cs="Times New Roman"/>
          <w:color w:val="000000"/>
          <w:sz w:val="24"/>
          <w:szCs w:val="24"/>
        </w:rPr>
      </w:pPr>
    </w:p>
    <w:p w:rsidR="007758B6" w:rsidRDefault="007758B6" w:rsidP="0057645F">
      <w:pPr>
        <w:spacing w:after="0" w:line="240" w:lineRule="auto"/>
        <w:ind w:firstLine="709"/>
        <w:jc w:val="right"/>
        <w:rPr>
          <w:rFonts w:ascii="Times New Roman" w:hAnsi="Times New Roman" w:cs="Times New Roman"/>
          <w:color w:val="000000"/>
          <w:sz w:val="24"/>
          <w:szCs w:val="24"/>
        </w:rPr>
      </w:pPr>
    </w:p>
    <w:p w:rsidR="007758B6" w:rsidRDefault="007758B6" w:rsidP="0057645F">
      <w:pPr>
        <w:spacing w:after="0" w:line="240" w:lineRule="auto"/>
        <w:ind w:firstLine="709"/>
        <w:jc w:val="right"/>
        <w:rPr>
          <w:rFonts w:ascii="Times New Roman" w:hAnsi="Times New Roman" w:cs="Times New Roman"/>
          <w:color w:val="000000"/>
          <w:sz w:val="24"/>
          <w:szCs w:val="24"/>
        </w:rPr>
      </w:pPr>
    </w:p>
    <w:p w:rsidR="0057645F" w:rsidRPr="002C34EF" w:rsidRDefault="0057645F" w:rsidP="0057645F">
      <w:pPr>
        <w:spacing w:after="0" w:line="240" w:lineRule="auto"/>
        <w:ind w:firstLine="709"/>
        <w:jc w:val="right"/>
        <w:rPr>
          <w:rFonts w:ascii="Times New Roman" w:hAnsi="Times New Roman" w:cs="Times New Roman"/>
          <w:color w:val="000000"/>
          <w:sz w:val="24"/>
          <w:szCs w:val="24"/>
        </w:rPr>
      </w:pPr>
      <w:r w:rsidRPr="002C34EF">
        <w:rPr>
          <w:rFonts w:ascii="Times New Roman" w:hAnsi="Times New Roman" w:cs="Times New Roman"/>
          <w:color w:val="000000"/>
          <w:sz w:val="24"/>
          <w:szCs w:val="24"/>
        </w:rPr>
        <w:t>Приложение №1</w:t>
      </w:r>
    </w:p>
    <w:p w:rsidR="0057645F" w:rsidRPr="002C34EF" w:rsidRDefault="0057645F" w:rsidP="0057645F">
      <w:pPr>
        <w:spacing w:after="0" w:line="240" w:lineRule="auto"/>
        <w:ind w:firstLine="709"/>
        <w:jc w:val="right"/>
        <w:rPr>
          <w:rFonts w:ascii="Times New Roman" w:hAnsi="Times New Roman" w:cs="Times New Roman"/>
          <w:color w:val="000000"/>
          <w:sz w:val="24"/>
          <w:szCs w:val="24"/>
        </w:rPr>
      </w:pPr>
      <w:r w:rsidRPr="002C34EF">
        <w:rPr>
          <w:rFonts w:ascii="Times New Roman" w:hAnsi="Times New Roman" w:cs="Times New Roman"/>
          <w:color w:val="000000"/>
          <w:sz w:val="24"/>
          <w:szCs w:val="24"/>
        </w:rPr>
        <w:t>к учетной политике для целей бух</w:t>
      </w:r>
      <w:r w:rsidR="00CE7177">
        <w:rPr>
          <w:rFonts w:ascii="Times New Roman" w:hAnsi="Times New Roman" w:cs="Times New Roman"/>
          <w:color w:val="000000"/>
          <w:sz w:val="24"/>
          <w:szCs w:val="24"/>
        </w:rPr>
        <w:t>галтерского учета</w:t>
      </w:r>
      <w:r w:rsidR="00FA08F9">
        <w:rPr>
          <w:rFonts w:ascii="Times New Roman" w:hAnsi="Times New Roman" w:cs="Times New Roman"/>
          <w:color w:val="000000"/>
          <w:sz w:val="24"/>
          <w:szCs w:val="24"/>
        </w:rPr>
        <w:t>.</w:t>
      </w:r>
    </w:p>
    <w:p w:rsidR="0057645F" w:rsidRPr="002C34EF" w:rsidRDefault="0057645F" w:rsidP="0057645F">
      <w:pPr>
        <w:spacing w:after="0" w:line="240" w:lineRule="auto"/>
        <w:ind w:firstLine="709"/>
        <w:jc w:val="right"/>
        <w:rPr>
          <w:rFonts w:ascii="Times New Roman" w:hAnsi="Times New Roman" w:cs="Times New Roman"/>
          <w:color w:val="000000"/>
          <w:sz w:val="24"/>
          <w:szCs w:val="24"/>
        </w:rPr>
      </w:pPr>
    </w:p>
    <w:p w:rsidR="0057645F" w:rsidRDefault="0057645F" w:rsidP="0057645F">
      <w:pPr>
        <w:spacing w:after="0" w:line="240" w:lineRule="auto"/>
        <w:ind w:firstLine="709"/>
        <w:jc w:val="center"/>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Рабочий план счетов Муниципально</w:t>
      </w:r>
      <w:r>
        <w:rPr>
          <w:rFonts w:ascii="Times New Roman" w:hAnsi="Times New Roman" w:cs="Times New Roman"/>
          <w:b/>
          <w:color w:val="000000"/>
          <w:sz w:val="24"/>
          <w:szCs w:val="24"/>
        </w:rPr>
        <w:t>го</w:t>
      </w:r>
      <w:r w:rsidRPr="002C34EF">
        <w:rPr>
          <w:rFonts w:ascii="Times New Roman" w:hAnsi="Times New Roman" w:cs="Times New Roman"/>
          <w:b/>
          <w:color w:val="000000"/>
          <w:sz w:val="24"/>
          <w:szCs w:val="24"/>
        </w:rPr>
        <w:t xml:space="preserve"> </w:t>
      </w:r>
      <w:r>
        <w:rPr>
          <w:rFonts w:ascii="Times New Roman" w:hAnsi="Times New Roman" w:cs="Times New Roman"/>
          <w:b/>
          <w:color w:val="000000"/>
          <w:sz w:val="24"/>
          <w:szCs w:val="24"/>
        </w:rPr>
        <w:t xml:space="preserve">бюджетного </w:t>
      </w:r>
      <w:r w:rsidRPr="002C34EF">
        <w:rPr>
          <w:rFonts w:ascii="Times New Roman" w:hAnsi="Times New Roman" w:cs="Times New Roman"/>
          <w:b/>
          <w:color w:val="000000"/>
          <w:sz w:val="24"/>
          <w:szCs w:val="24"/>
        </w:rPr>
        <w:t>учреждени</w:t>
      </w:r>
      <w:r>
        <w:rPr>
          <w:rFonts w:ascii="Times New Roman" w:hAnsi="Times New Roman" w:cs="Times New Roman"/>
          <w:b/>
          <w:color w:val="000000"/>
          <w:sz w:val="24"/>
          <w:szCs w:val="24"/>
        </w:rPr>
        <w:t>я</w:t>
      </w:r>
    </w:p>
    <w:p w:rsidR="0057645F" w:rsidRPr="002C34EF" w:rsidRDefault="0057645F" w:rsidP="0057645F">
      <w:pPr>
        <w:spacing w:after="0" w:line="240" w:lineRule="auto"/>
        <w:ind w:firstLine="709"/>
        <w:jc w:val="center"/>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w:t>
      </w:r>
      <w:r w:rsidR="00E01DC0">
        <w:rPr>
          <w:rFonts w:ascii="Times New Roman" w:hAnsi="Times New Roman" w:cs="Times New Roman"/>
          <w:b/>
          <w:color w:val="000000"/>
          <w:sz w:val="24"/>
          <w:szCs w:val="24"/>
        </w:rPr>
        <w:t>Краеведческий музей</w:t>
      </w:r>
      <w:r w:rsidRPr="002C34EF">
        <w:rPr>
          <w:rFonts w:ascii="Times New Roman" w:hAnsi="Times New Roman" w:cs="Times New Roman"/>
          <w:b/>
          <w:color w:val="000000"/>
          <w:sz w:val="24"/>
          <w:szCs w:val="24"/>
        </w:rPr>
        <w:t xml:space="preserve"> г. Шарыпово"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850"/>
        <w:gridCol w:w="1606"/>
      </w:tblGrid>
      <w:tr w:rsidR="0057645F" w:rsidRPr="002C34EF" w:rsidTr="00B47526">
        <w:trPr>
          <w:trHeight w:val="433"/>
        </w:trPr>
        <w:tc>
          <w:tcPr>
            <w:tcW w:w="4232" w:type="pct"/>
            <w:shd w:val="clear" w:color="auto" w:fill="auto"/>
            <w:vAlign w:val="center"/>
          </w:tcPr>
          <w:p w:rsidR="0057645F" w:rsidRPr="002C34EF" w:rsidRDefault="0057645F" w:rsidP="0057645F">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Название счета</w:t>
            </w:r>
          </w:p>
        </w:tc>
        <w:tc>
          <w:tcPr>
            <w:tcW w:w="768" w:type="pct"/>
            <w:shd w:val="clear" w:color="auto" w:fill="auto"/>
            <w:vAlign w:val="bottom"/>
          </w:tcPr>
          <w:p w:rsidR="0057645F" w:rsidRPr="002C34EF" w:rsidRDefault="0057645F" w:rsidP="0057645F">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Номер счета</w:t>
            </w:r>
          </w:p>
        </w:tc>
      </w:tr>
      <w:tr w:rsidR="0057645F" w:rsidRPr="002C34EF" w:rsidTr="00B47526">
        <w:trPr>
          <w:trHeight w:val="445"/>
        </w:trPr>
        <w:tc>
          <w:tcPr>
            <w:tcW w:w="4232" w:type="pct"/>
            <w:shd w:val="clear" w:color="auto" w:fill="auto"/>
            <w:vAlign w:val="center"/>
          </w:tcPr>
          <w:p w:rsidR="0057645F" w:rsidRPr="00770DFB" w:rsidRDefault="0057645F" w:rsidP="0057645F">
            <w:pPr>
              <w:spacing w:after="0" w:line="240" w:lineRule="auto"/>
              <w:rPr>
                <w:rFonts w:ascii="Times New Roman" w:hAnsi="Times New Roman" w:cs="Times New Roman"/>
                <w:b/>
                <w:color w:val="000000"/>
                <w:sz w:val="24"/>
                <w:szCs w:val="24"/>
              </w:rPr>
            </w:pPr>
            <w:r w:rsidRPr="00770DFB">
              <w:rPr>
                <w:rFonts w:ascii="Times New Roman" w:hAnsi="Times New Roman" w:cs="Times New Roman"/>
                <w:b/>
                <w:color w:val="000000"/>
                <w:sz w:val="24"/>
                <w:szCs w:val="24"/>
              </w:rPr>
              <w:t>Основные средства</w:t>
            </w:r>
          </w:p>
        </w:tc>
        <w:tc>
          <w:tcPr>
            <w:tcW w:w="768" w:type="pct"/>
            <w:shd w:val="clear" w:color="auto" w:fill="auto"/>
            <w:vAlign w:val="bottom"/>
          </w:tcPr>
          <w:p w:rsidR="0057645F" w:rsidRPr="002C34EF" w:rsidRDefault="0057645F" w:rsidP="0057645F">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0010100000</w:t>
            </w:r>
          </w:p>
        </w:tc>
      </w:tr>
      <w:tr w:rsidR="0057645F" w:rsidRPr="002C34EF" w:rsidTr="00B47526">
        <w:trPr>
          <w:trHeight w:val="170"/>
        </w:trPr>
        <w:tc>
          <w:tcPr>
            <w:tcW w:w="4232" w:type="pct"/>
            <w:shd w:val="clear" w:color="auto" w:fill="auto"/>
          </w:tcPr>
          <w:p w:rsidR="0057645F" w:rsidRPr="00770DFB" w:rsidRDefault="0057645F" w:rsidP="0057645F">
            <w:pPr>
              <w:spacing w:after="0" w:line="240" w:lineRule="auto"/>
              <w:rPr>
                <w:rFonts w:ascii="Times New Roman" w:hAnsi="Times New Roman" w:cs="Times New Roman"/>
                <w:b/>
                <w:color w:val="000000"/>
                <w:sz w:val="24"/>
                <w:szCs w:val="24"/>
              </w:rPr>
            </w:pPr>
            <w:r w:rsidRPr="00770DFB">
              <w:rPr>
                <w:rFonts w:ascii="Times New Roman" w:hAnsi="Times New Roman" w:cs="Times New Roman"/>
                <w:b/>
                <w:color w:val="000000"/>
                <w:sz w:val="24"/>
                <w:szCs w:val="24"/>
              </w:rPr>
              <w:t>Основные средства - недвижимое имущество учреждения</w:t>
            </w:r>
          </w:p>
        </w:tc>
        <w:tc>
          <w:tcPr>
            <w:tcW w:w="768" w:type="pct"/>
            <w:shd w:val="clear" w:color="auto" w:fill="auto"/>
            <w:vAlign w:val="bottom"/>
          </w:tcPr>
          <w:p w:rsidR="0057645F" w:rsidRPr="002C34EF" w:rsidRDefault="0057645F" w:rsidP="0057645F">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0010110000</w:t>
            </w:r>
          </w:p>
        </w:tc>
      </w:tr>
      <w:tr w:rsidR="0057645F" w:rsidRPr="002C34EF" w:rsidTr="00B47526">
        <w:trPr>
          <w:trHeight w:val="170"/>
        </w:trPr>
        <w:tc>
          <w:tcPr>
            <w:tcW w:w="4232" w:type="pct"/>
            <w:shd w:val="clear" w:color="auto" w:fill="auto"/>
          </w:tcPr>
          <w:p w:rsidR="0057645F" w:rsidRPr="00770DFB" w:rsidRDefault="0057645F" w:rsidP="002E6562">
            <w:pPr>
              <w:spacing w:after="0" w:line="240" w:lineRule="auto"/>
              <w:rPr>
                <w:rFonts w:ascii="Times New Roman" w:hAnsi="Times New Roman" w:cs="Times New Roman"/>
                <w:b/>
                <w:color w:val="000000"/>
                <w:sz w:val="24"/>
                <w:szCs w:val="24"/>
              </w:rPr>
            </w:pPr>
            <w:r w:rsidRPr="00770DFB">
              <w:rPr>
                <w:rFonts w:ascii="Times New Roman" w:hAnsi="Times New Roman" w:cs="Times New Roman"/>
                <w:b/>
                <w:color w:val="000000"/>
                <w:sz w:val="24"/>
                <w:szCs w:val="24"/>
              </w:rPr>
              <w:t xml:space="preserve">Нежилые помещения </w:t>
            </w:r>
            <w:r w:rsidR="002E6562" w:rsidRPr="00770DFB">
              <w:rPr>
                <w:rFonts w:ascii="Times New Roman" w:hAnsi="Times New Roman" w:cs="Times New Roman"/>
                <w:b/>
                <w:color w:val="000000"/>
                <w:sz w:val="24"/>
                <w:szCs w:val="24"/>
              </w:rPr>
              <w:t>(здания и сооружения)</w:t>
            </w:r>
            <w:r w:rsidR="00796EC9">
              <w:rPr>
                <w:rFonts w:ascii="Times New Roman" w:hAnsi="Times New Roman" w:cs="Times New Roman"/>
                <w:b/>
                <w:color w:val="000000"/>
                <w:sz w:val="24"/>
                <w:szCs w:val="24"/>
              </w:rPr>
              <w:t>-недвижимое имущество учреждения</w:t>
            </w:r>
            <w:r w:rsidR="002E6562" w:rsidRPr="00770DFB">
              <w:rPr>
                <w:rFonts w:ascii="Times New Roman" w:hAnsi="Times New Roman" w:cs="Times New Roman"/>
                <w:b/>
                <w:color w:val="000000"/>
                <w:sz w:val="24"/>
                <w:szCs w:val="24"/>
              </w:rPr>
              <w:t xml:space="preserve"> </w:t>
            </w:r>
          </w:p>
        </w:tc>
        <w:tc>
          <w:tcPr>
            <w:tcW w:w="768" w:type="pct"/>
            <w:shd w:val="clear" w:color="auto" w:fill="auto"/>
            <w:vAlign w:val="bottom"/>
          </w:tcPr>
          <w:p w:rsidR="0057645F" w:rsidRPr="002C34EF" w:rsidRDefault="0057645F" w:rsidP="0057645F">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0010112000</w:t>
            </w:r>
          </w:p>
        </w:tc>
      </w:tr>
      <w:tr w:rsidR="0057645F" w:rsidRPr="002C34EF" w:rsidTr="00B47526">
        <w:trPr>
          <w:trHeight w:val="170"/>
        </w:trPr>
        <w:tc>
          <w:tcPr>
            <w:tcW w:w="4232" w:type="pct"/>
            <w:shd w:val="clear" w:color="auto" w:fill="auto"/>
          </w:tcPr>
          <w:p w:rsidR="0057645F" w:rsidRPr="00770DFB" w:rsidRDefault="0057645F" w:rsidP="002E6562">
            <w:pPr>
              <w:spacing w:after="0" w:line="240" w:lineRule="auto"/>
              <w:rPr>
                <w:rFonts w:ascii="Times New Roman" w:hAnsi="Times New Roman" w:cs="Times New Roman"/>
                <w:color w:val="000000"/>
                <w:sz w:val="24"/>
                <w:szCs w:val="24"/>
              </w:rPr>
            </w:pPr>
            <w:r w:rsidRPr="00770DFB">
              <w:rPr>
                <w:rFonts w:ascii="Times New Roman" w:hAnsi="Times New Roman" w:cs="Times New Roman"/>
                <w:color w:val="000000"/>
                <w:sz w:val="24"/>
                <w:szCs w:val="24"/>
              </w:rPr>
              <w:t>Увеличение стоимости</w:t>
            </w:r>
            <w:r w:rsidR="00796EC9">
              <w:rPr>
                <w:rFonts w:ascii="Times New Roman" w:hAnsi="Times New Roman" w:cs="Times New Roman"/>
                <w:color w:val="000000"/>
                <w:sz w:val="24"/>
                <w:szCs w:val="24"/>
              </w:rPr>
              <w:t xml:space="preserve"> нежилых помещений (зданий и сооружений)-недвижимого</w:t>
            </w:r>
            <w:r w:rsidRPr="00770DFB">
              <w:rPr>
                <w:rFonts w:ascii="Times New Roman" w:hAnsi="Times New Roman" w:cs="Times New Roman"/>
                <w:color w:val="000000"/>
                <w:sz w:val="24"/>
                <w:szCs w:val="24"/>
              </w:rPr>
              <w:t xml:space="preserve"> имущества учреждения</w:t>
            </w:r>
          </w:p>
        </w:tc>
        <w:tc>
          <w:tcPr>
            <w:tcW w:w="768" w:type="pct"/>
            <w:shd w:val="clear" w:color="auto" w:fill="auto"/>
            <w:vAlign w:val="bottom"/>
          </w:tcPr>
          <w:p w:rsidR="0057645F" w:rsidRPr="002C34EF" w:rsidRDefault="0057645F" w:rsidP="0057645F">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0010112310</w:t>
            </w:r>
          </w:p>
        </w:tc>
      </w:tr>
      <w:tr w:rsidR="0057645F" w:rsidRPr="002C34EF" w:rsidTr="00B47526">
        <w:trPr>
          <w:trHeight w:val="170"/>
        </w:trPr>
        <w:tc>
          <w:tcPr>
            <w:tcW w:w="4232" w:type="pct"/>
            <w:shd w:val="clear" w:color="auto" w:fill="auto"/>
          </w:tcPr>
          <w:p w:rsidR="0057645F" w:rsidRPr="00770DFB" w:rsidRDefault="0057645F" w:rsidP="002E6562">
            <w:pPr>
              <w:spacing w:after="0" w:line="240" w:lineRule="auto"/>
              <w:rPr>
                <w:rFonts w:ascii="Times New Roman" w:hAnsi="Times New Roman" w:cs="Times New Roman"/>
                <w:color w:val="000000"/>
                <w:sz w:val="24"/>
                <w:szCs w:val="24"/>
              </w:rPr>
            </w:pPr>
            <w:r w:rsidRPr="00770DFB">
              <w:rPr>
                <w:rFonts w:ascii="Times New Roman" w:hAnsi="Times New Roman" w:cs="Times New Roman"/>
                <w:color w:val="000000"/>
                <w:sz w:val="24"/>
                <w:szCs w:val="24"/>
              </w:rPr>
              <w:t xml:space="preserve">Уменьшение стоимости </w:t>
            </w:r>
            <w:r w:rsidR="00796EC9">
              <w:rPr>
                <w:rFonts w:ascii="Times New Roman" w:hAnsi="Times New Roman" w:cs="Times New Roman"/>
                <w:color w:val="000000"/>
                <w:sz w:val="24"/>
                <w:szCs w:val="24"/>
              </w:rPr>
              <w:t xml:space="preserve">нежилых помещений (зданий и сооружений)-недвижимого </w:t>
            </w:r>
            <w:r w:rsidRPr="00770DFB">
              <w:rPr>
                <w:rFonts w:ascii="Times New Roman" w:hAnsi="Times New Roman" w:cs="Times New Roman"/>
                <w:color w:val="000000"/>
                <w:sz w:val="24"/>
                <w:szCs w:val="24"/>
              </w:rPr>
              <w:t>имущества учреждения</w:t>
            </w:r>
          </w:p>
        </w:tc>
        <w:tc>
          <w:tcPr>
            <w:tcW w:w="768" w:type="pct"/>
            <w:shd w:val="clear" w:color="auto" w:fill="auto"/>
          </w:tcPr>
          <w:p w:rsidR="0057645F" w:rsidRPr="002C34EF" w:rsidRDefault="0057645F" w:rsidP="0057645F">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0010112410</w:t>
            </w:r>
          </w:p>
        </w:tc>
      </w:tr>
      <w:tr w:rsidR="0057645F" w:rsidRPr="002C34EF" w:rsidTr="0057645F">
        <w:trPr>
          <w:trHeight w:val="170"/>
        </w:trPr>
        <w:tc>
          <w:tcPr>
            <w:tcW w:w="4232" w:type="pct"/>
            <w:shd w:val="clear" w:color="auto" w:fill="auto"/>
          </w:tcPr>
          <w:p w:rsidR="0057645F" w:rsidRPr="00770DFB" w:rsidRDefault="002E6562" w:rsidP="0057645F">
            <w:pPr>
              <w:spacing w:after="0" w:line="240" w:lineRule="auto"/>
              <w:rPr>
                <w:rFonts w:ascii="Times New Roman" w:hAnsi="Times New Roman" w:cs="Times New Roman"/>
                <w:b/>
                <w:color w:val="000000"/>
                <w:sz w:val="24"/>
                <w:szCs w:val="24"/>
              </w:rPr>
            </w:pPr>
            <w:r w:rsidRPr="00770DFB">
              <w:rPr>
                <w:rFonts w:ascii="Times New Roman" w:hAnsi="Times New Roman" w:cs="Times New Roman"/>
                <w:b/>
                <w:color w:val="000000"/>
                <w:sz w:val="24"/>
                <w:szCs w:val="24"/>
              </w:rPr>
              <w:t>Инвестиционная недвижимость</w:t>
            </w:r>
            <w:r w:rsidR="00796EC9">
              <w:rPr>
                <w:rFonts w:ascii="Times New Roman" w:hAnsi="Times New Roman" w:cs="Times New Roman"/>
                <w:b/>
                <w:color w:val="000000"/>
                <w:sz w:val="24"/>
                <w:szCs w:val="24"/>
              </w:rPr>
              <w:t>- недвижимое имущество</w:t>
            </w:r>
          </w:p>
        </w:tc>
        <w:tc>
          <w:tcPr>
            <w:tcW w:w="768" w:type="pct"/>
            <w:shd w:val="clear" w:color="auto" w:fill="auto"/>
          </w:tcPr>
          <w:p w:rsidR="0057645F" w:rsidRPr="002C34EF" w:rsidRDefault="0057645F" w:rsidP="0057645F">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0010113000</w:t>
            </w:r>
          </w:p>
        </w:tc>
      </w:tr>
      <w:tr w:rsidR="0057645F" w:rsidRPr="002C34EF" w:rsidTr="0057645F">
        <w:trPr>
          <w:trHeight w:val="170"/>
        </w:trPr>
        <w:tc>
          <w:tcPr>
            <w:tcW w:w="4232" w:type="pct"/>
            <w:shd w:val="clear" w:color="auto" w:fill="auto"/>
          </w:tcPr>
          <w:p w:rsidR="0057645F" w:rsidRPr="00770DFB" w:rsidRDefault="0057645F" w:rsidP="002E6562">
            <w:pPr>
              <w:spacing w:after="0" w:line="240" w:lineRule="auto"/>
              <w:rPr>
                <w:rFonts w:ascii="Times New Roman" w:hAnsi="Times New Roman" w:cs="Times New Roman"/>
                <w:color w:val="000000"/>
                <w:sz w:val="24"/>
                <w:szCs w:val="24"/>
              </w:rPr>
            </w:pPr>
            <w:r w:rsidRPr="00770DFB">
              <w:rPr>
                <w:rFonts w:ascii="Times New Roman" w:hAnsi="Times New Roman" w:cs="Times New Roman"/>
                <w:color w:val="000000"/>
                <w:sz w:val="24"/>
                <w:szCs w:val="24"/>
              </w:rPr>
              <w:t xml:space="preserve">Увеличение стоимости </w:t>
            </w:r>
            <w:r w:rsidR="00796EC9">
              <w:rPr>
                <w:rFonts w:ascii="Times New Roman" w:hAnsi="Times New Roman" w:cs="Times New Roman"/>
                <w:color w:val="000000"/>
                <w:sz w:val="24"/>
                <w:szCs w:val="24"/>
              </w:rPr>
              <w:t xml:space="preserve">инвестиционной недвижимости- недвижимого </w:t>
            </w:r>
            <w:r w:rsidR="002E6562" w:rsidRPr="00770DFB">
              <w:rPr>
                <w:rFonts w:ascii="Times New Roman" w:hAnsi="Times New Roman" w:cs="Times New Roman"/>
                <w:color w:val="000000"/>
                <w:sz w:val="24"/>
                <w:szCs w:val="24"/>
              </w:rPr>
              <w:t xml:space="preserve"> </w:t>
            </w:r>
            <w:r w:rsidRPr="00770DFB">
              <w:rPr>
                <w:rFonts w:ascii="Times New Roman" w:hAnsi="Times New Roman" w:cs="Times New Roman"/>
                <w:color w:val="000000"/>
                <w:sz w:val="24"/>
                <w:szCs w:val="24"/>
              </w:rPr>
              <w:t>имущества учреждения</w:t>
            </w:r>
          </w:p>
        </w:tc>
        <w:tc>
          <w:tcPr>
            <w:tcW w:w="768" w:type="pct"/>
            <w:shd w:val="clear" w:color="auto" w:fill="auto"/>
          </w:tcPr>
          <w:p w:rsidR="0057645F" w:rsidRPr="002C34EF" w:rsidRDefault="0057645F" w:rsidP="0057645F">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0010113310</w:t>
            </w:r>
          </w:p>
        </w:tc>
      </w:tr>
      <w:tr w:rsidR="0057645F" w:rsidRPr="002C34EF" w:rsidTr="0057645F">
        <w:trPr>
          <w:trHeight w:val="170"/>
        </w:trPr>
        <w:tc>
          <w:tcPr>
            <w:tcW w:w="4232" w:type="pct"/>
            <w:shd w:val="clear" w:color="auto" w:fill="auto"/>
          </w:tcPr>
          <w:p w:rsidR="0057645F" w:rsidRPr="00770DFB" w:rsidRDefault="0057645F" w:rsidP="002E6562">
            <w:pPr>
              <w:spacing w:after="0" w:line="240" w:lineRule="auto"/>
              <w:rPr>
                <w:rFonts w:ascii="Times New Roman" w:hAnsi="Times New Roman" w:cs="Times New Roman"/>
                <w:color w:val="000000"/>
                <w:sz w:val="24"/>
                <w:szCs w:val="24"/>
              </w:rPr>
            </w:pPr>
            <w:r w:rsidRPr="00770DFB">
              <w:rPr>
                <w:rFonts w:ascii="Times New Roman" w:hAnsi="Times New Roman" w:cs="Times New Roman"/>
                <w:color w:val="000000"/>
                <w:sz w:val="24"/>
                <w:szCs w:val="24"/>
              </w:rPr>
              <w:t xml:space="preserve">Уменьшение стоимости </w:t>
            </w:r>
            <w:r w:rsidR="002E6562" w:rsidRPr="00770DFB">
              <w:rPr>
                <w:rFonts w:ascii="Times New Roman" w:hAnsi="Times New Roman" w:cs="Times New Roman"/>
                <w:color w:val="000000"/>
                <w:sz w:val="24"/>
                <w:szCs w:val="24"/>
              </w:rPr>
              <w:t xml:space="preserve"> </w:t>
            </w:r>
            <w:r w:rsidR="00796EC9">
              <w:rPr>
                <w:rFonts w:ascii="Times New Roman" w:hAnsi="Times New Roman" w:cs="Times New Roman"/>
                <w:color w:val="000000"/>
                <w:sz w:val="24"/>
                <w:szCs w:val="24"/>
              </w:rPr>
              <w:t>инвестиционной недвижимости-</w:t>
            </w:r>
            <w:r w:rsidRPr="00770DFB">
              <w:rPr>
                <w:rFonts w:ascii="Times New Roman" w:hAnsi="Times New Roman" w:cs="Times New Roman"/>
                <w:color w:val="000000"/>
                <w:sz w:val="24"/>
                <w:szCs w:val="24"/>
              </w:rPr>
              <w:t xml:space="preserve">имущества </w:t>
            </w:r>
            <w:r w:rsidR="00796EC9">
              <w:rPr>
                <w:rFonts w:ascii="Times New Roman" w:hAnsi="Times New Roman" w:cs="Times New Roman"/>
                <w:color w:val="000000"/>
                <w:sz w:val="24"/>
                <w:szCs w:val="24"/>
              </w:rPr>
              <w:t xml:space="preserve">имущества </w:t>
            </w:r>
            <w:r w:rsidRPr="00770DFB">
              <w:rPr>
                <w:rFonts w:ascii="Times New Roman" w:hAnsi="Times New Roman" w:cs="Times New Roman"/>
                <w:color w:val="000000"/>
                <w:sz w:val="24"/>
                <w:szCs w:val="24"/>
              </w:rPr>
              <w:t>учреждения</w:t>
            </w:r>
          </w:p>
        </w:tc>
        <w:tc>
          <w:tcPr>
            <w:tcW w:w="768" w:type="pct"/>
            <w:shd w:val="clear" w:color="auto" w:fill="auto"/>
          </w:tcPr>
          <w:p w:rsidR="0057645F" w:rsidRPr="002C34EF" w:rsidRDefault="0057645F" w:rsidP="0057645F">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0010113410</w:t>
            </w:r>
          </w:p>
        </w:tc>
      </w:tr>
      <w:tr w:rsidR="0057645F" w:rsidRPr="002C34EF" w:rsidTr="0057645F">
        <w:tc>
          <w:tcPr>
            <w:tcW w:w="4232" w:type="pct"/>
            <w:shd w:val="clear" w:color="auto" w:fill="auto"/>
          </w:tcPr>
          <w:p w:rsidR="0057645F" w:rsidRPr="002C34EF" w:rsidRDefault="0057645F"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 xml:space="preserve">Транспортные средства - </w:t>
            </w:r>
            <w:r w:rsidR="00B02BAB">
              <w:rPr>
                <w:rFonts w:ascii="Times New Roman" w:hAnsi="Times New Roman" w:cs="Times New Roman"/>
                <w:b/>
                <w:color w:val="000000"/>
                <w:sz w:val="24"/>
                <w:szCs w:val="24"/>
              </w:rPr>
              <w:t>не</w:t>
            </w:r>
            <w:r w:rsidRPr="002C34EF">
              <w:rPr>
                <w:rFonts w:ascii="Times New Roman" w:hAnsi="Times New Roman" w:cs="Times New Roman"/>
                <w:b/>
                <w:color w:val="000000"/>
                <w:sz w:val="24"/>
                <w:szCs w:val="24"/>
              </w:rPr>
              <w:t>движимое имущество учреждения</w:t>
            </w:r>
          </w:p>
        </w:tc>
        <w:tc>
          <w:tcPr>
            <w:tcW w:w="768" w:type="pct"/>
            <w:shd w:val="clear" w:color="auto" w:fill="auto"/>
          </w:tcPr>
          <w:p w:rsidR="0057645F" w:rsidRPr="002C34EF" w:rsidRDefault="0057645F" w:rsidP="00525745">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00101</w:t>
            </w:r>
            <w:r w:rsidR="00525745">
              <w:rPr>
                <w:rFonts w:ascii="Times New Roman" w:hAnsi="Times New Roman" w:cs="Times New Roman"/>
                <w:b/>
                <w:color w:val="000000"/>
                <w:sz w:val="24"/>
                <w:szCs w:val="24"/>
              </w:rPr>
              <w:t>1</w:t>
            </w:r>
            <w:r w:rsidRPr="002C34EF">
              <w:rPr>
                <w:rFonts w:ascii="Times New Roman" w:hAnsi="Times New Roman" w:cs="Times New Roman"/>
                <w:b/>
                <w:color w:val="000000"/>
                <w:sz w:val="24"/>
                <w:szCs w:val="24"/>
              </w:rPr>
              <w:t>5000</w:t>
            </w:r>
          </w:p>
        </w:tc>
      </w:tr>
      <w:tr w:rsidR="0057645F" w:rsidRPr="002C34EF" w:rsidTr="0057645F">
        <w:tc>
          <w:tcPr>
            <w:tcW w:w="4232" w:type="pct"/>
            <w:shd w:val="clear" w:color="auto" w:fill="auto"/>
          </w:tcPr>
          <w:p w:rsidR="0057645F" w:rsidRPr="002C34EF" w:rsidRDefault="0057645F"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lastRenderedPageBreak/>
              <w:t xml:space="preserve">Увеличение стоимости транспортных средств - </w:t>
            </w:r>
            <w:r w:rsidR="00B02BAB">
              <w:rPr>
                <w:rFonts w:ascii="Times New Roman" w:hAnsi="Times New Roman" w:cs="Times New Roman"/>
                <w:color w:val="000000"/>
                <w:sz w:val="24"/>
                <w:szCs w:val="24"/>
              </w:rPr>
              <w:t>не</w:t>
            </w:r>
            <w:r w:rsidRPr="002C34EF">
              <w:rPr>
                <w:rFonts w:ascii="Times New Roman" w:hAnsi="Times New Roman" w:cs="Times New Roman"/>
                <w:color w:val="000000"/>
                <w:sz w:val="24"/>
                <w:szCs w:val="24"/>
              </w:rPr>
              <w:t>движимого имущества учреждения</w:t>
            </w:r>
          </w:p>
        </w:tc>
        <w:tc>
          <w:tcPr>
            <w:tcW w:w="768" w:type="pct"/>
            <w:shd w:val="clear" w:color="auto" w:fill="auto"/>
          </w:tcPr>
          <w:p w:rsidR="0057645F" w:rsidRPr="002C34EF" w:rsidRDefault="0057645F" w:rsidP="00525745">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00101</w:t>
            </w:r>
            <w:r w:rsidR="00525745">
              <w:rPr>
                <w:rFonts w:ascii="Times New Roman" w:hAnsi="Times New Roman" w:cs="Times New Roman"/>
                <w:color w:val="000000"/>
                <w:sz w:val="24"/>
                <w:szCs w:val="24"/>
              </w:rPr>
              <w:t>1</w:t>
            </w:r>
            <w:r w:rsidRPr="002C34EF">
              <w:rPr>
                <w:rFonts w:ascii="Times New Roman" w:hAnsi="Times New Roman" w:cs="Times New Roman"/>
                <w:color w:val="000000"/>
                <w:sz w:val="24"/>
                <w:szCs w:val="24"/>
              </w:rPr>
              <w:t>5310</w:t>
            </w:r>
          </w:p>
        </w:tc>
      </w:tr>
      <w:tr w:rsidR="0057645F" w:rsidRPr="002C34EF" w:rsidTr="0057645F">
        <w:tc>
          <w:tcPr>
            <w:tcW w:w="4232" w:type="pct"/>
            <w:shd w:val="clear" w:color="auto" w:fill="auto"/>
          </w:tcPr>
          <w:p w:rsidR="0057645F" w:rsidRPr="002C34EF" w:rsidRDefault="0057645F"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Уменьшение стоимости транспортных средств -</w:t>
            </w:r>
            <w:r w:rsidR="00B02BAB">
              <w:rPr>
                <w:rFonts w:ascii="Times New Roman" w:hAnsi="Times New Roman" w:cs="Times New Roman"/>
                <w:color w:val="000000"/>
                <w:sz w:val="24"/>
                <w:szCs w:val="24"/>
              </w:rPr>
              <w:t>не</w:t>
            </w:r>
            <w:r w:rsidRPr="002C34EF">
              <w:rPr>
                <w:rFonts w:ascii="Times New Roman" w:hAnsi="Times New Roman" w:cs="Times New Roman"/>
                <w:color w:val="000000"/>
                <w:sz w:val="24"/>
                <w:szCs w:val="24"/>
              </w:rPr>
              <w:t>движимого имущества учреждения</w:t>
            </w:r>
          </w:p>
        </w:tc>
        <w:tc>
          <w:tcPr>
            <w:tcW w:w="768" w:type="pct"/>
            <w:shd w:val="clear" w:color="auto" w:fill="auto"/>
          </w:tcPr>
          <w:p w:rsidR="0057645F" w:rsidRPr="002C34EF" w:rsidRDefault="0057645F" w:rsidP="00525745">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00101</w:t>
            </w:r>
            <w:r w:rsidR="00525745">
              <w:rPr>
                <w:rFonts w:ascii="Times New Roman" w:hAnsi="Times New Roman" w:cs="Times New Roman"/>
                <w:color w:val="000000"/>
                <w:sz w:val="24"/>
                <w:szCs w:val="24"/>
              </w:rPr>
              <w:t>1</w:t>
            </w:r>
            <w:r w:rsidRPr="002C34EF">
              <w:rPr>
                <w:rFonts w:ascii="Times New Roman" w:hAnsi="Times New Roman" w:cs="Times New Roman"/>
                <w:color w:val="000000"/>
                <w:sz w:val="24"/>
                <w:szCs w:val="24"/>
              </w:rPr>
              <w:t>5410</w:t>
            </w:r>
          </w:p>
        </w:tc>
      </w:tr>
      <w:tr w:rsidR="00005D46" w:rsidRPr="002C34EF" w:rsidTr="0057645F">
        <w:tc>
          <w:tcPr>
            <w:tcW w:w="4232" w:type="pct"/>
            <w:shd w:val="clear" w:color="auto" w:fill="auto"/>
          </w:tcPr>
          <w:p w:rsidR="00005D46" w:rsidRPr="002C34EF" w:rsidRDefault="00005D46" w:rsidP="0057645F">
            <w:pPr>
              <w:spacing w:after="0" w:line="240" w:lineRule="auto"/>
              <w:rPr>
                <w:rFonts w:ascii="Times New Roman" w:hAnsi="Times New Roman" w:cs="Times New Roman"/>
                <w:b/>
                <w:color w:val="000000"/>
                <w:sz w:val="24"/>
                <w:szCs w:val="24"/>
              </w:rPr>
            </w:pPr>
            <w:r w:rsidRPr="00770DFB">
              <w:rPr>
                <w:rFonts w:ascii="Times New Roman" w:hAnsi="Times New Roman" w:cs="Times New Roman"/>
                <w:b/>
                <w:color w:val="000000"/>
                <w:sz w:val="24"/>
                <w:szCs w:val="24"/>
              </w:rPr>
              <w:t xml:space="preserve">Нежилые помещения (здания и сооружения) </w:t>
            </w:r>
            <w:r>
              <w:rPr>
                <w:rFonts w:ascii="Times New Roman" w:hAnsi="Times New Roman" w:cs="Times New Roman"/>
                <w:b/>
                <w:color w:val="000000"/>
                <w:sz w:val="24"/>
                <w:szCs w:val="24"/>
              </w:rPr>
              <w:t>иное</w:t>
            </w:r>
            <w:r w:rsidRPr="00770DFB">
              <w:rPr>
                <w:rFonts w:ascii="Times New Roman" w:hAnsi="Times New Roman" w:cs="Times New Roman"/>
                <w:b/>
                <w:color w:val="000000"/>
                <w:sz w:val="24"/>
                <w:szCs w:val="24"/>
              </w:rPr>
              <w:t xml:space="preserve"> движимое имущество учреждения</w:t>
            </w:r>
          </w:p>
        </w:tc>
        <w:tc>
          <w:tcPr>
            <w:tcW w:w="768" w:type="pct"/>
            <w:shd w:val="clear" w:color="auto" w:fill="auto"/>
          </w:tcPr>
          <w:p w:rsidR="00005D46" w:rsidRPr="002C34EF" w:rsidRDefault="00005D46" w:rsidP="0057645F">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00101</w:t>
            </w:r>
            <w:r>
              <w:rPr>
                <w:rFonts w:ascii="Times New Roman" w:hAnsi="Times New Roman" w:cs="Times New Roman"/>
                <w:b/>
                <w:color w:val="000000"/>
                <w:sz w:val="24"/>
                <w:szCs w:val="24"/>
              </w:rPr>
              <w:t>3</w:t>
            </w:r>
            <w:r w:rsidRPr="002C34EF">
              <w:rPr>
                <w:rFonts w:ascii="Times New Roman" w:hAnsi="Times New Roman" w:cs="Times New Roman"/>
                <w:b/>
                <w:color w:val="000000"/>
                <w:sz w:val="24"/>
                <w:szCs w:val="24"/>
              </w:rPr>
              <w:t>2000</w:t>
            </w:r>
          </w:p>
        </w:tc>
      </w:tr>
      <w:tr w:rsidR="00005D46" w:rsidRPr="002C34EF" w:rsidTr="0057645F">
        <w:tc>
          <w:tcPr>
            <w:tcW w:w="4232" w:type="pct"/>
            <w:shd w:val="clear" w:color="auto" w:fill="auto"/>
          </w:tcPr>
          <w:p w:rsidR="00005D46" w:rsidRPr="002C34EF" w:rsidRDefault="00005D46" w:rsidP="0057645F">
            <w:pPr>
              <w:spacing w:after="0" w:line="240" w:lineRule="auto"/>
              <w:rPr>
                <w:rFonts w:ascii="Times New Roman" w:hAnsi="Times New Roman" w:cs="Times New Roman"/>
                <w:b/>
                <w:color w:val="000000"/>
                <w:sz w:val="24"/>
                <w:szCs w:val="24"/>
              </w:rPr>
            </w:pPr>
            <w:r w:rsidRPr="00770DFB">
              <w:rPr>
                <w:rFonts w:ascii="Times New Roman" w:hAnsi="Times New Roman" w:cs="Times New Roman"/>
                <w:color w:val="000000"/>
                <w:sz w:val="24"/>
                <w:szCs w:val="24"/>
              </w:rPr>
              <w:t xml:space="preserve">Увеличение стоимости нежилых помещений </w:t>
            </w:r>
            <w:r>
              <w:rPr>
                <w:rFonts w:ascii="Times New Roman" w:hAnsi="Times New Roman" w:cs="Times New Roman"/>
                <w:color w:val="000000"/>
                <w:sz w:val="24"/>
                <w:szCs w:val="24"/>
              </w:rPr>
              <w:t>(зданий и сооружений)</w:t>
            </w:r>
            <w:r w:rsidRPr="00770DFB">
              <w:rPr>
                <w:rFonts w:ascii="Times New Roman" w:hAnsi="Times New Roman" w:cs="Times New Roman"/>
                <w:color w:val="000000"/>
                <w:sz w:val="24"/>
                <w:szCs w:val="24"/>
              </w:rPr>
              <w:t>-</w:t>
            </w:r>
            <w:r>
              <w:rPr>
                <w:rFonts w:ascii="Times New Roman" w:hAnsi="Times New Roman" w:cs="Times New Roman"/>
                <w:color w:val="000000"/>
                <w:sz w:val="24"/>
                <w:szCs w:val="24"/>
              </w:rPr>
              <w:t>иного</w:t>
            </w:r>
            <w:r w:rsidRPr="00770DF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дв</w:t>
            </w:r>
            <w:r w:rsidRPr="00770DFB">
              <w:rPr>
                <w:rFonts w:ascii="Times New Roman" w:hAnsi="Times New Roman" w:cs="Times New Roman"/>
                <w:color w:val="000000"/>
                <w:sz w:val="24"/>
                <w:szCs w:val="24"/>
              </w:rPr>
              <w:t>ижимого имущества учреждения</w:t>
            </w:r>
          </w:p>
        </w:tc>
        <w:tc>
          <w:tcPr>
            <w:tcW w:w="768" w:type="pct"/>
            <w:shd w:val="clear" w:color="auto" w:fill="auto"/>
          </w:tcPr>
          <w:p w:rsidR="00005D46" w:rsidRPr="002C34EF" w:rsidRDefault="003F1834" w:rsidP="0057645F">
            <w:pPr>
              <w:spacing w:after="0" w:line="240" w:lineRule="auto"/>
              <w:rPr>
                <w:rFonts w:ascii="Times New Roman" w:hAnsi="Times New Roman" w:cs="Times New Roman"/>
                <w:b/>
                <w:color w:val="000000"/>
                <w:sz w:val="24"/>
                <w:szCs w:val="24"/>
              </w:rPr>
            </w:pPr>
            <w:r>
              <w:rPr>
                <w:rFonts w:ascii="Times New Roman" w:hAnsi="Times New Roman" w:cs="Times New Roman"/>
                <w:b/>
                <w:color w:val="000000"/>
                <w:sz w:val="24"/>
                <w:szCs w:val="24"/>
              </w:rPr>
              <w:t>0010132310</w:t>
            </w:r>
          </w:p>
        </w:tc>
      </w:tr>
      <w:tr w:rsidR="00005D46" w:rsidRPr="002C34EF" w:rsidTr="0057645F">
        <w:tc>
          <w:tcPr>
            <w:tcW w:w="4232" w:type="pct"/>
            <w:shd w:val="clear" w:color="auto" w:fill="auto"/>
          </w:tcPr>
          <w:p w:rsidR="00005D46" w:rsidRPr="002C34EF" w:rsidRDefault="003F1834" w:rsidP="0057645F">
            <w:pPr>
              <w:spacing w:after="0" w:line="240" w:lineRule="auto"/>
              <w:rPr>
                <w:rFonts w:ascii="Times New Roman" w:hAnsi="Times New Roman" w:cs="Times New Roman"/>
                <w:b/>
                <w:color w:val="000000"/>
                <w:sz w:val="24"/>
                <w:szCs w:val="24"/>
              </w:rPr>
            </w:pPr>
            <w:r w:rsidRPr="00770DFB">
              <w:rPr>
                <w:rFonts w:ascii="Times New Roman" w:hAnsi="Times New Roman" w:cs="Times New Roman"/>
                <w:color w:val="000000"/>
                <w:sz w:val="24"/>
                <w:szCs w:val="24"/>
              </w:rPr>
              <w:t xml:space="preserve">Уменьшение стоимости нежилых помещений </w:t>
            </w:r>
            <w:r>
              <w:rPr>
                <w:rFonts w:ascii="Times New Roman" w:hAnsi="Times New Roman" w:cs="Times New Roman"/>
                <w:color w:val="000000"/>
                <w:sz w:val="24"/>
                <w:szCs w:val="24"/>
              </w:rPr>
              <w:t>(зданий и сооружений)</w:t>
            </w:r>
            <w:r w:rsidRPr="00770DF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иного</w:t>
            </w:r>
            <w:r w:rsidRPr="00770DFB">
              <w:rPr>
                <w:rFonts w:ascii="Times New Roman" w:hAnsi="Times New Roman" w:cs="Times New Roman"/>
                <w:color w:val="000000"/>
                <w:sz w:val="24"/>
                <w:szCs w:val="24"/>
              </w:rPr>
              <w:t xml:space="preserve"> движимого имущества учреждения</w:t>
            </w:r>
          </w:p>
        </w:tc>
        <w:tc>
          <w:tcPr>
            <w:tcW w:w="768" w:type="pct"/>
            <w:shd w:val="clear" w:color="auto" w:fill="auto"/>
          </w:tcPr>
          <w:p w:rsidR="00005D46" w:rsidRPr="002C34EF" w:rsidRDefault="003F1834" w:rsidP="0057645F">
            <w:pPr>
              <w:spacing w:after="0" w:line="240" w:lineRule="auto"/>
              <w:rPr>
                <w:rFonts w:ascii="Times New Roman" w:hAnsi="Times New Roman" w:cs="Times New Roman"/>
                <w:b/>
                <w:color w:val="000000"/>
                <w:sz w:val="24"/>
                <w:szCs w:val="24"/>
              </w:rPr>
            </w:pPr>
            <w:r w:rsidRPr="002C34EF">
              <w:rPr>
                <w:rFonts w:ascii="Times New Roman" w:hAnsi="Times New Roman" w:cs="Times New Roman"/>
                <w:color w:val="000000"/>
                <w:sz w:val="24"/>
                <w:szCs w:val="24"/>
              </w:rPr>
              <w:t>00101</w:t>
            </w:r>
            <w:r>
              <w:rPr>
                <w:rFonts w:ascii="Times New Roman" w:hAnsi="Times New Roman" w:cs="Times New Roman"/>
                <w:color w:val="000000"/>
                <w:sz w:val="24"/>
                <w:szCs w:val="24"/>
              </w:rPr>
              <w:t>3</w:t>
            </w:r>
            <w:r w:rsidRPr="002C34EF">
              <w:rPr>
                <w:rFonts w:ascii="Times New Roman" w:hAnsi="Times New Roman" w:cs="Times New Roman"/>
                <w:color w:val="000000"/>
                <w:sz w:val="24"/>
                <w:szCs w:val="24"/>
              </w:rPr>
              <w:t>2410</w:t>
            </w:r>
          </w:p>
        </w:tc>
      </w:tr>
      <w:tr w:rsidR="003F1834" w:rsidRPr="002C34EF" w:rsidTr="0057645F">
        <w:tc>
          <w:tcPr>
            <w:tcW w:w="4232" w:type="pct"/>
            <w:shd w:val="clear" w:color="auto" w:fill="auto"/>
          </w:tcPr>
          <w:p w:rsidR="003F1834" w:rsidRPr="002C34EF" w:rsidRDefault="003F1834" w:rsidP="0057645F">
            <w:pPr>
              <w:spacing w:after="0" w:line="240" w:lineRule="auto"/>
              <w:rPr>
                <w:rFonts w:ascii="Times New Roman" w:hAnsi="Times New Roman" w:cs="Times New Roman"/>
                <w:b/>
                <w:color w:val="000000"/>
                <w:sz w:val="24"/>
                <w:szCs w:val="24"/>
              </w:rPr>
            </w:pPr>
            <w:r>
              <w:rPr>
                <w:rFonts w:ascii="Times New Roman" w:hAnsi="Times New Roman" w:cs="Times New Roman"/>
                <w:b/>
                <w:color w:val="000000"/>
                <w:sz w:val="24"/>
                <w:szCs w:val="24"/>
              </w:rPr>
              <w:t>Инвестиционная недвижимость-иное движимое имущество</w:t>
            </w:r>
          </w:p>
        </w:tc>
        <w:tc>
          <w:tcPr>
            <w:tcW w:w="768" w:type="pct"/>
            <w:shd w:val="clear" w:color="auto" w:fill="auto"/>
          </w:tcPr>
          <w:p w:rsidR="003F1834" w:rsidRPr="002C34EF" w:rsidRDefault="003F1834" w:rsidP="0057645F">
            <w:pPr>
              <w:spacing w:after="0" w:line="240" w:lineRule="auto"/>
              <w:rPr>
                <w:rFonts w:ascii="Times New Roman" w:hAnsi="Times New Roman" w:cs="Times New Roman"/>
                <w:b/>
                <w:color w:val="000000"/>
                <w:sz w:val="24"/>
                <w:szCs w:val="24"/>
              </w:rPr>
            </w:pPr>
            <w:r>
              <w:rPr>
                <w:rFonts w:ascii="Times New Roman" w:hAnsi="Times New Roman" w:cs="Times New Roman"/>
                <w:b/>
                <w:color w:val="000000"/>
                <w:sz w:val="24"/>
                <w:szCs w:val="24"/>
              </w:rPr>
              <w:t>0010133000</w:t>
            </w:r>
          </w:p>
        </w:tc>
      </w:tr>
      <w:tr w:rsidR="003F1834" w:rsidRPr="002C34EF" w:rsidTr="0057645F">
        <w:tc>
          <w:tcPr>
            <w:tcW w:w="4232" w:type="pct"/>
            <w:shd w:val="clear" w:color="auto" w:fill="auto"/>
          </w:tcPr>
          <w:p w:rsidR="003F1834" w:rsidRPr="003F1834" w:rsidRDefault="003F1834" w:rsidP="0057645F">
            <w:pPr>
              <w:spacing w:after="0" w:line="240" w:lineRule="auto"/>
              <w:rPr>
                <w:rFonts w:ascii="Times New Roman" w:hAnsi="Times New Roman" w:cs="Times New Roman"/>
                <w:color w:val="000000"/>
                <w:sz w:val="24"/>
                <w:szCs w:val="24"/>
              </w:rPr>
            </w:pPr>
            <w:r w:rsidRPr="003F1834">
              <w:rPr>
                <w:rFonts w:ascii="Times New Roman" w:hAnsi="Times New Roman" w:cs="Times New Roman"/>
                <w:color w:val="000000"/>
                <w:sz w:val="24"/>
                <w:szCs w:val="24"/>
              </w:rPr>
              <w:t>Увеличение стоимости инвестиционной недвижимости-иного движимого имущества учреждения</w:t>
            </w:r>
          </w:p>
        </w:tc>
        <w:tc>
          <w:tcPr>
            <w:tcW w:w="768" w:type="pct"/>
            <w:shd w:val="clear" w:color="auto" w:fill="auto"/>
          </w:tcPr>
          <w:p w:rsidR="003F1834" w:rsidRPr="003F1834" w:rsidRDefault="003F1834" w:rsidP="0057645F">
            <w:pPr>
              <w:spacing w:after="0" w:line="240" w:lineRule="auto"/>
              <w:rPr>
                <w:rFonts w:ascii="Times New Roman" w:hAnsi="Times New Roman" w:cs="Times New Roman"/>
                <w:color w:val="000000"/>
                <w:sz w:val="24"/>
                <w:szCs w:val="24"/>
              </w:rPr>
            </w:pPr>
            <w:r w:rsidRPr="003F1834">
              <w:rPr>
                <w:rFonts w:ascii="Times New Roman" w:hAnsi="Times New Roman" w:cs="Times New Roman"/>
                <w:color w:val="000000"/>
                <w:sz w:val="24"/>
                <w:szCs w:val="24"/>
              </w:rPr>
              <w:t>0010133310</w:t>
            </w:r>
          </w:p>
          <w:p w:rsidR="003F1834" w:rsidRPr="002C34EF" w:rsidRDefault="003F1834" w:rsidP="0057645F">
            <w:pPr>
              <w:spacing w:after="0" w:line="240" w:lineRule="auto"/>
              <w:rPr>
                <w:rFonts w:ascii="Times New Roman" w:hAnsi="Times New Roman" w:cs="Times New Roman"/>
                <w:b/>
                <w:color w:val="000000"/>
                <w:sz w:val="24"/>
                <w:szCs w:val="24"/>
              </w:rPr>
            </w:pPr>
          </w:p>
        </w:tc>
      </w:tr>
      <w:tr w:rsidR="003F1834" w:rsidRPr="002C34EF" w:rsidTr="0057645F">
        <w:tc>
          <w:tcPr>
            <w:tcW w:w="4232" w:type="pct"/>
            <w:shd w:val="clear" w:color="auto" w:fill="auto"/>
          </w:tcPr>
          <w:p w:rsidR="003F1834" w:rsidRPr="003F1834" w:rsidRDefault="003F1834" w:rsidP="0057645F">
            <w:pPr>
              <w:spacing w:after="0" w:line="240" w:lineRule="auto"/>
              <w:rPr>
                <w:rFonts w:ascii="Times New Roman" w:hAnsi="Times New Roman" w:cs="Times New Roman"/>
                <w:color w:val="000000"/>
                <w:sz w:val="24"/>
                <w:szCs w:val="24"/>
              </w:rPr>
            </w:pPr>
            <w:r w:rsidRPr="003F1834">
              <w:rPr>
                <w:rFonts w:ascii="Times New Roman" w:hAnsi="Times New Roman" w:cs="Times New Roman"/>
                <w:color w:val="000000"/>
                <w:sz w:val="24"/>
                <w:szCs w:val="24"/>
              </w:rPr>
              <w:t>Уменьшение стоимости инвестиционной недвижимости-иного движимого имущества учреждения</w:t>
            </w:r>
          </w:p>
        </w:tc>
        <w:tc>
          <w:tcPr>
            <w:tcW w:w="768" w:type="pct"/>
            <w:shd w:val="clear" w:color="auto" w:fill="auto"/>
          </w:tcPr>
          <w:p w:rsidR="003F1834" w:rsidRPr="003F1834" w:rsidRDefault="003F1834" w:rsidP="0057645F">
            <w:pPr>
              <w:spacing w:after="0" w:line="240" w:lineRule="auto"/>
              <w:rPr>
                <w:rFonts w:ascii="Times New Roman" w:hAnsi="Times New Roman" w:cs="Times New Roman"/>
                <w:color w:val="000000"/>
                <w:sz w:val="24"/>
                <w:szCs w:val="24"/>
              </w:rPr>
            </w:pPr>
            <w:r w:rsidRPr="003F1834">
              <w:rPr>
                <w:rFonts w:ascii="Times New Roman" w:hAnsi="Times New Roman" w:cs="Times New Roman"/>
                <w:color w:val="000000"/>
                <w:sz w:val="24"/>
                <w:szCs w:val="24"/>
              </w:rPr>
              <w:t>0010133410</w:t>
            </w:r>
          </w:p>
        </w:tc>
      </w:tr>
      <w:tr w:rsidR="0057645F" w:rsidRPr="002C34EF" w:rsidTr="0057645F">
        <w:tc>
          <w:tcPr>
            <w:tcW w:w="4232" w:type="pct"/>
            <w:shd w:val="clear" w:color="auto" w:fill="auto"/>
          </w:tcPr>
          <w:p w:rsidR="0057645F" w:rsidRPr="002C34EF" w:rsidRDefault="0057645F" w:rsidP="0057645F">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Машины и оборудование - иное движимое имущество учреждения</w:t>
            </w:r>
          </w:p>
        </w:tc>
        <w:tc>
          <w:tcPr>
            <w:tcW w:w="768" w:type="pct"/>
            <w:shd w:val="clear" w:color="auto" w:fill="auto"/>
          </w:tcPr>
          <w:p w:rsidR="0057645F" w:rsidRPr="002C34EF" w:rsidRDefault="0057645F" w:rsidP="0057645F">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0010134000</w:t>
            </w:r>
          </w:p>
        </w:tc>
      </w:tr>
      <w:tr w:rsidR="0057645F" w:rsidRPr="002C34EF" w:rsidTr="0057645F">
        <w:tc>
          <w:tcPr>
            <w:tcW w:w="4232" w:type="pct"/>
            <w:shd w:val="clear" w:color="auto" w:fill="auto"/>
          </w:tcPr>
          <w:p w:rsidR="0057645F" w:rsidRPr="002C34EF" w:rsidRDefault="0057645F" w:rsidP="0057645F">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Увеличение стоимости машин и оборудования - иного движимого имущества учреждения</w:t>
            </w:r>
          </w:p>
        </w:tc>
        <w:tc>
          <w:tcPr>
            <w:tcW w:w="768" w:type="pct"/>
            <w:shd w:val="clear" w:color="auto" w:fill="auto"/>
          </w:tcPr>
          <w:p w:rsidR="0057645F" w:rsidRPr="002C34EF" w:rsidRDefault="0057645F" w:rsidP="0057645F">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0010134310</w:t>
            </w:r>
          </w:p>
        </w:tc>
      </w:tr>
      <w:tr w:rsidR="0057645F" w:rsidRPr="002C34EF" w:rsidTr="0057645F">
        <w:tc>
          <w:tcPr>
            <w:tcW w:w="4232" w:type="pct"/>
            <w:shd w:val="clear" w:color="auto" w:fill="auto"/>
          </w:tcPr>
          <w:p w:rsidR="0057645F" w:rsidRPr="002C34EF" w:rsidRDefault="0057645F" w:rsidP="0057645F">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Уменьшение стоимости машин и оборудования - иного движимого имущества учреждения</w:t>
            </w:r>
          </w:p>
        </w:tc>
        <w:tc>
          <w:tcPr>
            <w:tcW w:w="768" w:type="pct"/>
            <w:shd w:val="clear" w:color="auto" w:fill="auto"/>
          </w:tcPr>
          <w:p w:rsidR="0057645F" w:rsidRPr="002C34EF" w:rsidRDefault="0057645F" w:rsidP="0057645F">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0010134410</w:t>
            </w:r>
          </w:p>
        </w:tc>
      </w:tr>
      <w:tr w:rsidR="00B02BAB" w:rsidRPr="002C34EF" w:rsidTr="0057645F">
        <w:tc>
          <w:tcPr>
            <w:tcW w:w="4232" w:type="pct"/>
            <w:shd w:val="clear" w:color="auto" w:fill="auto"/>
          </w:tcPr>
          <w:p w:rsidR="00B02BAB" w:rsidRDefault="00B02BAB" w:rsidP="003E736E">
            <w:pPr>
              <w:spacing w:after="0" w:line="240" w:lineRule="auto"/>
              <w:rPr>
                <w:rFonts w:ascii="Times New Roman" w:hAnsi="Times New Roman" w:cs="Times New Roman"/>
                <w:b/>
                <w:color w:val="000000"/>
                <w:sz w:val="24"/>
                <w:szCs w:val="24"/>
              </w:rPr>
            </w:pPr>
            <w:r>
              <w:rPr>
                <w:rFonts w:ascii="Times New Roman" w:hAnsi="Times New Roman" w:cs="Times New Roman"/>
                <w:b/>
                <w:color w:val="000000"/>
                <w:sz w:val="24"/>
                <w:szCs w:val="24"/>
              </w:rPr>
              <w:t>Транспортные средства-иное движимое имущество учреждения</w:t>
            </w:r>
          </w:p>
        </w:tc>
        <w:tc>
          <w:tcPr>
            <w:tcW w:w="768" w:type="pct"/>
            <w:shd w:val="clear" w:color="auto" w:fill="auto"/>
          </w:tcPr>
          <w:p w:rsidR="00B02BAB" w:rsidRPr="002C34EF" w:rsidRDefault="00B02BAB" w:rsidP="0057645F">
            <w:pPr>
              <w:spacing w:after="0" w:line="240" w:lineRule="auto"/>
              <w:rPr>
                <w:rFonts w:ascii="Times New Roman" w:hAnsi="Times New Roman" w:cs="Times New Roman"/>
                <w:b/>
                <w:color w:val="000000"/>
                <w:sz w:val="24"/>
                <w:szCs w:val="24"/>
              </w:rPr>
            </w:pPr>
            <w:r>
              <w:rPr>
                <w:rFonts w:ascii="Times New Roman" w:hAnsi="Times New Roman" w:cs="Times New Roman"/>
                <w:b/>
                <w:color w:val="000000"/>
                <w:sz w:val="24"/>
                <w:szCs w:val="24"/>
              </w:rPr>
              <w:t>0010135000</w:t>
            </w:r>
          </w:p>
        </w:tc>
      </w:tr>
      <w:tr w:rsidR="00B02BAB" w:rsidRPr="002C34EF" w:rsidTr="0057645F">
        <w:tc>
          <w:tcPr>
            <w:tcW w:w="4232" w:type="pct"/>
            <w:shd w:val="clear" w:color="auto" w:fill="auto"/>
          </w:tcPr>
          <w:p w:rsidR="00B02BAB" w:rsidRPr="00B02BAB" w:rsidRDefault="00B02BAB" w:rsidP="003E736E">
            <w:pPr>
              <w:spacing w:after="0" w:line="240" w:lineRule="auto"/>
              <w:rPr>
                <w:rFonts w:ascii="Times New Roman" w:hAnsi="Times New Roman" w:cs="Times New Roman"/>
                <w:color w:val="000000"/>
                <w:sz w:val="24"/>
                <w:szCs w:val="24"/>
              </w:rPr>
            </w:pPr>
            <w:r w:rsidRPr="00B02BAB">
              <w:rPr>
                <w:rFonts w:ascii="Times New Roman" w:hAnsi="Times New Roman" w:cs="Times New Roman"/>
                <w:color w:val="000000"/>
                <w:sz w:val="24"/>
                <w:szCs w:val="24"/>
              </w:rPr>
              <w:t>Увеличение стоимости транспортного средства-иного движимого имущества учреждения</w:t>
            </w:r>
          </w:p>
        </w:tc>
        <w:tc>
          <w:tcPr>
            <w:tcW w:w="768" w:type="pct"/>
            <w:shd w:val="clear" w:color="auto" w:fill="auto"/>
          </w:tcPr>
          <w:p w:rsidR="00B02BAB" w:rsidRPr="00B02BAB" w:rsidRDefault="00B02BAB" w:rsidP="0057645F">
            <w:pPr>
              <w:spacing w:after="0" w:line="240" w:lineRule="auto"/>
              <w:rPr>
                <w:rFonts w:ascii="Times New Roman" w:hAnsi="Times New Roman" w:cs="Times New Roman"/>
                <w:color w:val="000000"/>
                <w:sz w:val="24"/>
                <w:szCs w:val="24"/>
              </w:rPr>
            </w:pPr>
            <w:r w:rsidRPr="00B02BAB">
              <w:rPr>
                <w:rFonts w:ascii="Times New Roman" w:hAnsi="Times New Roman" w:cs="Times New Roman"/>
                <w:color w:val="000000"/>
                <w:sz w:val="24"/>
                <w:szCs w:val="24"/>
              </w:rPr>
              <w:t>0010135310</w:t>
            </w:r>
          </w:p>
        </w:tc>
      </w:tr>
      <w:tr w:rsidR="00B02BAB" w:rsidRPr="002C34EF" w:rsidTr="0057645F">
        <w:tc>
          <w:tcPr>
            <w:tcW w:w="4232" w:type="pct"/>
            <w:shd w:val="clear" w:color="auto" w:fill="auto"/>
          </w:tcPr>
          <w:p w:rsidR="00B02BAB" w:rsidRPr="00B02BAB" w:rsidRDefault="00B02BAB" w:rsidP="00B02BAB">
            <w:pPr>
              <w:spacing w:after="0" w:line="240" w:lineRule="auto"/>
              <w:rPr>
                <w:rFonts w:ascii="Times New Roman" w:hAnsi="Times New Roman" w:cs="Times New Roman"/>
                <w:color w:val="000000"/>
                <w:sz w:val="24"/>
                <w:szCs w:val="24"/>
              </w:rPr>
            </w:pPr>
            <w:r w:rsidRPr="00B02BAB">
              <w:rPr>
                <w:rFonts w:ascii="Times New Roman" w:hAnsi="Times New Roman" w:cs="Times New Roman"/>
                <w:color w:val="000000"/>
                <w:sz w:val="24"/>
                <w:szCs w:val="24"/>
              </w:rPr>
              <w:t>Уменьшение стоимости транспортного средства-иного движимого имущества учреждения</w:t>
            </w:r>
          </w:p>
        </w:tc>
        <w:tc>
          <w:tcPr>
            <w:tcW w:w="768" w:type="pct"/>
            <w:shd w:val="clear" w:color="auto" w:fill="auto"/>
          </w:tcPr>
          <w:p w:rsidR="00B02BAB" w:rsidRPr="00B02BAB" w:rsidRDefault="00B02BAB" w:rsidP="00B02BAB">
            <w:pPr>
              <w:spacing w:after="0" w:line="240" w:lineRule="auto"/>
              <w:rPr>
                <w:rFonts w:ascii="Times New Roman" w:hAnsi="Times New Roman" w:cs="Times New Roman"/>
                <w:color w:val="000000"/>
                <w:sz w:val="24"/>
                <w:szCs w:val="24"/>
              </w:rPr>
            </w:pPr>
            <w:r w:rsidRPr="00B02BAB">
              <w:rPr>
                <w:rFonts w:ascii="Times New Roman" w:hAnsi="Times New Roman" w:cs="Times New Roman"/>
                <w:color w:val="000000"/>
                <w:sz w:val="24"/>
                <w:szCs w:val="24"/>
              </w:rPr>
              <w:t>0010135410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Pr>
                <w:rFonts w:ascii="Times New Roman" w:hAnsi="Times New Roman" w:cs="Times New Roman"/>
                <w:b/>
                <w:color w:val="000000"/>
                <w:sz w:val="24"/>
                <w:szCs w:val="24"/>
              </w:rPr>
              <w:t>Инвентарь п</w:t>
            </w:r>
            <w:r w:rsidRPr="002C34EF">
              <w:rPr>
                <w:rFonts w:ascii="Times New Roman" w:hAnsi="Times New Roman" w:cs="Times New Roman"/>
                <w:b/>
                <w:color w:val="000000"/>
                <w:sz w:val="24"/>
                <w:szCs w:val="24"/>
              </w:rPr>
              <w:t>роизводственный и хозяйственный - иное движимое имущество учреждения</w:t>
            </w:r>
          </w:p>
        </w:tc>
        <w:tc>
          <w:tcPr>
            <w:tcW w:w="768"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0010136000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 xml:space="preserve">Увеличение стоимости </w:t>
            </w:r>
            <w:r>
              <w:rPr>
                <w:rFonts w:ascii="Times New Roman" w:hAnsi="Times New Roman" w:cs="Times New Roman"/>
                <w:color w:val="000000"/>
                <w:sz w:val="24"/>
                <w:szCs w:val="24"/>
              </w:rPr>
              <w:t xml:space="preserve">инвентаря </w:t>
            </w:r>
            <w:r w:rsidRPr="002C34EF">
              <w:rPr>
                <w:rFonts w:ascii="Times New Roman" w:hAnsi="Times New Roman" w:cs="Times New Roman"/>
                <w:color w:val="000000"/>
                <w:sz w:val="24"/>
                <w:szCs w:val="24"/>
              </w:rPr>
              <w:t>производственного и хозяйственного - иного движимого имущества учреждения</w:t>
            </w:r>
          </w:p>
        </w:tc>
        <w:tc>
          <w:tcPr>
            <w:tcW w:w="768"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0010136310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 xml:space="preserve">Уменьшение стоимости </w:t>
            </w:r>
            <w:r>
              <w:rPr>
                <w:rFonts w:ascii="Times New Roman" w:hAnsi="Times New Roman" w:cs="Times New Roman"/>
                <w:color w:val="000000"/>
                <w:sz w:val="24"/>
                <w:szCs w:val="24"/>
              </w:rPr>
              <w:t xml:space="preserve">инвентаря </w:t>
            </w:r>
            <w:r w:rsidRPr="002C34EF">
              <w:rPr>
                <w:rFonts w:ascii="Times New Roman" w:hAnsi="Times New Roman" w:cs="Times New Roman"/>
                <w:color w:val="000000"/>
                <w:sz w:val="24"/>
                <w:szCs w:val="24"/>
              </w:rPr>
              <w:t>производственного и хозяйственного - иного движимого имущества учреждения</w:t>
            </w:r>
          </w:p>
        </w:tc>
        <w:tc>
          <w:tcPr>
            <w:tcW w:w="768"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0010136410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Pr>
                <w:rFonts w:ascii="Times New Roman" w:hAnsi="Times New Roman" w:cs="Times New Roman"/>
                <w:b/>
                <w:color w:val="000000"/>
                <w:sz w:val="24"/>
                <w:szCs w:val="24"/>
              </w:rPr>
              <w:t>Биологические ресурсы</w:t>
            </w:r>
            <w:r w:rsidRPr="002C34EF">
              <w:rPr>
                <w:rFonts w:ascii="Times New Roman" w:hAnsi="Times New Roman" w:cs="Times New Roman"/>
                <w:b/>
                <w:color w:val="000000"/>
                <w:sz w:val="24"/>
                <w:szCs w:val="24"/>
              </w:rPr>
              <w:t xml:space="preserve"> - иное движимое имущество учреждения</w:t>
            </w:r>
          </w:p>
        </w:tc>
        <w:tc>
          <w:tcPr>
            <w:tcW w:w="768"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0010137000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 xml:space="preserve">Увеличение стоимости </w:t>
            </w:r>
            <w:r>
              <w:rPr>
                <w:rFonts w:ascii="Times New Roman" w:hAnsi="Times New Roman" w:cs="Times New Roman"/>
                <w:color w:val="000000"/>
                <w:sz w:val="24"/>
                <w:szCs w:val="24"/>
              </w:rPr>
              <w:t>биологических ресурсов</w:t>
            </w:r>
            <w:r w:rsidRPr="002C34EF">
              <w:rPr>
                <w:rFonts w:ascii="Times New Roman" w:hAnsi="Times New Roman" w:cs="Times New Roman"/>
                <w:color w:val="000000"/>
                <w:sz w:val="24"/>
                <w:szCs w:val="24"/>
              </w:rPr>
              <w:t xml:space="preserve"> - иного движимого имущества учреждения</w:t>
            </w:r>
          </w:p>
        </w:tc>
        <w:tc>
          <w:tcPr>
            <w:tcW w:w="768"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0010137310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Уменьшение стоимости</w:t>
            </w:r>
            <w:r>
              <w:rPr>
                <w:rFonts w:ascii="Times New Roman" w:hAnsi="Times New Roman" w:cs="Times New Roman"/>
                <w:color w:val="000000"/>
                <w:sz w:val="24"/>
                <w:szCs w:val="24"/>
              </w:rPr>
              <w:t xml:space="preserve"> биологических ресурсов</w:t>
            </w:r>
            <w:r w:rsidRPr="002C34EF">
              <w:rPr>
                <w:rFonts w:ascii="Times New Roman" w:hAnsi="Times New Roman" w:cs="Times New Roman"/>
                <w:color w:val="000000"/>
                <w:sz w:val="24"/>
                <w:szCs w:val="24"/>
              </w:rPr>
              <w:t xml:space="preserve"> - иного движимого имущества учреждения</w:t>
            </w:r>
          </w:p>
        </w:tc>
        <w:tc>
          <w:tcPr>
            <w:tcW w:w="768"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0010137410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Pr>
                <w:rFonts w:ascii="Times New Roman" w:hAnsi="Times New Roman" w:cs="Times New Roman"/>
                <w:b/>
                <w:color w:val="000000"/>
                <w:sz w:val="24"/>
                <w:szCs w:val="24"/>
              </w:rPr>
              <w:t>Прочие основные средства-иное движимое имущество учреждения</w:t>
            </w:r>
          </w:p>
        </w:tc>
        <w:tc>
          <w:tcPr>
            <w:tcW w:w="768"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Pr>
                <w:rFonts w:ascii="Times New Roman" w:hAnsi="Times New Roman" w:cs="Times New Roman"/>
                <w:b/>
                <w:color w:val="000000"/>
                <w:sz w:val="24"/>
                <w:szCs w:val="24"/>
              </w:rPr>
              <w:t>0010138000</w:t>
            </w:r>
          </w:p>
        </w:tc>
      </w:tr>
      <w:tr w:rsidR="00B02BAB" w:rsidRPr="002C34EF" w:rsidTr="0057645F">
        <w:tc>
          <w:tcPr>
            <w:tcW w:w="4232" w:type="pct"/>
            <w:shd w:val="clear" w:color="auto" w:fill="auto"/>
          </w:tcPr>
          <w:p w:rsidR="00B02BAB" w:rsidRPr="00D45959" w:rsidRDefault="00B02BAB" w:rsidP="00D45959">
            <w:pPr>
              <w:spacing w:after="0" w:line="240" w:lineRule="auto"/>
              <w:rPr>
                <w:rFonts w:ascii="Times New Roman" w:hAnsi="Times New Roman" w:cs="Times New Roman"/>
                <w:color w:val="000000"/>
                <w:sz w:val="24"/>
                <w:szCs w:val="24"/>
              </w:rPr>
            </w:pPr>
            <w:r w:rsidRPr="00D45959">
              <w:rPr>
                <w:rFonts w:ascii="Times New Roman" w:hAnsi="Times New Roman" w:cs="Times New Roman"/>
                <w:color w:val="000000"/>
                <w:sz w:val="24"/>
                <w:szCs w:val="24"/>
              </w:rPr>
              <w:t>Увеличение стоимости</w:t>
            </w:r>
            <w:r w:rsidR="00D45959" w:rsidRPr="00D45959">
              <w:rPr>
                <w:rFonts w:ascii="Times New Roman" w:hAnsi="Times New Roman" w:cs="Times New Roman"/>
                <w:color w:val="000000"/>
                <w:sz w:val="24"/>
                <w:szCs w:val="24"/>
              </w:rPr>
              <w:t xml:space="preserve"> прочих </w:t>
            </w:r>
            <w:r w:rsidRPr="00D45959">
              <w:rPr>
                <w:rFonts w:ascii="Times New Roman" w:hAnsi="Times New Roman" w:cs="Times New Roman"/>
                <w:color w:val="000000"/>
                <w:sz w:val="24"/>
                <w:szCs w:val="24"/>
              </w:rPr>
              <w:t>основных средств-иного движимого имущества учреждения</w:t>
            </w:r>
          </w:p>
        </w:tc>
        <w:tc>
          <w:tcPr>
            <w:tcW w:w="768" w:type="pct"/>
            <w:shd w:val="clear" w:color="auto" w:fill="auto"/>
          </w:tcPr>
          <w:p w:rsidR="00B02BAB" w:rsidRPr="00D45959" w:rsidRDefault="00D45959" w:rsidP="00B02BAB">
            <w:pPr>
              <w:spacing w:after="0" w:line="240" w:lineRule="auto"/>
              <w:rPr>
                <w:rFonts w:ascii="Times New Roman" w:hAnsi="Times New Roman" w:cs="Times New Roman"/>
                <w:color w:val="000000"/>
                <w:sz w:val="24"/>
                <w:szCs w:val="24"/>
              </w:rPr>
            </w:pPr>
            <w:r w:rsidRPr="00D45959">
              <w:rPr>
                <w:rFonts w:ascii="Times New Roman" w:hAnsi="Times New Roman" w:cs="Times New Roman"/>
                <w:color w:val="000000"/>
                <w:sz w:val="24"/>
                <w:szCs w:val="24"/>
              </w:rPr>
              <w:t>0010138310</w:t>
            </w:r>
          </w:p>
        </w:tc>
      </w:tr>
      <w:tr w:rsidR="00B02BAB" w:rsidRPr="002C34EF" w:rsidTr="0057645F">
        <w:tc>
          <w:tcPr>
            <w:tcW w:w="4232" w:type="pct"/>
            <w:shd w:val="clear" w:color="auto" w:fill="auto"/>
          </w:tcPr>
          <w:p w:rsidR="00B02BAB" w:rsidRPr="00D45959" w:rsidRDefault="00D45959" w:rsidP="00B02BAB">
            <w:pPr>
              <w:spacing w:after="0" w:line="240" w:lineRule="auto"/>
              <w:rPr>
                <w:rFonts w:ascii="Times New Roman" w:hAnsi="Times New Roman" w:cs="Times New Roman"/>
                <w:color w:val="000000"/>
                <w:sz w:val="24"/>
                <w:szCs w:val="24"/>
              </w:rPr>
            </w:pPr>
            <w:r w:rsidRPr="00D45959">
              <w:rPr>
                <w:rFonts w:ascii="Times New Roman" w:hAnsi="Times New Roman" w:cs="Times New Roman"/>
                <w:color w:val="000000"/>
                <w:sz w:val="24"/>
                <w:szCs w:val="24"/>
              </w:rPr>
              <w:t>Уменьшение стоимости прочих основных средств-иного движимого имущества учреждения</w:t>
            </w:r>
          </w:p>
        </w:tc>
        <w:tc>
          <w:tcPr>
            <w:tcW w:w="768" w:type="pct"/>
            <w:shd w:val="clear" w:color="auto" w:fill="auto"/>
          </w:tcPr>
          <w:p w:rsidR="00B02BAB" w:rsidRPr="00D45959" w:rsidRDefault="00D45959" w:rsidP="00B02BAB">
            <w:pPr>
              <w:spacing w:after="0" w:line="240" w:lineRule="auto"/>
              <w:rPr>
                <w:rFonts w:ascii="Times New Roman" w:hAnsi="Times New Roman" w:cs="Times New Roman"/>
                <w:color w:val="000000"/>
                <w:sz w:val="24"/>
                <w:szCs w:val="24"/>
              </w:rPr>
            </w:pPr>
            <w:r w:rsidRPr="00D45959">
              <w:rPr>
                <w:rFonts w:ascii="Times New Roman" w:hAnsi="Times New Roman" w:cs="Times New Roman"/>
                <w:color w:val="000000"/>
                <w:sz w:val="24"/>
                <w:szCs w:val="24"/>
              </w:rPr>
              <w:t>0010138410</w:t>
            </w:r>
          </w:p>
        </w:tc>
      </w:tr>
      <w:tr w:rsidR="00D45959" w:rsidRPr="002C34EF" w:rsidTr="0057645F">
        <w:tc>
          <w:tcPr>
            <w:tcW w:w="4232" w:type="pct"/>
            <w:shd w:val="clear" w:color="auto" w:fill="auto"/>
          </w:tcPr>
          <w:p w:rsidR="00D45959" w:rsidRPr="002C34EF" w:rsidRDefault="00D45959" w:rsidP="00B02BAB">
            <w:pPr>
              <w:spacing w:after="0" w:line="240" w:lineRule="auto"/>
              <w:rPr>
                <w:rFonts w:ascii="Times New Roman" w:hAnsi="Times New Roman" w:cs="Times New Roman"/>
                <w:b/>
                <w:color w:val="000000"/>
                <w:sz w:val="24"/>
                <w:szCs w:val="24"/>
              </w:rPr>
            </w:pPr>
            <w:r>
              <w:rPr>
                <w:rFonts w:ascii="Times New Roman" w:hAnsi="Times New Roman" w:cs="Times New Roman"/>
                <w:b/>
                <w:color w:val="000000"/>
                <w:sz w:val="24"/>
                <w:szCs w:val="24"/>
              </w:rPr>
              <w:t>Земля-недвижимое имущество учреждения</w:t>
            </w:r>
          </w:p>
        </w:tc>
        <w:tc>
          <w:tcPr>
            <w:tcW w:w="768" w:type="pct"/>
            <w:shd w:val="clear" w:color="auto" w:fill="auto"/>
          </w:tcPr>
          <w:p w:rsidR="00D45959" w:rsidRPr="002C34EF" w:rsidRDefault="00D45959" w:rsidP="00B02BAB">
            <w:pPr>
              <w:spacing w:after="0" w:line="240" w:lineRule="auto"/>
              <w:rPr>
                <w:rFonts w:ascii="Times New Roman" w:hAnsi="Times New Roman" w:cs="Times New Roman"/>
                <w:b/>
                <w:color w:val="000000"/>
                <w:sz w:val="24"/>
                <w:szCs w:val="24"/>
              </w:rPr>
            </w:pPr>
            <w:r>
              <w:rPr>
                <w:rFonts w:ascii="Times New Roman" w:hAnsi="Times New Roman" w:cs="Times New Roman"/>
                <w:b/>
                <w:color w:val="000000"/>
                <w:sz w:val="24"/>
                <w:szCs w:val="24"/>
              </w:rPr>
              <w:t>0010311000</w:t>
            </w:r>
          </w:p>
        </w:tc>
      </w:tr>
      <w:tr w:rsidR="00D45959" w:rsidRPr="002C34EF" w:rsidTr="0057645F">
        <w:tc>
          <w:tcPr>
            <w:tcW w:w="4232" w:type="pct"/>
            <w:shd w:val="clear" w:color="auto" w:fill="auto"/>
          </w:tcPr>
          <w:p w:rsidR="00D45959" w:rsidRPr="00D45959" w:rsidRDefault="00D45959" w:rsidP="00D45959">
            <w:pPr>
              <w:spacing w:after="0" w:line="240" w:lineRule="auto"/>
              <w:rPr>
                <w:rFonts w:ascii="Times New Roman" w:hAnsi="Times New Roman" w:cs="Times New Roman"/>
                <w:color w:val="000000"/>
                <w:sz w:val="24"/>
                <w:szCs w:val="24"/>
              </w:rPr>
            </w:pPr>
            <w:r w:rsidRPr="00D45959">
              <w:rPr>
                <w:rFonts w:ascii="Times New Roman" w:hAnsi="Times New Roman" w:cs="Times New Roman"/>
                <w:color w:val="000000"/>
                <w:sz w:val="24"/>
                <w:szCs w:val="24"/>
              </w:rPr>
              <w:t>Увеличение стоимости земли-недвижимое имущество учреждения</w:t>
            </w:r>
          </w:p>
        </w:tc>
        <w:tc>
          <w:tcPr>
            <w:tcW w:w="768" w:type="pct"/>
            <w:shd w:val="clear" w:color="auto" w:fill="auto"/>
          </w:tcPr>
          <w:p w:rsidR="00D45959" w:rsidRPr="00D45959" w:rsidRDefault="00D45959" w:rsidP="00D45959">
            <w:pPr>
              <w:spacing w:after="0" w:line="240" w:lineRule="auto"/>
              <w:rPr>
                <w:rFonts w:ascii="Times New Roman" w:hAnsi="Times New Roman" w:cs="Times New Roman"/>
                <w:color w:val="000000"/>
                <w:sz w:val="24"/>
                <w:szCs w:val="24"/>
              </w:rPr>
            </w:pPr>
            <w:r w:rsidRPr="00D45959">
              <w:rPr>
                <w:rFonts w:ascii="Times New Roman" w:hAnsi="Times New Roman" w:cs="Times New Roman"/>
                <w:color w:val="000000"/>
                <w:sz w:val="24"/>
                <w:szCs w:val="24"/>
              </w:rPr>
              <w:t>0010311310</w:t>
            </w:r>
          </w:p>
        </w:tc>
      </w:tr>
      <w:tr w:rsidR="00D45959" w:rsidRPr="002C34EF" w:rsidTr="0057645F">
        <w:tc>
          <w:tcPr>
            <w:tcW w:w="4232" w:type="pct"/>
            <w:shd w:val="clear" w:color="auto" w:fill="auto"/>
          </w:tcPr>
          <w:p w:rsidR="00D45959" w:rsidRPr="00D45959" w:rsidRDefault="00D45959" w:rsidP="00B02BAB">
            <w:pPr>
              <w:spacing w:after="0" w:line="240" w:lineRule="auto"/>
              <w:rPr>
                <w:rFonts w:ascii="Times New Roman" w:hAnsi="Times New Roman" w:cs="Times New Roman"/>
                <w:color w:val="000000"/>
                <w:sz w:val="24"/>
                <w:szCs w:val="24"/>
              </w:rPr>
            </w:pPr>
            <w:r w:rsidRPr="00D45959">
              <w:rPr>
                <w:rFonts w:ascii="Times New Roman" w:hAnsi="Times New Roman" w:cs="Times New Roman"/>
                <w:color w:val="000000"/>
                <w:sz w:val="24"/>
                <w:szCs w:val="24"/>
              </w:rPr>
              <w:t>Уменьшение стоимости земли-недвижимое имущество учреждения</w:t>
            </w:r>
          </w:p>
        </w:tc>
        <w:tc>
          <w:tcPr>
            <w:tcW w:w="768" w:type="pct"/>
            <w:shd w:val="clear" w:color="auto" w:fill="auto"/>
          </w:tcPr>
          <w:p w:rsidR="00D45959" w:rsidRPr="00D45959" w:rsidRDefault="00D45959" w:rsidP="00D45959">
            <w:pPr>
              <w:spacing w:after="0" w:line="240" w:lineRule="auto"/>
              <w:rPr>
                <w:rFonts w:ascii="Times New Roman" w:hAnsi="Times New Roman" w:cs="Times New Roman"/>
                <w:color w:val="000000"/>
                <w:sz w:val="24"/>
                <w:szCs w:val="24"/>
              </w:rPr>
            </w:pPr>
            <w:r w:rsidRPr="00D45959">
              <w:rPr>
                <w:rFonts w:ascii="Times New Roman" w:hAnsi="Times New Roman" w:cs="Times New Roman"/>
                <w:color w:val="000000"/>
                <w:sz w:val="24"/>
                <w:szCs w:val="24"/>
              </w:rPr>
              <w:t>0010311410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Амортизация</w:t>
            </w:r>
          </w:p>
        </w:tc>
        <w:tc>
          <w:tcPr>
            <w:tcW w:w="768"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0010400000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Амортизация недвижимого имущества учреждения</w:t>
            </w:r>
          </w:p>
        </w:tc>
        <w:tc>
          <w:tcPr>
            <w:tcW w:w="768"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0010410000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Амортизация нежилых помещений</w:t>
            </w:r>
            <w:r>
              <w:rPr>
                <w:rFonts w:ascii="Times New Roman" w:hAnsi="Times New Roman" w:cs="Times New Roman"/>
                <w:b/>
                <w:color w:val="000000"/>
                <w:sz w:val="24"/>
                <w:szCs w:val="24"/>
              </w:rPr>
              <w:t xml:space="preserve"> (зданий и сооружений)</w:t>
            </w:r>
            <w:r w:rsidRPr="002C34EF">
              <w:rPr>
                <w:rFonts w:ascii="Times New Roman" w:hAnsi="Times New Roman" w:cs="Times New Roman"/>
                <w:b/>
                <w:color w:val="000000"/>
                <w:sz w:val="24"/>
                <w:szCs w:val="24"/>
              </w:rPr>
              <w:t xml:space="preserve"> - недвижимого имущества учреждения</w:t>
            </w:r>
          </w:p>
        </w:tc>
        <w:tc>
          <w:tcPr>
            <w:tcW w:w="768"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0010412000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Уменьшение за счет амортизации стоимости нежилых помещений - недвижимого имущества учреждения</w:t>
            </w:r>
          </w:p>
        </w:tc>
        <w:tc>
          <w:tcPr>
            <w:tcW w:w="768"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001041241</w:t>
            </w:r>
            <w:r>
              <w:rPr>
                <w:rFonts w:ascii="Times New Roman" w:hAnsi="Times New Roman" w:cs="Times New Roman"/>
                <w:color w:val="000000"/>
                <w:sz w:val="24"/>
                <w:szCs w:val="24"/>
              </w:rPr>
              <w:t>1</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Pr>
                <w:rFonts w:ascii="Times New Roman" w:hAnsi="Times New Roman" w:cs="Times New Roman"/>
                <w:b/>
                <w:color w:val="000000"/>
                <w:sz w:val="24"/>
                <w:szCs w:val="24"/>
              </w:rPr>
              <w:t>Амортизация инвестиционной недвижимости-недвижимого имущества учреждения</w:t>
            </w:r>
          </w:p>
        </w:tc>
        <w:tc>
          <w:tcPr>
            <w:tcW w:w="768"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Pr>
                <w:rFonts w:ascii="Times New Roman" w:hAnsi="Times New Roman" w:cs="Times New Roman"/>
                <w:b/>
                <w:color w:val="000000"/>
                <w:sz w:val="24"/>
                <w:szCs w:val="24"/>
              </w:rPr>
              <w:t>0010413000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color w:val="000000"/>
                <w:sz w:val="24"/>
                <w:szCs w:val="24"/>
              </w:rPr>
              <w:t>Уменьшение за счет амортизации стоимости нежилых помещений - недвижимого имущества учреждения</w:t>
            </w:r>
          </w:p>
        </w:tc>
        <w:tc>
          <w:tcPr>
            <w:tcW w:w="768" w:type="pct"/>
            <w:shd w:val="clear" w:color="auto" w:fill="auto"/>
          </w:tcPr>
          <w:p w:rsidR="00B02BAB" w:rsidRDefault="00B02BAB" w:rsidP="00B02BAB">
            <w:pPr>
              <w:spacing w:after="0" w:line="240" w:lineRule="auto"/>
              <w:rPr>
                <w:rFonts w:ascii="Times New Roman" w:hAnsi="Times New Roman" w:cs="Times New Roman"/>
                <w:b/>
                <w:color w:val="000000"/>
                <w:sz w:val="24"/>
                <w:szCs w:val="24"/>
              </w:rPr>
            </w:pPr>
            <w:r>
              <w:rPr>
                <w:rFonts w:ascii="Times New Roman" w:hAnsi="Times New Roman" w:cs="Times New Roman"/>
                <w:b/>
                <w:color w:val="000000"/>
                <w:sz w:val="24"/>
                <w:szCs w:val="24"/>
              </w:rPr>
              <w:t>0010413411</w:t>
            </w:r>
          </w:p>
          <w:p w:rsidR="00B02BAB" w:rsidRPr="002C34EF" w:rsidRDefault="00B02BAB" w:rsidP="00B02BAB">
            <w:pPr>
              <w:spacing w:after="0" w:line="240" w:lineRule="auto"/>
              <w:rPr>
                <w:rFonts w:ascii="Times New Roman" w:hAnsi="Times New Roman" w:cs="Times New Roman"/>
                <w:b/>
                <w:color w:val="000000"/>
                <w:sz w:val="24"/>
                <w:szCs w:val="24"/>
              </w:rPr>
            </w:pP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Pr>
                <w:rFonts w:ascii="Times New Roman" w:hAnsi="Times New Roman" w:cs="Times New Roman"/>
                <w:b/>
                <w:color w:val="000000"/>
                <w:sz w:val="24"/>
                <w:szCs w:val="24"/>
              </w:rPr>
              <w:lastRenderedPageBreak/>
              <w:t>Амортизация нежилых помещений (здания и сооружения)- иного движимого имущества учреждения</w:t>
            </w:r>
          </w:p>
        </w:tc>
        <w:tc>
          <w:tcPr>
            <w:tcW w:w="768"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Pr>
                <w:rFonts w:ascii="Times New Roman" w:hAnsi="Times New Roman" w:cs="Times New Roman"/>
                <w:b/>
                <w:color w:val="000000"/>
                <w:sz w:val="24"/>
                <w:szCs w:val="24"/>
              </w:rPr>
              <w:t>0010432000</w:t>
            </w:r>
          </w:p>
        </w:tc>
      </w:tr>
      <w:tr w:rsidR="00B02BAB" w:rsidRPr="002C34EF" w:rsidTr="0057645F">
        <w:tc>
          <w:tcPr>
            <w:tcW w:w="4232" w:type="pct"/>
            <w:shd w:val="clear" w:color="auto" w:fill="auto"/>
          </w:tcPr>
          <w:p w:rsidR="00B02BAB" w:rsidRPr="00DE7D24" w:rsidRDefault="00B02BAB" w:rsidP="00B02BAB">
            <w:pPr>
              <w:spacing w:after="0" w:line="240" w:lineRule="auto"/>
              <w:rPr>
                <w:rFonts w:ascii="Times New Roman" w:hAnsi="Times New Roman" w:cs="Times New Roman"/>
                <w:color w:val="000000"/>
                <w:sz w:val="24"/>
                <w:szCs w:val="24"/>
              </w:rPr>
            </w:pPr>
            <w:r w:rsidRPr="00DE7D24">
              <w:rPr>
                <w:rFonts w:ascii="Times New Roman" w:hAnsi="Times New Roman" w:cs="Times New Roman"/>
                <w:color w:val="000000"/>
                <w:sz w:val="24"/>
                <w:szCs w:val="24"/>
              </w:rPr>
              <w:t>Уменьшение стоимости нежилых помещений (зданий и сооружений-иного движимого имущества за счет амортизации</w:t>
            </w:r>
          </w:p>
        </w:tc>
        <w:tc>
          <w:tcPr>
            <w:tcW w:w="768" w:type="pct"/>
            <w:shd w:val="clear" w:color="auto" w:fill="auto"/>
          </w:tcPr>
          <w:p w:rsidR="00B02BAB" w:rsidRPr="00DE7D24" w:rsidRDefault="00B02BAB" w:rsidP="00B02BAB">
            <w:pPr>
              <w:spacing w:after="0" w:line="240" w:lineRule="auto"/>
              <w:rPr>
                <w:rFonts w:ascii="Times New Roman" w:hAnsi="Times New Roman" w:cs="Times New Roman"/>
                <w:color w:val="000000"/>
                <w:sz w:val="24"/>
                <w:szCs w:val="24"/>
              </w:rPr>
            </w:pPr>
            <w:r w:rsidRPr="00DE7D24">
              <w:rPr>
                <w:rFonts w:ascii="Times New Roman" w:hAnsi="Times New Roman" w:cs="Times New Roman"/>
                <w:color w:val="000000"/>
                <w:sz w:val="24"/>
                <w:szCs w:val="24"/>
              </w:rPr>
              <w:t>0010432411</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Pr>
                <w:rFonts w:ascii="Times New Roman" w:hAnsi="Times New Roman" w:cs="Times New Roman"/>
                <w:b/>
                <w:color w:val="000000"/>
                <w:sz w:val="24"/>
                <w:szCs w:val="24"/>
              </w:rPr>
              <w:t>Амортизация инвестиционной недвижимости-иного движимого имущества учреждения</w:t>
            </w:r>
          </w:p>
        </w:tc>
        <w:tc>
          <w:tcPr>
            <w:tcW w:w="768"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Pr>
                <w:rFonts w:ascii="Times New Roman" w:hAnsi="Times New Roman" w:cs="Times New Roman"/>
                <w:b/>
                <w:color w:val="000000"/>
                <w:sz w:val="24"/>
                <w:szCs w:val="24"/>
              </w:rPr>
              <w:t>0010433000</w:t>
            </w:r>
          </w:p>
        </w:tc>
      </w:tr>
      <w:tr w:rsidR="00B02BAB" w:rsidRPr="002C34EF" w:rsidTr="0057645F">
        <w:tc>
          <w:tcPr>
            <w:tcW w:w="4232" w:type="pct"/>
            <w:shd w:val="clear" w:color="auto" w:fill="auto"/>
          </w:tcPr>
          <w:p w:rsidR="00B02BAB" w:rsidRPr="00D45959" w:rsidRDefault="00B02BAB" w:rsidP="00B02BAB">
            <w:pPr>
              <w:spacing w:after="0" w:line="240" w:lineRule="auto"/>
              <w:rPr>
                <w:rFonts w:ascii="Times New Roman" w:hAnsi="Times New Roman" w:cs="Times New Roman"/>
                <w:color w:val="000000"/>
                <w:sz w:val="24"/>
                <w:szCs w:val="24"/>
              </w:rPr>
            </w:pPr>
            <w:r w:rsidRPr="00D45959">
              <w:rPr>
                <w:rFonts w:ascii="Times New Roman" w:hAnsi="Times New Roman" w:cs="Times New Roman"/>
                <w:color w:val="000000"/>
                <w:sz w:val="24"/>
                <w:szCs w:val="24"/>
              </w:rPr>
              <w:t>Уменьшение за счет амортизации стоимости сооружений-иного движимого имущества учреждения</w:t>
            </w:r>
          </w:p>
          <w:p w:rsidR="00B02BAB" w:rsidRPr="00D45959" w:rsidRDefault="00B02BAB" w:rsidP="00B02BAB">
            <w:pPr>
              <w:spacing w:after="0" w:line="240" w:lineRule="auto"/>
              <w:rPr>
                <w:rFonts w:ascii="Times New Roman" w:hAnsi="Times New Roman" w:cs="Times New Roman"/>
                <w:color w:val="000000"/>
                <w:sz w:val="24"/>
                <w:szCs w:val="24"/>
              </w:rPr>
            </w:pPr>
          </w:p>
        </w:tc>
        <w:tc>
          <w:tcPr>
            <w:tcW w:w="768" w:type="pct"/>
            <w:shd w:val="clear" w:color="auto" w:fill="auto"/>
          </w:tcPr>
          <w:p w:rsidR="00B02BAB" w:rsidRPr="00D45959" w:rsidRDefault="00B02BAB" w:rsidP="00B02BAB">
            <w:pPr>
              <w:spacing w:after="0" w:line="240" w:lineRule="auto"/>
              <w:rPr>
                <w:rFonts w:ascii="Times New Roman" w:hAnsi="Times New Roman" w:cs="Times New Roman"/>
                <w:color w:val="000000"/>
                <w:sz w:val="24"/>
                <w:szCs w:val="24"/>
              </w:rPr>
            </w:pPr>
            <w:r w:rsidRPr="00D45959">
              <w:rPr>
                <w:rFonts w:ascii="Times New Roman" w:hAnsi="Times New Roman" w:cs="Times New Roman"/>
                <w:color w:val="000000"/>
                <w:sz w:val="24"/>
                <w:szCs w:val="24"/>
              </w:rPr>
              <w:t>0010433411</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Амортизация машин и оборудования - иного движимого имущества учреждения</w:t>
            </w:r>
          </w:p>
        </w:tc>
        <w:tc>
          <w:tcPr>
            <w:tcW w:w="768"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0010434000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Уменьшение за счет амортизации стоимости машин и оборудования - иного движимого имущества учреждения</w:t>
            </w:r>
          </w:p>
        </w:tc>
        <w:tc>
          <w:tcPr>
            <w:tcW w:w="768"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0010434410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 xml:space="preserve">Амортизация </w:t>
            </w:r>
            <w:r>
              <w:rPr>
                <w:rFonts w:ascii="Times New Roman" w:hAnsi="Times New Roman" w:cs="Times New Roman"/>
                <w:b/>
                <w:color w:val="000000"/>
                <w:sz w:val="24"/>
                <w:szCs w:val="24"/>
              </w:rPr>
              <w:t xml:space="preserve">инвентаря </w:t>
            </w:r>
            <w:r w:rsidRPr="002C34EF">
              <w:rPr>
                <w:rFonts w:ascii="Times New Roman" w:hAnsi="Times New Roman" w:cs="Times New Roman"/>
                <w:b/>
                <w:color w:val="000000"/>
                <w:sz w:val="24"/>
                <w:szCs w:val="24"/>
              </w:rPr>
              <w:t>производственного и хозяйственного  - иного движимого имущества учреждения</w:t>
            </w:r>
          </w:p>
        </w:tc>
        <w:tc>
          <w:tcPr>
            <w:tcW w:w="768"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0010436000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 xml:space="preserve">Уменьшение за счет амортизации стоимости </w:t>
            </w:r>
            <w:r>
              <w:rPr>
                <w:rFonts w:ascii="Times New Roman" w:hAnsi="Times New Roman" w:cs="Times New Roman"/>
                <w:color w:val="000000"/>
                <w:sz w:val="24"/>
                <w:szCs w:val="24"/>
              </w:rPr>
              <w:t xml:space="preserve">инвентаря </w:t>
            </w:r>
            <w:r w:rsidRPr="002C34EF">
              <w:rPr>
                <w:rFonts w:ascii="Times New Roman" w:hAnsi="Times New Roman" w:cs="Times New Roman"/>
                <w:color w:val="000000"/>
                <w:sz w:val="24"/>
                <w:szCs w:val="24"/>
              </w:rPr>
              <w:t>производственного и хозяйственного - иного движимого имущества учреждения</w:t>
            </w:r>
          </w:p>
        </w:tc>
        <w:tc>
          <w:tcPr>
            <w:tcW w:w="768"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001043641</w:t>
            </w:r>
            <w:r>
              <w:rPr>
                <w:rFonts w:ascii="Times New Roman" w:hAnsi="Times New Roman" w:cs="Times New Roman"/>
                <w:color w:val="000000"/>
                <w:sz w:val="24"/>
                <w:szCs w:val="24"/>
              </w:rPr>
              <w:t>1</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 xml:space="preserve">Амортизация </w:t>
            </w:r>
            <w:r>
              <w:rPr>
                <w:rFonts w:ascii="Times New Roman" w:hAnsi="Times New Roman" w:cs="Times New Roman"/>
                <w:b/>
                <w:color w:val="000000"/>
                <w:sz w:val="24"/>
                <w:szCs w:val="24"/>
              </w:rPr>
              <w:t>биологических ресурсов</w:t>
            </w:r>
            <w:r w:rsidRPr="002C34EF">
              <w:rPr>
                <w:rFonts w:ascii="Times New Roman" w:hAnsi="Times New Roman" w:cs="Times New Roman"/>
                <w:b/>
                <w:color w:val="000000"/>
                <w:sz w:val="24"/>
                <w:szCs w:val="24"/>
              </w:rPr>
              <w:t xml:space="preserve"> - иного движимого имущества учреждения</w:t>
            </w:r>
          </w:p>
        </w:tc>
        <w:tc>
          <w:tcPr>
            <w:tcW w:w="768"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0010437000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 xml:space="preserve">Уменьшение за счет амортизации стоимости </w:t>
            </w:r>
            <w:r>
              <w:rPr>
                <w:rFonts w:ascii="Times New Roman" w:hAnsi="Times New Roman" w:cs="Times New Roman"/>
                <w:color w:val="000000"/>
                <w:sz w:val="24"/>
                <w:szCs w:val="24"/>
              </w:rPr>
              <w:t>биологических ресурсов</w:t>
            </w:r>
            <w:r w:rsidRPr="002C34EF">
              <w:rPr>
                <w:rFonts w:ascii="Times New Roman" w:hAnsi="Times New Roman" w:cs="Times New Roman"/>
                <w:color w:val="000000"/>
                <w:sz w:val="24"/>
                <w:szCs w:val="24"/>
              </w:rPr>
              <w:t xml:space="preserve"> - иного движимого имущества учреждения</w:t>
            </w:r>
          </w:p>
        </w:tc>
        <w:tc>
          <w:tcPr>
            <w:tcW w:w="768"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001043741</w:t>
            </w:r>
            <w:r>
              <w:rPr>
                <w:rFonts w:ascii="Times New Roman" w:hAnsi="Times New Roman" w:cs="Times New Roman"/>
                <w:color w:val="000000"/>
                <w:sz w:val="24"/>
                <w:szCs w:val="24"/>
              </w:rPr>
              <w:t>1</w:t>
            </w:r>
          </w:p>
        </w:tc>
      </w:tr>
      <w:tr w:rsidR="00D45959" w:rsidRPr="002C34EF" w:rsidTr="0057645F">
        <w:tc>
          <w:tcPr>
            <w:tcW w:w="4232" w:type="pct"/>
            <w:shd w:val="clear" w:color="auto" w:fill="auto"/>
          </w:tcPr>
          <w:p w:rsidR="00D45959" w:rsidRPr="002C34EF" w:rsidRDefault="00D45959" w:rsidP="00B02BAB">
            <w:pPr>
              <w:spacing w:after="0" w:line="240" w:lineRule="auto"/>
              <w:rPr>
                <w:rFonts w:ascii="Times New Roman" w:hAnsi="Times New Roman" w:cs="Times New Roman"/>
                <w:b/>
                <w:color w:val="000000"/>
                <w:sz w:val="24"/>
                <w:szCs w:val="24"/>
              </w:rPr>
            </w:pPr>
            <w:r>
              <w:rPr>
                <w:rFonts w:ascii="Times New Roman" w:hAnsi="Times New Roman" w:cs="Times New Roman"/>
                <w:b/>
                <w:color w:val="000000"/>
                <w:sz w:val="24"/>
                <w:szCs w:val="24"/>
              </w:rPr>
              <w:t>Амортизация прочих основных средств-иного движимого имущества учреждения</w:t>
            </w:r>
          </w:p>
        </w:tc>
        <w:tc>
          <w:tcPr>
            <w:tcW w:w="768" w:type="pct"/>
            <w:shd w:val="clear" w:color="auto" w:fill="auto"/>
          </w:tcPr>
          <w:p w:rsidR="00D45959" w:rsidRPr="002C34EF" w:rsidRDefault="00D45959" w:rsidP="00B02BAB">
            <w:pPr>
              <w:spacing w:after="0" w:line="240" w:lineRule="auto"/>
              <w:rPr>
                <w:rFonts w:ascii="Times New Roman" w:hAnsi="Times New Roman" w:cs="Times New Roman"/>
                <w:b/>
                <w:color w:val="000000"/>
                <w:sz w:val="24"/>
                <w:szCs w:val="24"/>
              </w:rPr>
            </w:pPr>
            <w:r>
              <w:rPr>
                <w:rFonts w:ascii="Times New Roman" w:hAnsi="Times New Roman" w:cs="Times New Roman"/>
                <w:b/>
                <w:color w:val="000000"/>
                <w:sz w:val="24"/>
                <w:szCs w:val="24"/>
              </w:rPr>
              <w:t>0010438000</w:t>
            </w:r>
          </w:p>
        </w:tc>
      </w:tr>
      <w:tr w:rsidR="00D45959" w:rsidRPr="002C34EF" w:rsidTr="0057645F">
        <w:tc>
          <w:tcPr>
            <w:tcW w:w="4232" w:type="pct"/>
            <w:shd w:val="clear" w:color="auto" w:fill="auto"/>
          </w:tcPr>
          <w:p w:rsidR="00D45959" w:rsidRPr="00162273" w:rsidRDefault="00162273" w:rsidP="00162273">
            <w:pPr>
              <w:spacing w:after="0" w:line="240" w:lineRule="auto"/>
              <w:rPr>
                <w:rFonts w:ascii="Times New Roman" w:hAnsi="Times New Roman" w:cs="Times New Roman"/>
                <w:color w:val="000000"/>
                <w:sz w:val="24"/>
                <w:szCs w:val="24"/>
              </w:rPr>
            </w:pPr>
            <w:r w:rsidRPr="00162273">
              <w:rPr>
                <w:rFonts w:ascii="Times New Roman" w:hAnsi="Times New Roman" w:cs="Times New Roman"/>
                <w:color w:val="000000"/>
                <w:sz w:val="24"/>
                <w:szCs w:val="24"/>
              </w:rPr>
              <w:t>Увеличения амортизации прочих основных средств-иного движимого имущества учреждения</w:t>
            </w:r>
          </w:p>
        </w:tc>
        <w:tc>
          <w:tcPr>
            <w:tcW w:w="768" w:type="pct"/>
            <w:shd w:val="clear" w:color="auto" w:fill="auto"/>
          </w:tcPr>
          <w:p w:rsidR="00D45959" w:rsidRPr="00162273" w:rsidRDefault="00162273" w:rsidP="00B02BAB">
            <w:pPr>
              <w:spacing w:after="0" w:line="240" w:lineRule="auto"/>
              <w:rPr>
                <w:rFonts w:ascii="Times New Roman" w:hAnsi="Times New Roman" w:cs="Times New Roman"/>
                <w:color w:val="000000"/>
                <w:sz w:val="24"/>
                <w:szCs w:val="24"/>
              </w:rPr>
            </w:pPr>
            <w:r w:rsidRPr="00162273">
              <w:rPr>
                <w:rFonts w:ascii="Times New Roman" w:hAnsi="Times New Roman" w:cs="Times New Roman"/>
                <w:color w:val="000000"/>
                <w:sz w:val="24"/>
                <w:szCs w:val="24"/>
              </w:rPr>
              <w:t>0010438310</w:t>
            </w:r>
          </w:p>
        </w:tc>
      </w:tr>
      <w:tr w:rsidR="00D45959" w:rsidRPr="002C34EF" w:rsidTr="0057645F">
        <w:tc>
          <w:tcPr>
            <w:tcW w:w="4232" w:type="pct"/>
            <w:shd w:val="clear" w:color="auto" w:fill="auto"/>
          </w:tcPr>
          <w:p w:rsidR="00D45959" w:rsidRPr="00162273" w:rsidRDefault="00162273" w:rsidP="00B02BAB">
            <w:pPr>
              <w:spacing w:after="0" w:line="240" w:lineRule="auto"/>
              <w:rPr>
                <w:rFonts w:ascii="Times New Roman" w:hAnsi="Times New Roman" w:cs="Times New Roman"/>
                <w:color w:val="000000"/>
                <w:sz w:val="24"/>
                <w:szCs w:val="24"/>
              </w:rPr>
            </w:pPr>
            <w:r w:rsidRPr="00162273">
              <w:rPr>
                <w:rFonts w:ascii="Times New Roman" w:hAnsi="Times New Roman" w:cs="Times New Roman"/>
                <w:color w:val="000000"/>
                <w:sz w:val="24"/>
                <w:szCs w:val="24"/>
              </w:rPr>
              <w:t>Уменьшение стоимости амортизации прочих основных средств-иного движимого имущества учреждения</w:t>
            </w:r>
          </w:p>
        </w:tc>
        <w:tc>
          <w:tcPr>
            <w:tcW w:w="768" w:type="pct"/>
            <w:shd w:val="clear" w:color="auto" w:fill="auto"/>
          </w:tcPr>
          <w:p w:rsidR="00D45959" w:rsidRPr="00162273" w:rsidRDefault="00162273" w:rsidP="00B02BAB">
            <w:pPr>
              <w:spacing w:after="0" w:line="240" w:lineRule="auto"/>
              <w:rPr>
                <w:rFonts w:ascii="Times New Roman" w:hAnsi="Times New Roman" w:cs="Times New Roman"/>
                <w:color w:val="000000"/>
                <w:sz w:val="24"/>
                <w:szCs w:val="24"/>
              </w:rPr>
            </w:pPr>
            <w:r w:rsidRPr="00162273">
              <w:rPr>
                <w:rFonts w:ascii="Times New Roman" w:hAnsi="Times New Roman" w:cs="Times New Roman"/>
                <w:color w:val="000000"/>
                <w:sz w:val="24"/>
                <w:szCs w:val="24"/>
              </w:rPr>
              <w:t>0010438410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Горюче-смазочные материалы - иное движимое имущество учреждения</w:t>
            </w:r>
          </w:p>
        </w:tc>
        <w:tc>
          <w:tcPr>
            <w:tcW w:w="768"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0010533000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Увеличение стоимости горюче-смазочных материалов - иного движимого имущества учреждения</w:t>
            </w:r>
          </w:p>
        </w:tc>
        <w:tc>
          <w:tcPr>
            <w:tcW w:w="768"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0010533340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Уменьшение стоимости горюче-смазочных материалов - иного движимого имущества учреждения</w:t>
            </w:r>
          </w:p>
        </w:tc>
        <w:tc>
          <w:tcPr>
            <w:tcW w:w="768"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0010533440</w:t>
            </w:r>
          </w:p>
        </w:tc>
      </w:tr>
      <w:tr w:rsidR="009A4A7C" w:rsidRPr="002C34EF" w:rsidTr="0057645F">
        <w:tc>
          <w:tcPr>
            <w:tcW w:w="4232" w:type="pct"/>
            <w:shd w:val="clear" w:color="auto" w:fill="auto"/>
          </w:tcPr>
          <w:p w:rsidR="009A4A7C" w:rsidRPr="002C34EF" w:rsidRDefault="009A4A7C" w:rsidP="00B02BAB">
            <w:pPr>
              <w:spacing w:after="0" w:line="240" w:lineRule="auto"/>
              <w:rPr>
                <w:rFonts w:ascii="Times New Roman" w:hAnsi="Times New Roman" w:cs="Times New Roman"/>
                <w:b/>
                <w:color w:val="000000"/>
                <w:sz w:val="24"/>
                <w:szCs w:val="24"/>
              </w:rPr>
            </w:pPr>
            <w:r>
              <w:rPr>
                <w:rFonts w:ascii="Times New Roman" w:hAnsi="Times New Roman" w:cs="Times New Roman"/>
                <w:b/>
                <w:color w:val="000000"/>
                <w:sz w:val="24"/>
                <w:szCs w:val="24"/>
              </w:rPr>
              <w:t>Строительные материалы-иное движимое имущество</w:t>
            </w:r>
          </w:p>
        </w:tc>
        <w:tc>
          <w:tcPr>
            <w:tcW w:w="768" w:type="pct"/>
            <w:shd w:val="clear" w:color="auto" w:fill="auto"/>
          </w:tcPr>
          <w:p w:rsidR="009A4A7C" w:rsidRPr="002C34EF" w:rsidRDefault="009A4A7C" w:rsidP="00B02BAB">
            <w:pPr>
              <w:spacing w:after="0" w:line="240" w:lineRule="auto"/>
              <w:rPr>
                <w:rFonts w:ascii="Times New Roman" w:hAnsi="Times New Roman" w:cs="Times New Roman"/>
                <w:b/>
                <w:color w:val="000000"/>
                <w:sz w:val="24"/>
                <w:szCs w:val="24"/>
              </w:rPr>
            </w:pPr>
            <w:r>
              <w:rPr>
                <w:rFonts w:ascii="Times New Roman" w:hAnsi="Times New Roman" w:cs="Times New Roman"/>
                <w:b/>
                <w:color w:val="000000"/>
                <w:sz w:val="24"/>
                <w:szCs w:val="24"/>
              </w:rPr>
              <w:t>0010534000</w:t>
            </w:r>
          </w:p>
        </w:tc>
      </w:tr>
      <w:tr w:rsidR="009A4A7C" w:rsidRPr="002C34EF" w:rsidTr="0057645F">
        <w:tc>
          <w:tcPr>
            <w:tcW w:w="4232" w:type="pct"/>
            <w:shd w:val="clear" w:color="auto" w:fill="auto"/>
          </w:tcPr>
          <w:p w:rsidR="009A4A7C" w:rsidRPr="00FF1F2D" w:rsidRDefault="009A4A7C" w:rsidP="009A4A7C">
            <w:pPr>
              <w:spacing w:after="0" w:line="240" w:lineRule="auto"/>
              <w:rPr>
                <w:rFonts w:ascii="Times New Roman" w:hAnsi="Times New Roman" w:cs="Times New Roman"/>
                <w:color w:val="000000"/>
                <w:sz w:val="24"/>
                <w:szCs w:val="24"/>
              </w:rPr>
            </w:pPr>
            <w:r w:rsidRPr="00FF1F2D">
              <w:rPr>
                <w:rFonts w:ascii="Times New Roman" w:hAnsi="Times New Roman" w:cs="Times New Roman"/>
                <w:color w:val="000000"/>
                <w:sz w:val="24"/>
                <w:szCs w:val="24"/>
              </w:rPr>
              <w:t>Увеличение стоимости строительных материалов-иного движимого имущества</w:t>
            </w:r>
          </w:p>
        </w:tc>
        <w:tc>
          <w:tcPr>
            <w:tcW w:w="768" w:type="pct"/>
            <w:shd w:val="clear" w:color="auto" w:fill="auto"/>
          </w:tcPr>
          <w:p w:rsidR="009A4A7C" w:rsidRPr="00FF1F2D" w:rsidRDefault="009A4A7C" w:rsidP="009A4A7C">
            <w:pPr>
              <w:spacing w:after="0" w:line="240" w:lineRule="auto"/>
              <w:rPr>
                <w:rFonts w:ascii="Times New Roman" w:hAnsi="Times New Roman" w:cs="Times New Roman"/>
                <w:color w:val="000000"/>
                <w:sz w:val="24"/>
                <w:szCs w:val="24"/>
              </w:rPr>
            </w:pPr>
            <w:r w:rsidRPr="00FF1F2D">
              <w:rPr>
                <w:rFonts w:ascii="Times New Roman" w:hAnsi="Times New Roman" w:cs="Times New Roman"/>
                <w:color w:val="000000"/>
                <w:sz w:val="24"/>
                <w:szCs w:val="24"/>
              </w:rPr>
              <w:t>0010534310</w:t>
            </w:r>
          </w:p>
        </w:tc>
      </w:tr>
      <w:tr w:rsidR="009A4A7C" w:rsidRPr="002C34EF" w:rsidTr="0057645F">
        <w:tc>
          <w:tcPr>
            <w:tcW w:w="4232" w:type="pct"/>
            <w:shd w:val="clear" w:color="auto" w:fill="auto"/>
          </w:tcPr>
          <w:p w:rsidR="009A4A7C" w:rsidRPr="00FF1F2D" w:rsidRDefault="009A4A7C" w:rsidP="00B02BAB">
            <w:pPr>
              <w:spacing w:after="0" w:line="240" w:lineRule="auto"/>
              <w:rPr>
                <w:rFonts w:ascii="Times New Roman" w:hAnsi="Times New Roman" w:cs="Times New Roman"/>
                <w:color w:val="000000"/>
                <w:sz w:val="24"/>
                <w:szCs w:val="24"/>
              </w:rPr>
            </w:pPr>
            <w:r w:rsidRPr="00FF1F2D">
              <w:rPr>
                <w:rFonts w:ascii="Times New Roman" w:hAnsi="Times New Roman" w:cs="Times New Roman"/>
                <w:color w:val="000000"/>
                <w:sz w:val="24"/>
                <w:szCs w:val="24"/>
              </w:rPr>
              <w:t>Уменьшение стоимости строительных материалов-иного движимого имущества</w:t>
            </w:r>
          </w:p>
        </w:tc>
        <w:tc>
          <w:tcPr>
            <w:tcW w:w="768" w:type="pct"/>
            <w:shd w:val="clear" w:color="auto" w:fill="auto"/>
          </w:tcPr>
          <w:p w:rsidR="009A4A7C" w:rsidRPr="00FF1F2D" w:rsidRDefault="009A4A7C" w:rsidP="00B02BAB">
            <w:pPr>
              <w:spacing w:after="0" w:line="240" w:lineRule="auto"/>
              <w:rPr>
                <w:rFonts w:ascii="Times New Roman" w:hAnsi="Times New Roman" w:cs="Times New Roman"/>
                <w:color w:val="000000"/>
                <w:sz w:val="24"/>
                <w:szCs w:val="24"/>
              </w:rPr>
            </w:pPr>
            <w:r w:rsidRPr="00FF1F2D">
              <w:rPr>
                <w:rFonts w:ascii="Times New Roman" w:hAnsi="Times New Roman" w:cs="Times New Roman"/>
                <w:color w:val="000000"/>
                <w:sz w:val="24"/>
                <w:szCs w:val="24"/>
              </w:rPr>
              <w:t>0010534410</w:t>
            </w:r>
          </w:p>
        </w:tc>
      </w:tr>
      <w:tr w:rsidR="009A4A7C" w:rsidRPr="002C34EF" w:rsidTr="0057645F">
        <w:tc>
          <w:tcPr>
            <w:tcW w:w="4232" w:type="pct"/>
            <w:shd w:val="clear" w:color="auto" w:fill="auto"/>
          </w:tcPr>
          <w:p w:rsidR="009A4A7C" w:rsidRPr="002C34EF" w:rsidRDefault="00FF1F2D" w:rsidP="00B02BAB">
            <w:pPr>
              <w:spacing w:after="0" w:line="240" w:lineRule="auto"/>
              <w:rPr>
                <w:rFonts w:ascii="Times New Roman" w:hAnsi="Times New Roman" w:cs="Times New Roman"/>
                <w:b/>
                <w:color w:val="000000"/>
                <w:sz w:val="24"/>
                <w:szCs w:val="24"/>
              </w:rPr>
            </w:pPr>
            <w:r>
              <w:rPr>
                <w:rFonts w:ascii="Times New Roman" w:hAnsi="Times New Roman" w:cs="Times New Roman"/>
                <w:b/>
                <w:color w:val="000000"/>
                <w:sz w:val="24"/>
                <w:szCs w:val="24"/>
              </w:rPr>
              <w:t>Мягкий инвентарь-иное движимое имущество</w:t>
            </w:r>
          </w:p>
        </w:tc>
        <w:tc>
          <w:tcPr>
            <w:tcW w:w="768" w:type="pct"/>
            <w:shd w:val="clear" w:color="auto" w:fill="auto"/>
          </w:tcPr>
          <w:p w:rsidR="009A4A7C" w:rsidRPr="002C34EF" w:rsidRDefault="009A4A7C" w:rsidP="00B02BAB">
            <w:pPr>
              <w:spacing w:after="0" w:line="240" w:lineRule="auto"/>
              <w:rPr>
                <w:rFonts w:ascii="Times New Roman" w:hAnsi="Times New Roman" w:cs="Times New Roman"/>
                <w:b/>
                <w:color w:val="000000"/>
                <w:sz w:val="24"/>
                <w:szCs w:val="24"/>
              </w:rPr>
            </w:pPr>
            <w:r>
              <w:rPr>
                <w:rFonts w:ascii="Times New Roman" w:hAnsi="Times New Roman" w:cs="Times New Roman"/>
                <w:b/>
                <w:color w:val="000000"/>
                <w:sz w:val="24"/>
                <w:szCs w:val="24"/>
              </w:rPr>
              <w:t>0010535000</w:t>
            </w:r>
          </w:p>
        </w:tc>
      </w:tr>
      <w:tr w:rsidR="009A4A7C" w:rsidRPr="002C34EF" w:rsidTr="0057645F">
        <w:tc>
          <w:tcPr>
            <w:tcW w:w="4232" w:type="pct"/>
            <w:shd w:val="clear" w:color="auto" w:fill="auto"/>
          </w:tcPr>
          <w:p w:rsidR="009A4A7C" w:rsidRPr="00FF1F2D" w:rsidRDefault="00FF1F2D" w:rsidP="00FF1F2D">
            <w:pPr>
              <w:spacing w:after="0" w:line="240" w:lineRule="auto"/>
              <w:rPr>
                <w:rFonts w:ascii="Times New Roman" w:hAnsi="Times New Roman" w:cs="Times New Roman"/>
                <w:color w:val="000000"/>
                <w:sz w:val="24"/>
                <w:szCs w:val="24"/>
              </w:rPr>
            </w:pPr>
            <w:r w:rsidRPr="00FF1F2D">
              <w:rPr>
                <w:rFonts w:ascii="Times New Roman" w:hAnsi="Times New Roman" w:cs="Times New Roman"/>
                <w:color w:val="000000"/>
                <w:sz w:val="24"/>
                <w:szCs w:val="24"/>
              </w:rPr>
              <w:t>Увеличение стоимости мягкого инвентаря-иного движимого имущества</w:t>
            </w:r>
          </w:p>
        </w:tc>
        <w:tc>
          <w:tcPr>
            <w:tcW w:w="768" w:type="pct"/>
            <w:shd w:val="clear" w:color="auto" w:fill="auto"/>
          </w:tcPr>
          <w:p w:rsidR="009A4A7C" w:rsidRPr="00FF1F2D" w:rsidRDefault="00FF1F2D" w:rsidP="00FF1F2D">
            <w:pPr>
              <w:spacing w:after="0" w:line="240" w:lineRule="auto"/>
              <w:rPr>
                <w:rFonts w:ascii="Times New Roman" w:hAnsi="Times New Roman" w:cs="Times New Roman"/>
                <w:color w:val="000000"/>
                <w:sz w:val="24"/>
                <w:szCs w:val="24"/>
              </w:rPr>
            </w:pPr>
            <w:r w:rsidRPr="00FF1F2D">
              <w:rPr>
                <w:rFonts w:ascii="Times New Roman" w:hAnsi="Times New Roman" w:cs="Times New Roman"/>
                <w:color w:val="000000"/>
                <w:sz w:val="24"/>
                <w:szCs w:val="24"/>
              </w:rPr>
              <w:t>0010535310</w:t>
            </w:r>
          </w:p>
        </w:tc>
      </w:tr>
      <w:tr w:rsidR="009A4A7C" w:rsidRPr="002C34EF" w:rsidTr="0057645F">
        <w:tc>
          <w:tcPr>
            <w:tcW w:w="4232" w:type="pct"/>
            <w:shd w:val="clear" w:color="auto" w:fill="auto"/>
          </w:tcPr>
          <w:p w:rsidR="009A4A7C" w:rsidRPr="00FF1F2D" w:rsidRDefault="00FF1F2D" w:rsidP="00B02BAB">
            <w:pPr>
              <w:spacing w:after="0" w:line="240" w:lineRule="auto"/>
              <w:rPr>
                <w:rFonts w:ascii="Times New Roman" w:hAnsi="Times New Roman" w:cs="Times New Roman"/>
                <w:color w:val="000000"/>
                <w:sz w:val="24"/>
                <w:szCs w:val="24"/>
              </w:rPr>
            </w:pPr>
            <w:r w:rsidRPr="00FF1F2D">
              <w:rPr>
                <w:rFonts w:ascii="Times New Roman" w:hAnsi="Times New Roman" w:cs="Times New Roman"/>
                <w:color w:val="000000"/>
                <w:sz w:val="24"/>
                <w:szCs w:val="24"/>
              </w:rPr>
              <w:t>Уменьшение стоимости мягкого инвентаря-иного движимого имущества</w:t>
            </w:r>
          </w:p>
        </w:tc>
        <w:tc>
          <w:tcPr>
            <w:tcW w:w="768" w:type="pct"/>
            <w:shd w:val="clear" w:color="auto" w:fill="auto"/>
          </w:tcPr>
          <w:p w:rsidR="009A4A7C" w:rsidRPr="00FF1F2D" w:rsidRDefault="00FF1F2D" w:rsidP="00B02BAB">
            <w:pPr>
              <w:spacing w:after="0" w:line="240" w:lineRule="auto"/>
              <w:rPr>
                <w:rFonts w:ascii="Times New Roman" w:hAnsi="Times New Roman" w:cs="Times New Roman"/>
                <w:color w:val="000000"/>
                <w:sz w:val="24"/>
                <w:szCs w:val="24"/>
              </w:rPr>
            </w:pPr>
            <w:r w:rsidRPr="00FF1F2D">
              <w:rPr>
                <w:rFonts w:ascii="Times New Roman" w:hAnsi="Times New Roman" w:cs="Times New Roman"/>
                <w:color w:val="000000"/>
                <w:sz w:val="24"/>
                <w:szCs w:val="24"/>
              </w:rPr>
              <w:t>0010535410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Прочие материальные запасы - иное движимое имущество учреждения</w:t>
            </w:r>
          </w:p>
        </w:tc>
        <w:tc>
          <w:tcPr>
            <w:tcW w:w="768"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0010536000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Увеличение стоимости прочих материальных запасов - иного движимого имущества учреждения</w:t>
            </w:r>
          </w:p>
        </w:tc>
        <w:tc>
          <w:tcPr>
            <w:tcW w:w="768"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0010536340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Уменьшение стоимости прочих материальных запасов - иного движимого имущества учреждения</w:t>
            </w:r>
          </w:p>
        </w:tc>
        <w:tc>
          <w:tcPr>
            <w:tcW w:w="768"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0010536440</w:t>
            </w:r>
          </w:p>
        </w:tc>
      </w:tr>
      <w:tr w:rsidR="00B02BAB" w:rsidRPr="00B708D0" w:rsidTr="0057645F">
        <w:tc>
          <w:tcPr>
            <w:tcW w:w="4232" w:type="pct"/>
            <w:shd w:val="clear" w:color="auto" w:fill="auto"/>
          </w:tcPr>
          <w:p w:rsidR="00B02BAB" w:rsidRPr="00B708D0" w:rsidRDefault="00B02BAB" w:rsidP="00B02BAB">
            <w:pPr>
              <w:spacing w:after="0" w:line="240" w:lineRule="auto"/>
              <w:rPr>
                <w:rFonts w:ascii="Times New Roman" w:hAnsi="Times New Roman" w:cs="Times New Roman"/>
                <w:b/>
                <w:color w:val="000000"/>
                <w:sz w:val="24"/>
                <w:szCs w:val="24"/>
              </w:rPr>
            </w:pPr>
            <w:r w:rsidRPr="00B708D0">
              <w:rPr>
                <w:rFonts w:ascii="Times New Roman" w:hAnsi="Times New Roman" w:cs="Times New Roman"/>
                <w:b/>
                <w:color w:val="000000"/>
                <w:sz w:val="24"/>
                <w:szCs w:val="24"/>
              </w:rPr>
              <w:t>Вложения в основные средства-недвижимое имущество</w:t>
            </w:r>
          </w:p>
        </w:tc>
        <w:tc>
          <w:tcPr>
            <w:tcW w:w="768" w:type="pct"/>
            <w:shd w:val="clear" w:color="auto" w:fill="auto"/>
          </w:tcPr>
          <w:p w:rsidR="00B02BAB" w:rsidRPr="00B708D0" w:rsidRDefault="00B02BAB" w:rsidP="00B02BAB">
            <w:pPr>
              <w:spacing w:after="0" w:line="240" w:lineRule="auto"/>
              <w:rPr>
                <w:rFonts w:ascii="Times New Roman" w:hAnsi="Times New Roman" w:cs="Times New Roman"/>
                <w:b/>
                <w:color w:val="000000"/>
                <w:sz w:val="24"/>
                <w:szCs w:val="24"/>
              </w:rPr>
            </w:pPr>
            <w:r w:rsidRPr="00B708D0">
              <w:rPr>
                <w:rFonts w:ascii="Times New Roman" w:hAnsi="Times New Roman" w:cs="Times New Roman"/>
                <w:b/>
                <w:color w:val="000000"/>
                <w:sz w:val="24"/>
                <w:szCs w:val="24"/>
              </w:rPr>
              <w:t>0010611000</w:t>
            </w:r>
          </w:p>
        </w:tc>
      </w:tr>
      <w:tr w:rsidR="00B02BAB" w:rsidRPr="002C34EF" w:rsidTr="0057645F">
        <w:tc>
          <w:tcPr>
            <w:tcW w:w="4232" w:type="pct"/>
            <w:shd w:val="clear" w:color="auto" w:fill="auto"/>
          </w:tcPr>
          <w:p w:rsidR="00B02BAB" w:rsidRPr="00B708D0" w:rsidRDefault="00B02BAB" w:rsidP="00B02BAB">
            <w:pPr>
              <w:spacing w:after="0" w:line="240" w:lineRule="auto"/>
              <w:rPr>
                <w:rFonts w:ascii="Times New Roman" w:hAnsi="Times New Roman" w:cs="Times New Roman"/>
                <w:color w:val="000000"/>
                <w:sz w:val="24"/>
                <w:szCs w:val="24"/>
              </w:rPr>
            </w:pPr>
            <w:r w:rsidRPr="00B708D0">
              <w:rPr>
                <w:rFonts w:ascii="Times New Roman" w:hAnsi="Times New Roman" w:cs="Times New Roman"/>
                <w:color w:val="000000"/>
                <w:sz w:val="24"/>
                <w:szCs w:val="24"/>
              </w:rPr>
              <w:t>Увеличение вложений в основные средства-недвижимое имущество</w:t>
            </w:r>
          </w:p>
        </w:tc>
        <w:tc>
          <w:tcPr>
            <w:tcW w:w="768" w:type="pct"/>
            <w:shd w:val="clear" w:color="auto" w:fill="auto"/>
          </w:tcPr>
          <w:p w:rsidR="00B02BAB" w:rsidRPr="00B708D0" w:rsidRDefault="00B02BAB" w:rsidP="00B02BAB">
            <w:pPr>
              <w:spacing w:after="0" w:line="240" w:lineRule="auto"/>
              <w:rPr>
                <w:rFonts w:ascii="Times New Roman" w:hAnsi="Times New Roman" w:cs="Times New Roman"/>
                <w:color w:val="000000"/>
                <w:sz w:val="24"/>
                <w:szCs w:val="24"/>
              </w:rPr>
            </w:pPr>
            <w:r w:rsidRPr="00B708D0">
              <w:rPr>
                <w:rFonts w:ascii="Times New Roman" w:hAnsi="Times New Roman" w:cs="Times New Roman"/>
                <w:color w:val="000000"/>
                <w:sz w:val="24"/>
                <w:szCs w:val="24"/>
              </w:rPr>
              <w:t>0010611310</w:t>
            </w:r>
          </w:p>
        </w:tc>
      </w:tr>
      <w:tr w:rsidR="00B02BAB" w:rsidRPr="002C34EF" w:rsidTr="0057645F">
        <w:tc>
          <w:tcPr>
            <w:tcW w:w="4232" w:type="pct"/>
            <w:shd w:val="clear" w:color="auto" w:fill="auto"/>
          </w:tcPr>
          <w:p w:rsidR="00B02BAB" w:rsidRPr="00B708D0" w:rsidRDefault="00B02BAB" w:rsidP="00B02BAB">
            <w:pPr>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Уменьшение вложений в основные средства-недвижимое имущество</w:t>
            </w:r>
          </w:p>
        </w:tc>
        <w:tc>
          <w:tcPr>
            <w:tcW w:w="768" w:type="pct"/>
            <w:shd w:val="clear" w:color="auto" w:fill="auto"/>
          </w:tcPr>
          <w:p w:rsidR="00B02BAB" w:rsidRPr="00B708D0" w:rsidRDefault="00B02BAB" w:rsidP="00B02BAB">
            <w:pPr>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0010611410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Pr>
                <w:rFonts w:ascii="Times New Roman" w:hAnsi="Times New Roman" w:cs="Times New Roman"/>
                <w:b/>
                <w:color w:val="000000"/>
                <w:sz w:val="24"/>
                <w:szCs w:val="24"/>
              </w:rPr>
              <w:t>Вложения в непроизведенные активы-недвижимое имущество</w:t>
            </w:r>
          </w:p>
        </w:tc>
        <w:tc>
          <w:tcPr>
            <w:tcW w:w="768"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Pr>
                <w:rFonts w:ascii="Times New Roman" w:hAnsi="Times New Roman" w:cs="Times New Roman"/>
                <w:b/>
                <w:color w:val="000000"/>
                <w:sz w:val="24"/>
                <w:szCs w:val="24"/>
              </w:rPr>
              <w:t>0010613000</w:t>
            </w:r>
          </w:p>
        </w:tc>
      </w:tr>
      <w:tr w:rsidR="00B02BAB" w:rsidRPr="002C34EF" w:rsidTr="0057645F">
        <w:tc>
          <w:tcPr>
            <w:tcW w:w="4232" w:type="pct"/>
            <w:shd w:val="clear" w:color="auto" w:fill="auto"/>
          </w:tcPr>
          <w:p w:rsidR="00B02BAB" w:rsidRPr="00B708D0" w:rsidRDefault="00B02BAB" w:rsidP="00B02BAB">
            <w:pPr>
              <w:spacing w:after="0" w:line="240" w:lineRule="auto"/>
              <w:rPr>
                <w:rFonts w:ascii="Times New Roman" w:hAnsi="Times New Roman" w:cs="Times New Roman"/>
                <w:color w:val="000000"/>
                <w:sz w:val="24"/>
                <w:szCs w:val="24"/>
              </w:rPr>
            </w:pPr>
            <w:r w:rsidRPr="00B708D0">
              <w:rPr>
                <w:rFonts w:ascii="Times New Roman" w:hAnsi="Times New Roman" w:cs="Times New Roman"/>
                <w:color w:val="000000"/>
                <w:sz w:val="24"/>
                <w:szCs w:val="24"/>
              </w:rPr>
              <w:t>Увеличение вложений в непроизведенные активы-недвижимое имущество</w:t>
            </w:r>
          </w:p>
        </w:tc>
        <w:tc>
          <w:tcPr>
            <w:tcW w:w="768" w:type="pct"/>
            <w:shd w:val="clear" w:color="auto" w:fill="auto"/>
          </w:tcPr>
          <w:p w:rsidR="00B02BAB" w:rsidRPr="00B708D0" w:rsidRDefault="00B02BAB" w:rsidP="00B02BAB">
            <w:pPr>
              <w:spacing w:after="0" w:line="240" w:lineRule="auto"/>
              <w:rPr>
                <w:rFonts w:ascii="Times New Roman" w:hAnsi="Times New Roman" w:cs="Times New Roman"/>
                <w:color w:val="000000"/>
                <w:sz w:val="24"/>
                <w:szCs w:val="24"/>
              </w:rPr>
            </w:pPr>
            <w:r w:rsidRPr="00B708D0">
              <w:rPr>
                <w:rFonts w:ascii="Times New Roman" w:hAnsi="Times New Roman" w:cs="Times New Roman"/>
                <w:color w:val="000000"/>
                <w:sz w:val="24"/>
                <w:szCs w:val="24"/>
              </w:rPr>
              <w:t>0010613330</w:t>
            </w:r>
          </w:p>
        </w:tc>
      </w:tr>
      <w:tr w:rsidR="00B02BAB" w:rsidRPr="002C34EF" w:rsidTr="0057645F">
        <w:tc>
          <w:tcPr>
            <w:tcW w:w="4232" w:type="pct"/>
            <w:shd w:val="clear" w:color="auto" w:fill="auto"/>
          </w:tcPr>
          <w:p w:rsidR="00B02BAB" w:rsidRPr="00B708D0" w:rsidRDefault="00B02BAB" w:rsidP="00B02BAB">
            <w:pPr>
              <w:spacing w:after="0" w:line="240" w:lineRule="auto"/>
              <w:rPr>
                <w:rFonts w:ascii="Times New Roman" w:hAnsi="Times New Roman" w:cs="Times New Roman"/>
                <w:color w:val="000000"/>
                <w:sz w:val="24"/>
                <w:szCs w:val="24"/>
              </w:rPr>
            </w:pPr>
            <w:r w:rsidRPr="00B708D0">
              <w:rPr>
                <w:rFonts w:ascii="Times New Roman" w:hAnsi="Times New Roman" w:cs="Times New Roman"/>
                <w:color w:val="000000"/>
                <w:sz w:val="24"/>
                <w:szCs w:val="24"/>
              </w:rPr>
              <w:t>Уменьшение вложений в непроизведенные активы-недвижимое имущество</w:t>
            </w:r>
          </w:p>
        </w:tc>
        <w:tc>
          <w:tcPr>
            <w:tcW w:w="768" w:type="pct"/>
            <w:shd w:val="clear" w:color="auto" w:fill="auto"/>
          </w:tcPr>
          <w:p w:rsidR="00B02BAB" w:rsidRPr="00B708D0" w:rsidRDefault="00B02BAB" w:rsidP="00B02BAB">
            <w:pPr>
              <w:spacing w:after="0" w:line="240" w:lineRule="auto"/>
              <w:rPr>
                <w:rFonts w:ascii="Times New Roman" w:hAnsi="Times New Roman" w:cs="Times New Roman"/>
                <w:color w:val="000000"/>
                <w:sz w:val="24"/>
                <w:szCs w:val="24"/>
              </w:rPr>
            </w:pPr>
            <w:r w:rsidRPr="00B708D0">
              <w:rPr>
                <w:rFonts w:ascii="Times New Roman" w:hAnsi="Times New Roman" w:cs="Times New Roman"/>
                <w:color w:val="000000"/>
                <w:sz w:val="24"/>
                <w:szCs w:val="24"/>
              </w:rPr>
              <w:t>0010613430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 xml:space="preserve">Вложения в основные средства - иное движимое имущество </w:t>
            </w:r>
          </w:p>
        </w:tc>
        <w:tc>
          <w:tcPr>
            <w:tcW w:w="768"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0010631000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 xml:space="preserve">Увеличение вложений в основные средства - иное движимое имущество </w:t>
            </w:r>
          </w:p>
        </w:tc>
        <w:tc>
          <w:tcPr>
            <w:tcW w:w="768"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0010631310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 xml:space="preserve">Уменьшение вложений в основные средства - иное движимое имущество </w:t>
            </w:r>
          </w:p>
        </w:tc>
        <w:tc>
          <w:tcPr>
            <w:tcW w:w="768"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0010631410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Pr>
                <w:rFonts w:ascii="Times New Roman" w:hAnsi="Times New Roman" w:cs="Times New Roman"/>
                <w:b/>
                <w:color w:val="000000"/>
                <w:sz w:val="24"/>
                <w:szCs w:val="24"/>
              </w:rPr>
              <w:t>Вложения в нематериальные активы-иное движимое имущество</w:t>
            </w:r>
          </w:p>
        </w:tc>
        <w:tc>
          <w:tcPr>
            <w:tcW w:w="768"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Pr>
                <w:rFonts w:ascii="Times New Roman" w:hAnsi="Times New Roman" w:cs="Times New Roman"/>
                <w:b/>
                <w:color w:val="000000"/>
                <w:sz w:val="24"/>
                <w:szCs w:val="24"/>
              </w:rPr>
              <w:t>0010632000</w:t>
            </w:r>
          </w:p>
        </w:tc>
      </w:tr>
      <w:tr w:rsidR="00B02BAB" w:rsidRPr="002C34EF" w:rsidTr="0057645F">
        <w:tc>
          <w:tcPr>
            <w:tcW w:w="4232" w:type="pct"/>
            <w:shd w:val="clear" w:color="auto" w:fill="auto"/>
          </w:tcPr>
          <w:p w:rsidR="00B02BAB" w:rsidRPr="00D6305E" w:rsidRDefault="00B02BAB" w:rsidP="00B02BAB">
            <w:pPr>
              <w:spacing w:after="0" w:line="240" w:lineRule="auto"/>
              <w:rPr>
                <w:rFonts w:ascii="Times New Roman" w:hAnsi="Times New Roman" w:cs="Times New Roman"/>
                <w:color w:val="000000"/>
                <w:sz w:val="24"/>
                <w:szCs w:val="24"/>
              </w:rPr>
            </w:pPr>
            <w:r w:rsidRPr="00D6305E">
              <w:rPr>
                <w:rFonts w:ascii="Times New Roman" w:hAnsi="Times New Roman" w:cs="Times New Roman"/>
                <w:color w:val="000000"/>
                <w:sz w:val="24"/>
                <w:szCs w:val="24"/>
              </w:rPr>
              <w:t>Увеличение вложений в нематериальные активы-иное движимое имущество</w:t>
            </w:r>
          </w:p>
        </w:tc>
        <w:tc>
          <w:tcPr>
            <w:tcW w:w="768" w:type="pct"/>
            <w:shd w:val="clear" w:color="auto" w:fill="auto"/>
          </w:tcPr>
          <w:p w:rsidR="00B02BAB" w:rsidRPr="00B708D0" w:rsidRDefault="00B02BAB" w:rsidP="00B02BAB">
            <w:pPr>
              <w:spacing w:after="0" w:line="240" w:lineRule="auto"/>
              <w:rPr>
                <w:rFonts w:ascii="Times New Roman" w:hAnsi="Times New Roman" w:cs="Times New Roman"/>
                <w:color w:val="000000"/>
                <w:sz w:val="24"/>
                <w:szCs w:val="24"/>
              </w:rPr>
            </w:pPr>
            <w:r w:rsidRPr="00B708D0">
              <w:rPr>
                <w:rFonts w:ascii="Times New Roman" w:hAnsi="Times New Roman" w:cs="Times New Roman"/>
                <w:color w:val="000000"/>
                <w:sz w:val="24"/>
                <w:szCs w:val="24"/>
              </w:rPr>
              <w:t>0010632320</w:t>
            </w:r>
          </w:p>
        </w:tc>
      </w:tr>
      <w:tr w:rsidR="00B02BAB" w:rsidRPr="002C34EF" w:rsidTr="0057645F">
        <w:tc>
          <w:tcPr>
            <w:tcW w:w="4232" w:type="pct"/>
            <w:shd w:val="clear" w:color="auto" w:fill="auto"/>
          </w:tcPr>
          <w:p w:rsidR="00B02BAB" w:rsidRPr="00D6305E" w:rsidRDefault="00B02BAB" w:rsidP="00B02BAB">
            <w:pPr>
              <w:spacing w:after="0" w:line="240" w:lineRule="auto"/>
              <w:rPr>
                <w:rFonts w:ascii="Times New Roman" w:hAnsi="Times New Roman" w:cs="Times New Roman"/>
                <w:color w:val="000000"/>
                <w:sz w:val="24"/>
                <w:szCs w:val="24"/>
              </w:rPr>
            </w:pPr>
            <w:r w:rsidRPr="00D6305E">
              <w:rPr>
                <w:rFonts w:ascii="Times New Roman" w:hAnsi="Times New Roman" w:cs="Times New Roman"/>
                <w:color w:val="000000"/>
                <w:sz w:val="24"/>
                <w:szCs w:val="24"/>
              </w:rPr>
              <w:lastRenderedPageBreak/>
              <w:t>Уменьшение вложений в нематериальные активы-иное движимое имущество</w:t>
            </w:r>
          </w:p>
        </w:tc>
        <w:tc>
          <w:tcPr>
            <w:tcW w:w="768" w:type="pct"/>
            <w:shd w:val="clear" w:color="auto" w:fill="auto"/>
          </w:tcPr>
          <w:p w:rsidR="00B02BAB" w:rsidRPr="00B708D0" w:rsidRDefault="00B02BAB" w:rsidP="00B02BAB">
            <w:pPr>
              <w:spacing w:after="0" w:line="240" w:lineRule="auto"/>
              <w:rPr>
                <w:rFonts w:ascii="Times New Roman" w:hAnsi="Times New Roman" w:cs="Times New Roman"/>
                <w:color w:val="000000"/>
                <w:sz w:val="24"/>
                <w:szCs w:val="24"/>
              </w:rPr>
            </w:pPr>
            <w:r w:rsidRPr="00B708D0">
              <w:rPr>
                <w:rFonts w:ascii="Times New Roman" w:hAnsi="Times New Roman" w:cs="Times New Roman"/>
                <w:color w:val="000000"/>
                <w:sz w:val="24"/>
                <w:szCs w:val="24"/>
              </w:rPr>
              <w:t>0010632420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Финансовые активы</w:t>
            </w:r>
          </w:p>
        </w:tc>
        <w:tc>
          <w:tcPr>
            <w:tcW w:w="768"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0020000000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Денежные средства учреждения</w:t>
            </w:r>
          </w:p>
        </w:tc>
        <w:tc>
          <w:tcPr>
            <w:tcW w:w="768"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0020100000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Денежные средства на лицевых счетах учреждения в органе казначейства</w:t>
            </w:r>
          </w:p>
        </w:tc>
        <w:tc>
          <w:tcPr>
            <w:tcW w:w="768"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0020110000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Денежные средства учреждения на лицевых счетах в органе казначейства</w:t>
            </w:r>
          </w:p>
        </w:tc>
        <w:tc>
          <w:tcPr>
            <w:tcW w:w="768"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0020111000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Поступления денежных средств учреждения на лицевые счета в органе казначейства</w:t>
            </w:r>
          </w:p>
        </w:tc>
        <w:tc>
          <w:tcPr>
            <w:tcW w:w="768"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0020111510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Выбытия денежных средств учреждения с лицевых счетов в органе казначейства</w:t>
            </w:r>
          </w:p>
        </w:tc>
        <w:tc>
          <w:tcPr>
            <w:tcW w:w="768"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0020111610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Касса</w:t>
            </w:r>
          </w:p>
        </w:tc>
        <w:tc>
          <w:tcPr>
            <w:tcW w:w="768"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0020134000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Поступления средств в кассу учреждения</w:t>
            </w:r>
          </w:p>
        </w:tc>
        <w:tc>
          <w:tcPr>
            <w:tcW w:w="768"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0020134510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Выбытия средств из кассы учреждения</w:t>
            </w:r>
          </w:p>
        </w:tc>
        <w:tc>
          <w:tcPr>
            <w:tcW w:w="768"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0020134610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Расчеты по доходам</w:t>
            </w:r>
          </w:p>
        </w:tc>
        <w:tc>
          <w:tcPr>
            <w:tcW w:w="768"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0020500000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 xml:space="preserve">Расчеты </w:t>
            </w:r>
            <w:r>
              <w:rPr>
                <w:rFonts w:ascii="Times New Roman" w:hAnsi="Times New Roman" w:cs="Times New Roman"/>
                <w:b/>
                <w:color w:val="000000"/>
                <w:sz w:val="24"/>
                <w:szCs w:val="24"/>
              </w:rPr>
              <w:t xml:space="preserve">по </w:t>
            </w:r>
            <w:r w:rsidRPr="002C34EF">
              <w:rPr>
                <w:rFonts w:ascii="Times New Roman" w:hAnsi="Times New Roman" w:cs="Times New Roman"/>
                <w:b/>
                <w:color w:val="000000"/>
                <w:sz w:val="24"/>
                <w:szCs w:val="24"/>
              </w:rPr>
              <w:t>доход</w:t>
            </w:r>
            <w:r>
              <w:rPr>
                <w:rFonts w:ascii="Times New Roman" w:hAnsi="Times New Roman" w:cs="Times New Roman"/>
                <w:b/>
                <w:color w:val="000000"/>
                <w:sz w:val="24"/>
                <w:szCs w:val="24"/>
              </w:rPr>
              <w:t>ам</w:t>
            </w:r>
            <w:r w:rsidRPr="002C34EF">
              <w:rPr>
                <w:rFonts w:ascii="Times New Roman" w:hAnsi="Times New Roman" w:cs="Times New Roman"/>
                <w:b/>
                <w:color w:val="000000"/>
                <w:sz w:val="24"/>
                <w:szCs w:val="24"/>
              </w:rPr>
              <w:t xml:space="preserve"> от оказания платных услуг</w:t>
            </w:r>
            <w:r>
              <w:rPr>
                <w:rFonts w:ascii="Times New Roman" w:hAnsi="Times New Roman" w:cs="Times New Roman"/>
                <w:b/>
                <w:color w:val="000000"/>
                <w:sz w:val="24"/>
                <w:szCs w:val="24"/>
              </w:rPr>
              <w:t xml:space="preserve"> (работ)</w:t>
            </w:r>
          </w:p>
        </w:tc>
        <w:tc>
          <w:tcPr>
            <w:tcW w:w="768"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0020531000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Увеличение дебиторской задолженности по доходам от оказания платных работ, услуг</w:t>
            </w:r>
          </w:p>
        </w:tc>
        <w:tc>
          <w:tcPr>
            <w:tcW w:w="768"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0020531560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Уменьшение дебиторской задолженности по доходам от оказания платных работ, услуг</w:t>
            </w:r>
          </w:p>
        </w:tc>
        <w:tc>
          <w:tcPr>
            <w:tcW w:w="768"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0020531660</w:t>
            </w:r>
          </w:p>
        </w:tc>
      </w:tr>
      <w:tr w:rsidR="00B02BAB" w:rsidRPr="002C34EF" w:rsidTr="00320EE9">
        <w:trPr>
          <w:trHeight w:val="690"/>
        </w:trPr>
        <w:tc>
          <w:tcPr>
            <w:tcW w:w="4232"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Pr>
                <w:rFonts w:ascii="Times New Roman" w:hAnsi="Times New Roman" w:cs="Times New Roman"/>
                <w:b/>
                <w:color w:val="000000"/>
                <w:sz w:val="24"/>
                <w:szCs w:val="24"/>
              </w:rPr>
              <w:t>Расчеты по доходам от штрафных санкций за нарушение законодательства о закупках</w:t>
            </w:r>
          </w:p>
        </w:tc>
        <w:tc>
          <w:tcPr>
            <w:tcW w:w="768"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Pr>
                <w:rFonts w:ascii="Times New Roman" w:hAnsi="Times New Roman" w:cs="Times New Roman"/>
                <w:b/>
                <w:color w:val="000000"/>
                <w:sz w:val="24"/>
                <w:szCs w:val="24"/>
              </w:rPr>
              <w:t>0020541000</w:t>
            </w:r>
          </w:p>
        </w:tc>
      </w:tr>
      <w:tr w:rsidR="00B02BAB" w:rsidRPr="002C34EF" w:rsidTr="0057645F">
        <w:tc>
          <w:tcPr>
            <w:tcW w:w="4232" w:type="pct"/>
            <w:shd w:val="clear" w:color="auto" w:fill="auto"/>
          </w:tcPr>
          <w:p w:rsidR="00B02BAB" w:rsidRPr="00320EE9" w:rsidRDefault="00B02BAB" w:rsidP="00B02BAB">
            <w:pPr>
              <w:spacing w:after="0" w:line="240" w:lineRule="auto"/>
              <w:rPr>
                <w:rFonts w:ascii="Times New Roman" w:hAnsi="Times New Roman" w:cs="Times New Roman"/>
                <w:color w:val="000000"/>
                <w:sz w:val="24"/>
                <w:szCs w:val="24"/>
              </w:rPr>
            </w:pPr>
            <w:r w:rsidRPr="00320EE9">
              <w:rPr>
                <w:rFonts w:ascii="Times New Roman" w:hAnsi="Times New Roman" w:cs="Times New Roman"/>
                <w:color w:val="000000"/>
                <w:sz w:val="24"/>
                <w:szCs w:val="24"/>
              </w:rPr>
              <w:t>Увеличение дебиторской задолженности по суммам штрафных санкций за нарушение законодательства о закупках</w:t>
            </w:r>
          </w:p>
        </w:tc>
        <w:tc>
          <w:tcPr>
            <w:tcW w:w="768" w:type="pct"/>
            <w:shd w:val="clear" w:color="auto" w:fill="auto"/>
          </w:tcPr>
          <w:p w:rsidR="00B02BAB" w:rsidRPr="00320EE9" w:rsidRDefault="00B02BAB" w:rsidP="00B02BAB">
            <w:pPr>
              <w:spacing w:after="0" w:line="240" w:lineRule="auto"/>
              <w:rPr>
                <w:rFonts w:ascii="Times New Roman" w:hAnsi="Times New Roman" w:cs="Times New Roman"/>
                <w:color w:val="000000"/>
                <w:sz w:val="24"/>
                <w:szCs w:val="24"/>
              </w:rPr>
            </w:pPr>
            <w:r w:rsidRPr="00320EE9">
              <w:rPr>
                <w:rFonts w:ascii="Times New Roman" w:hAnsi="Times New Roman" w:cs="Times New Roman"/>
                <w:color w:val="000000"/>
                <w:sz w:val="24"/>
                <w:szCs w:val="24"/>
              </w:rPr>
              <w:t>0020541560</w:t>
            </w:r>
          </w:p>
        </w:tc>
      </w:tr>
      <w:tr w:rsidR="00B02BAB" w:rsidRPr="002C34EF" w:rsidTr="0057645F">
        <w:tc>
          <w:tcPr>
            <w:tcW w:w="4232" w:type="pct"/>
            <w:shd w:val="clear" w:color="auto" w:fill="auto"/>
          </w:tcPr>
          <w:p w:rsidR="00B02BAB" w:rsidRPr="00320EE9" w:rsidRDefault="00B02BAB" w:rsidP="00B02BAB">
            <w:pPr>
              <w:spacing w:after="0" w:line="240" w:lineRule="auto"/>
              <w:rPr>
                <w:rFonts w:ascii="Times New Roman" w:hAnsi="Times New Roman" w:cs="Times New Roman"/>
                <w:color w:val="000000"/>
                <w:sz w:val="24"/>
                <w:szCs w:val="24"/>
              </w:rPr>
            </w:pPr>
            <w:r w:rsidRPr="00320EE9">
              <w:rPr>
                <w:rFonts w:ascii="Times New Roman" w:hAnsi="Times New Roman" w:cs="Times New Roman"/>
                <w:color w:val="000000"/>
                <w:sz w:val="24"/>
                <w:szCs w:val="24"/>
              </w:rPr>
              <w:t>Уменьшение дебиторской задолженности по суммам штрафных санкций за нарушение законодательства о закупках</w:t>
            </w:r>
          </w:p>
        </w:tc>
        <w:tc>
          <w:tcPr>
            <w:tcW w:w="768" w:type="pct"/>
            <w:shd w:val="clear" w:color="auto" w:fill="auto"/>
          </w:tcPr>
          <w:p w:rsidR="00B02BAB" w:rsidRPr="00320EE9" w:rsidRDefault="00B02BAB" w:rsidP="00B02BAB">
            <w:pPr>
              <w:spacing w:after="0" w:line="240" w:lineRule="auto"/>
              <w:rPr>
                <w:rFonts w:ascii="Times New Roman" w:hAnsi="Times New Roman" w:cs="Times New Roman"/>
                <w:color w:val="000000"/>
                <w:sz w:val="24"/>
                <w:szCs w:val="24"/>
              </w:rPr>
            </w:pPr>
            <w:r w:rsidRPr="00320EE9">
              <w:rPr>
                <w:rFonts w:ascii="Times New Roman" w:hAnsi="Times New Roman" w:cs="Times New Roman"/>
                <w:color w:val="000000"/>
                <w:sz w:val="24"/>
                <w:szCs w:val="24"/>
              </w:rPr>
              <w:t>0020541660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Расчеты по прочим доходам</w:t>
            </w:r>
          </w:p>
        </w:tc>
        <w:tc>
          <w:tcPr>
            <w:tcW w:w="768"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0020580000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 xml:space="preserve">Расчеты </w:t>
            </w:r>
            <w:r>
              <w:rPr>
                <w:rFonts w:ascii="Times New Roman" w:hAnsi="Times New Roman" w:cs="Times New Roman"/>
                <w:b/>
                <w:color w:val="000000"/>
                <w:sz w:val="24"/>
                <w:szCs w:val="24"/>
              </w:rPr>
              <w:t>по невыясненным поступлениям</w:t>
            </w:r>
          </w:p>
        </w:tc>
        <w:tc>
          <w:tcPr>
            <w:tcW w:w="768"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0020581000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 xml:space="preserve">Увеличение дебиторской задолженности по </w:t>
            </w:r>
            <w:r>
              <w:rPr>
                <w:rFonts w:ascii="Times New Roman" w:hAnsi="Times New Roman" w:cs="Times New Roman"/>
                <w:color w:val="000000"/>
                <w:sz w:val="24"/>
                <w:szCs w:val="24"/>
              </w:rPr>
              <w:t>невыясненным поступлениям</w:t>
            </w:r>
          </w:p>
        </w:tc>
        <w:tc>
          <w:tcPr>
            <w:tcW w:w="768"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0020581560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 xml:space="preserve">Уменьшение дебиторской задолженности по </w:t>
            </w:r>
            <w:r>
              <w:rPr>
                <w:rFonts w:ascii="Times New Roman" w:hAnsi="Times New Roman" w:cs="Times New Roman"/>
                <w:color w:val="000000"/>
                <w:sz w:val="24"/>
                <w:szCs w:val="24"/>
              </w:rPr>
              <w:t>невыясненным поступлениям</w:t>
            </w:r>
          </w:p>
        </w:tc>
        <w:tc>
          <w:tcPr>
            <w:tcW w:w="768"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0020581660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Pr>
                <w:rFonts w:ascii="Times New Roman" w:hAnsi="Times New Roman" w:cs="Times New Roman"/>
                <w:b/>
                <w:color w:val="000000"/>
                <w:sz w:val="24"/>
                <w:szCs w:val="24"/>
              </w:rPr>
              <w:t>Расчеты по субсидиям на иные цели</w:t>
            </w:r>
          </w:p>
        </w:tc>
        <w:tc>
          <w:tcPr>
            <w:tcW w:w="768"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Pr>
                <w:rFonts w:ascii="Times New Roman" w:hAnsi="Times New Roman" w:cs="Times New Roman"/>
                <w:b/>
                <w:color w:val="000000"/>
                <w:sz w:val="24"/>
                <w:szCs w:val="24"/>
              </w:rPr>
              <w:t>0020583000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color w:val="000000"/>
                <w:sz w:val="24"/>
                <w:szCs w:val="24"/>
              </w:rPr>
              <w:t xml:space="preserve">Увеличение дебиторской задолженности по </w:t>
            </w:r>
            <w:r>
              <w:rPr>
                <w:rFonts w:ascii="Times New Roman" w:hAnsi="Times New Roman" w:cs="Times New Roman"/>
                <w:color w:val="000000"/>
                <w:sz w:val="24"/>
                <w:szCs w:val="24"/>
              </w:rPr>
              <w:t>субсидиям на иные цели</w:t>
            </w:r>
          </w:p>
        </w:tc>
        <w:tc>
          <w:tcPr>
            <w:tcW w:w="768"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Pr>
                <w:rFonts w:ascii="Times New Roman" w:hAnsi="Times New Roman" w:cs="Times New Roman"/>
                <w:b/>
                <w:color w:val="000000"/>
                <w:sz w:val="24"/>
                <w:szCs w:val="24"/>
              </w:rPr>
              <w:t>0020583560</w:t>
            </w:r>
          </w:p>
        </w:tc>
      </w:tr>
      <w:tr w:rsidR="00B02BAB" w:rsidRPr="002C34EF" w:rsidTr="0057645F">
        <w:tc>
          <w:tcPr>
            <w:tcW w:w="4232" w:type="pct"/>
            <w:shd w:val="clear" w:color="auto" w:fill="auto"/>
          </w:tcPr>
          <w:p w:rsidR="00B02BAB" w:rsidRPr="00912F58" w:rsidRDefault="00B02BAB" w:rsidP="00B02BAB">
            <w:pPr>
              <w:spacing w:after="0" w:line="240" w:lineRule="auto"/>
              <w:rPr>
                <w:rFonts w:ascii="Times New Roman" w:hAnsi="Times New Roman" w:cs="Times New Roman"/>
                <w:color w:val="000000"/>
                <w:sz w:val="24"/>
                <w:szCs w:val="24"/>
              </w:rPr>
            </w:pPr>
            <w:r w:rsidRPr="00912F58">
              <w:rPr>
                <w:rFonts w:ascii="Times New Roman" w:hAnsi="Times New Roman" w:cs="Times New Roman"/>
                <w:color w:val="000000"/>
                <w:sz w:val="24"/>
                <w:szCs w:val="24"/>
              </w:rPr>
              <w:t>Уменьшение задолженности по субсидиям на иные цели</w:t>
            </w:r>
          </w:p>
        </w:tc>
        <w:tc>
          <w:tcPr>
            <w:tcW w:w="768"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Pr>
                <w:rFonts w:ascii="Times New Roman" w:hAnsi="Times New Roman" w:cs="Times New Roman"/>
                <w:b/>
                <w:color w:val="000000"/>
                <w:sz w:val="24"/>
                <w:szCs w:val="24"/>
              </w:rPr>
              <w:t>0020583660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Pr>
                <w:rFonts w:ascii="Times New Roman" w:hAnsi="Times New Roman" w:cs="Times New Roman"/>
                <w:b/>
                <w:color w:val="000000"/>
                <w:sz w:val="24"/>
                <w:szCs w:val="24"/>
              </w:rPr>
              <w:t>Расчеты по субсидиям на осуществление капитальных вложений</w:t>
            </w:r>
          </w:p>
        </w:tc>
        <w:tc>
          <w:tcPr>
            <w:tcW w:w="768"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Pr>
                <w:rFonts w:ascii="Times New Roman" w:hAnsi="Times New Roman" w:cs="Times New Roman"/>
                <w:b/>
                <w:color w:val="000000"/>
                <w:sz w:val="24"/>
                <w:szCs w:val="24"/>
              </w:rPr>
              <w:t>0020584000</w:t>
            </w:r>
          </w:p>
        </w:tc>
      </w:tr>
      <w:tr w:rsidR="00B02BAB" w:rsidRPr="002C34EF" w:rsidTr="0057645F">
        <w:tc>
          <w:tcPr>
            <w:tcW w:w="4232" w:type="pct"/>
            <w:shd w:val="clear" w:color="auto" w:fill="auto"/>
          </w:tcPr>
          <w:p w:rsidR="00B02BAB" w:rsidRPr="00912F58" w:rsidRDefault="00B02BAB" w:rsidP="00B02BAB">
            <w:pPr>
              <w:spacing w:after="0" w:line="240" w:lineRule="auto"/>
              <w:rPr>
                <w:rFonts w:ascii="Times New Roman" w:hAnsi="Times New Roman" w:cs="Times New Roman"/>
                <w:color w:val="000000"/>
                <w:sz w:val="24"/>
                <w:szCs w:val="24"/>
              </w:rPr>
            </w:pPr>
            <w:r w:rsidRPr="00912F58">
              <w:rPr>
                <w:rFonts w:ascii="Times New Roman" w:hAnsi="Times New Roman" w:cs="Times New Roman"/>
                <w:color w:val="000000"/>
                <w:sz w:val="24"/>
                <w:szCs w:val="24"/>
              </w:rPr>
              <w:t>Увеличение дебиторской задолженности по субсидиям на осуществление капитальных вложений</w:t>
            </w:r>
          </w:p>
        </w:tc>
        <w:tc>
          <w:tcPr>
            <w:tcW w:w="768"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Pr>
                <w:rFonts w:ascii="Times New Roman" w:hAnsi="Times New Roman" w:cs="Times New Roman"/>
                <w:b/>
                <w:color w:val="000000"/>
                <w:sz w:val="24"/>
                <w:szCs w:val="24"/>
              </w:rPr>
              <w:t>0020584560</w:t>
            </w:r>
          </w:p>
        </w:tc>
      </w:tr>
      <w:tr w:rsidR="00B02BAB" w:rsidRPr="002C34EF" w:rsidTr="0057645F">
        <w:tc>
          <w:tcPr>
            <w:tcW w:w="4232" w:type="pct"/>
            <w:shd w:val="clear" w:color="auto" w:fill="auto"/>
          </w:tcPr>
          <w:p w:rsidR="00B02BAB" w:rsidRPr="00912F58" w:rsidRDefault="00B02BAB" w:rsidP="00B02BAB">
            <w:pPr>
              <w:spacing w:after="0" w:line="240" w:lineRule="auto"/>
              <w:rPr>
                <w:rFonts w:ascii="Times New Roman" w:hAnsi="Times New Roman" w:cs="Times New Roman"/>
                <w:color w:val="000000"/>
                <w:sz w:val="24"/>
                <w:szCs w:val="24"/>
              </w:rPr>
            </w:pPr>
            <w:r w:rsidRPr="00912F58">
              <w:rPr>
                <w:rFonts w:ascii="Times New Roman" w:hAnsi="Times New Roman" w:cs="Times New Roman"/>
                <w:color w:val="000000"/>
                <w:sz w:val="24"/>
                <w:szCs w:val="24"/>
              </w:rPr>
              <w:t xml:space="preserve">Уменьшение дебиторской задолженности по субсидиям на </w:t>
            </w:r>
            <w:r>
              <w:rPr>
                <w:rFonts w:ascii="Times New Roman" w:hAnsi="Times New Roman" w:cs="Times New Roman"/>
                <w:color w:val="000000"/>
                <w:sz w:val="24"/>
                <w:szCs w:val="24"/>
              </w:rPr>
              <w:t xml:space="preserve">осуществление </w:t>
            </w:r>
            <w:r w:rsidRPr="00912F58">
              <w:rPr>
                <w:rFonts w:ascii="Times New Roman" w:hAnsi="Times New Roman" w:cs="Times New Roman"/>
                <w:color w:val="000000"/>
                <w:sz w:val="24"/>
                <w:szCs w:val="24"/>
              </w:rPr>
              <w:t>капитальны</w:t>
            </w:r>
            <w:r>
              <w:rPr>
                <w:rFonts w:ascii="Times New Roman" w:hAnsi="Times New Roman" w:cs="Times New Roman"/>
                <w:color w:val="000000"/>
                <w:sz w:val="24"/>
                <w:szCs w:val="24"/>
              </w:rPr>
              <w:t>х</w:t>
            </w:r>
            <w:r w:rsidRPr="00912F58">
              <w:rPr>
                <w:rFonts w:ascii="Times New Roman" w:hAnsi="Times New Roman" w:cs="Times New Roman"/>
                <w:color w:val="000000"/>
                <w:sz w:val="24"/>
                <w:szCs w:val="24"/>
              </w:rPr>
              <w:t xml:space="preserve"> вложени</w:t>
            </w:r>
            <w:r>
              <w:rPr>
                <w:rFonts w:ascii="Times New Roman" w:hAnsi="Times New Roman" w:cs="Times New Roman"/>
                <w:color w:val="000000"/>
                <w:sz w:val="24"/>
                <w:szCs w:val="24"/>
              </w:rPr>
              <w:t>й</w:t>
            </w:r>
          </w:p>
        </w:tc>
        <w:tc>
          <w:tcPr>
            <w:tcW w:w="768"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Pr>
                <w:rFonts w:ascii="Times New Roman" w:hAnsi="Times New Roman" w:cs="Times New Roman"/>
                <w:b/>
                <w:color w:val="000000"/>
                <w:sz w:val="24"/>
                <w:szCs w:val="24"/>
              </w:rPr>
              <w:t>0020584660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Pr>
                <w:rFonts w:ascii="Times New Roman" w:hAnsi="Times New Roman" w:cs="Times New Roman"/>
                <w:b/>
                <w:color w:val="000000"/>
                <w:sz w:val="24"/>
                <w:szCs w:val="24"/>
              </w:rPr>
              <w:t>Расчеты по иным доходам</w:t>
            </w:r>
          </w:p>
        </w:tc>
        <w:tc>
          <w:tcPr>
            <w:tcW w:w="768"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Pr>
                <w:rFonts w:ascii="Times New Roman" w:hAnsi="Times New Roman" w:cs="Times New Roman"/>
                <w:b/>
                <w:color w:val="000000"/>
                <w:sz w:val="24"/>
                <w:szCs w:val="24"/>
              </w:rPr>
              <w:t>0020589000</w:t>
            </w:r>
          </w:p>
        </w:tc>
      </w:tr>
      <w:tr w:rsidR="00B02BAB" w:rsidRPr="002C34EF" w:rsidTr="0057645F">
        <w:tc>
          <w:tcPr>
            <w:tcW w:w="4232" w:type="pct"/>
            <w:shd w:val="clear" w:color="auto" w:fill="auto"/>
          </w:tcPr>
          <w:p w:rsidR="00B02BAB" w:rsidRPr="00912F58" w:rsidRDefault="00B02BAB" w:rsidP="00B02BAB">
            <w:pPr>
              <w:spacing w:after="0" w:line="240" w:lineRule="auto"/>
              <w:rPr>
                <w:rFonts w:ascii="Times New Roman" w:hAnsi="Times New Roman" w:cs="Times New Roman"/>
                <w:color w:val="000000"/>
                <w:sz w:val="24"/>
                <w:szCs w:val="24"/>
              </w:rPr>
            </w:pPr>
            <w:r w:rsidRPr="00912F58">
              <w:rPr>
                <w:rFonts w:ascii="Times New Roman" w:hAnsi="Times New Roman" w:cs="Times New Roman"/>
                <w:color w:val="000000"/>
                <w:sz w:val="24"/>
                <w:szCs w:val="24"/>
              </w:rPr>
              <w:t>Увеличение дебиторской задолженности по иным доходам</w:t>
            </w:r>
          </w:p>
        </w:tc>
        <w:tc>
          <w:tcPr>
            <w:tcW w:w="768"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Pr>
                <w:rFonts w:ascii="Times New Roman" w:hAnsi="Times New Roman" w:cs="Times New Roman"/>
                <w:b/>
                <w:color w:val="000000"/>
                <w:sz w:val="24"/>
                <w:szCs w:val="24"/>
              </w:rPr>
              <w:t>0020589560</w:t>
            </w:r>
          </w:p>
        </w:tc>
      </w:tr>
      <w:tr w:rsidR="00B02BAB" w:rsidRPr="002C34EF" w:rsidTr="0057645F">
        <w:tc>
          <w:tcPr>
            <w:tcW w:w="4232" w:type="pct"/>
            <w:shd w:val="clear" w:color="auto" w:fill="auto"/>
          </w:tcPr>
          <w:p w:rsidR="00B02BAB" w:rsidRPr="00912F58" w:rsidRDefault="00B02BAB" w:rsidP="00B02BAB">
            <w:pPr>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Уменьшение дебиторской задолженности по иным доходам</w:t>
            </w:r>
          </w:p>
        </w:tc>
        <w:tc>
          <w:tcPr>
            <w:tcW w:w="768"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Pr>
                <w:rFonts w:ascii="Times New Roman" w:hAnsi="Times New Roman" w:cs="Times New Roman"/>
                <w:b/>
                <w:color w:val="000000"/>
                <w:sz w:val="24"/>
                <w:szCs w:val="24"/>
              </w:rPr>
              <w:t>0020589660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Расчеты по выданным авансам</w:t>
            </w:r>
          </w:p>
        </w:tc>
        <w:tc>
          <w:tcPr>
            <w:tcW w:w="768"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0020600000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Расчеты по авансам по оплате труда и начислениям на выплаты по оплате труда</w:t>
            </w:r>
          </w:p>
        </w:tc>
        <w:tc>
          <w:tcPr>
            <w:tcW w:w="768"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0020610000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Расчеты по авансам по начислениям на выплаты по оплате труда</w:t>
            </w:r>
          </w:p>
        </w:tc>
        <w:tc>
          <w:tcPr>
            <w:tcW w:w="768"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0020613000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Увеличение дебиторской задолженности по авансам по начислениям на выплаты по оплате труда</w:t>
            </w:r>
          </w:p>
        </w:tc>
        <w:tc>
          <w:tcPr>
            <w:tcW w:w="768"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0020613560</w:t>
            </w:r>
          </w:p>
        </w:tc>
      </w:tr>
      <w:tr w:rsidR="00065463" w:rsidRPr="002C34EF" w:rsidTr="0057645F">
        <w:tc>
          <w:tcPr>
            <w:tcW w:w="4232" w:type="pct"/>
            <w:shd w:val="clear" w:color="auto" w:fill="auto"/>
          </w:tcPr>
          <w:p w:rsidR="00065463" w:rsidRPr="002C34EF" w:rsidRDefault="00A2674D"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Уменьшение дебиторской задолженности по авансам по начислениям на выплаты по оплате труда</w:t>
            </w:r>
          </w:p>
        </w:tc>
        <w:tc>
          <w:tcPr>
            <w:tcW w:w="768" w:type="pct"/>
            <w:shd w:val="clear" w:color="auto" w:fill="auto"/>
          </w:tcPr>
          <w:p w:rsidR="00065463" w:rsidRPr="002C34EF" w:rsidRDefault="00A2674D" w:rsidP="00B02BAB">
            <w:pPr>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0020613660</w:t>
            </w:r>
          </w:p>
        </w:tc>
      </w:tr>
      <w:tr w:rsidR="00065463" w:rsidRPr="002C34EF" w:rsidTr="0057645F">
        <w:tc>
          <w:tcPr>
            <w:tcW w:w="4232" w:type="pct"/>
            <w:shd w:val="clear" w:color="auto" w:fill="auto"/>
          </w:tcPr>
          <w:p w:rsidR="00065463" w:rsidRPr="00BA4209" w:rsidRDefault="00A2674D" w:rsidP="00B02BAB">
            <w:pPr>
              <w:spacing w:after="0" w:line="240" w:lineRule="auto"/>
              <w:rPr>
                <w:rFonts w:ascii="Times New Roman" w:hAnsi="Times New Roman" w:cs="Times New Roman"/>
                <w:b/>
                <w:color w:val="000000"/>
                <w:sz w:val="24"/>
                <w:szCs w:val="24"/>
              </w:rPr>
            </w:pPr>
            <w:r w:rsidRPr="00BA4209">
              <w:rPr>
                <w:rFonts w:ascii="Times New Roman" w:hAnsi="Times New Roman" w:cs="Times New Roman"/>
                <w:b/>
                <w:color w:val="000000"/>
                <w:sz w:val="24"/>
                <w:szCs w:val="24"/>
              </w:rPr>
              <w:t>Расчеты по авансам по услугам связи</w:t>
            </w:r>
          </w:p>
        </w:tc>
        <w:tc>
          <w:tcPr>
            <w:tcW w:w="768" w:type="pct"/>
            <w:shd w:val="clear" w:color="auto" w:fill="auto"/>
          </w:tcPr>
          <w:p w:rsidR="00065463" w:rsidRPr="00BA4209" w:rsidRDefault="00A2674D" w:rsidP="00B02BAB">
            <w:pPr>
              <w:spacing w:after="0" w:line="240" w:lineRule="auto"/>
              <w:rPr>
                <w:rFonts w:ascii="Times New Roman" w:hAnsi="Times New Roman" w:cs="Times New Roman"/>
                <w:b/>
                <w:color w:val="000000"/>
                <w:sz w:val="24"/>
                <w:szCs w:val="24"/>
              </w:rPr>
            </w:pPr>
            <w:r w:rsidRPr="00BA4209">
              <w:rPr>
                <w:rFonts w:ascii="Times New Roman" w:hAnsi="Times New Roman" w:cs="Times New Roman"/>
                <w:b/>
                <w:color w:val="000000"/>
                <w:sz w:val="24"/>
                <w:szCs w:val="24"/>
              </w:rPr>
              <w:t>0020621000</w:t>
            </w:r>
          </w:p>
        </w:tc>
      </w:tr>
      <w:tr w:rsidR="00065463" w:rsidRPr="002C34EF" w:rsidTr="0057645F">
        <w:tc>
          <w:tcPr>
            <w:tcW w:w="4232" w:type="pct"/>
            <w:shd w:val="clear" w:color="auto" w:fill="auto"/>
          </w:tcPr>
          <w:p w:rsidR="00065463" w:rsidRPr="002C34EF" w:rsidRDefault="00A2674D" w:rsidP="00B02BAB">
            <w:pPr>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Увеличение дебиторской задолженности по авансам по услугам связи</w:t>
            </w:r>
          </w:p>
        </w:tc>
        <w:tc>
          <w:tcPr>
            <w:tcW w:w="768" w:type="pct"/>
            <w:shd w:val="clear" w:color="auto" w:fill="auto"/>
          </w:tcPr>
          <w:p w:rsidR="00065463" w:rsidRPr="002C34EF" w:rsidRDefault="00A2674D" w:rsidP="00B02BAB">
            <w:pPr>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0020621310</w:t>
            </w:r>
          </w:p>
        </w:tc>
      </w:tr>
      <w:tr w:rsidR="00B02BAB" w:rsidRPr="002C34EF" w:rsidTr="0057645F">
        <w:tc>
          <w:tcPr>
            <w:tcW w:w="4232" w:type="pct"/>
            <w:shd w:val="clear" w:color="auto" w:fill="auto"/>
          </w:tcPr>
          <w:p w:rsidR="00B02BAB" w:rsidRPr="002C34EF" w:rsidRDefault="00B02BAB" w:rsidP="00A2674D">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 xml:space="preserve">Уменьшение дебиторской задолженности по авансам по </w:t>
            </w:r>
            <w:r w:rsidR="00A2674D">
              <w:rPr>
                <w:rFonts w:ascii="Times New Roman" w:hAnsi="Times New Roman" w:cs="Times New Roman"/>
                <w:color w:val="000000"/>
                <w:sz w:val="24"/>
                <w:szCs w:val="24"/>
              </w:rPr>
              <w:t>услугам связи</w:t>
            </w:r>
          </w:p>
        </w:tc>
        <w:tc>
          <w:tcPr>
            <w:tcW w:w="768" w:type="pct"/>
            <w:shd w:val="clear" w:color="auto" w:fill="auto"/>
          </w:tcPr>
          <w:p w:rsidR="00B02BAB" w:rsidRPr="002C34EF" w:rsidRDefault="00B02BAB" w:rsidP="00A2674D">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00206</w:t>
            </w:r>
            <w:r w:rsidR="00A2674D">
              <w:rPr>
                <w:rFonts w:ascii="Times New Roman" w:hAnsi="Times New Roman" w:cs="Times New Roman"/>
                <w:color w:val="000000"/>
                <w:sz w:val="24"/>
                <w:szCs w:val="24"/>
              </w:rPr>
              <w:t>2141</w:t>
            </w:r>
            <w:r w:rsidRPr="002C34EF">
              <w:rPr>
                <w:rFonts w:ascii="Times New Roman" w:hAnsi="Times New Roman" w:cs="Times New Roman"/>
                <w:color w:val="000000"/>
                <w:sz w:val="24"/>
                <w:szCs w:val="24"/>
              </w:rPr>
              <w:t>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Расчеты по авансам по коммунальным услугам</w:t>
            </w:r>
          </w:p>
        </w:tc>
        <w:tc>
          <w:tcPr>
            <w:tcW w:w="768"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0020623000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Увеличение дебиторской задолженности по авансам по коммунальным услугам</w:t>
            </w:r>
          </w:p>
        </w:tc>
        <w:tc>
          <w:tcPr>
            <w:tcW w:w="768"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0020623560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Уменьшение дебиторской задолженности по авансам по коммунальным услугам</w:t>
            </w:r>
          </w:p>
        </w:tc>
        <w:tc>
          <w:tcPr>
            <w:tcW w:w="768"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0020623660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Pr>
                <w:rFonts w:ascii="Times New Roman" w:hAnsi="Times New Roman" w:cs="Times New Roman"/>
                <w:b/>
                <w:color w:val="000000"/>
                <w:sz w:val="24"/>
                <w:szCs w:val="24"/>
              </w:rPr>
              <w:t>Расчеты с подотчетными лицами по оплате прочих работ. услуг</w:t>
            </w:r>
          </w:p>
        </w:tc>
        <w:tc>
          <w:tcPr>
            <w:tcW w:w="768"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Pr>
                <w:rFonts w:ascii="Times New Roman" w:hAnsi="Times New Roman" w:cs="Times New Roman"/>
                <w:b/>
                <w:color w:val="000000"/>
                <w:sz w:val="24"/>
                <w:szCs w:val="24"/>
              </w:rPr>
              <w:t>0020826000</w:t>
            </w:r>
          </w:p>
        </w:tc>
      </w:tr>
      <w:tr w:rsidR="00B02BAB" w:rsidRPr="002C34EF" w:rsidTr="0057645F">
        <w:tc>
          <w:tcPr>
            <w:tcW w:w="4232" w:type="pct"/>
            <w:shd w:val="clear" w:color="auto" w:fill="auto"/>
          </w:tcPr>
          <w:p w:rsidR="00B02BAB" w:rsidRPr="00720DAC" w:rsidRDefault="00B02BAB" w:rsidP="00B02BAB">
            <w:pPr>
              <w:spacing w:after="0" w:line="240" w:lineRule="auto"/>
              <w:rPr>
                <w:rFonts w:ascii="Times New Roman" w:hAnsi="Times New Roman" w:cs="Times New Roman"/>
                <w:color w:val="000000"/>
                <w:sz w:val="24"/>
                <w:szCs w:val="24"/>
              </w:rPr>
            </w:pPr>
            <w:r w:rsidRPr="00720DAC">
              <w:rPr>
                <w:rFonts w:ascii="Times New Roman" w:hAnsi="Times New Roman" w:cs="Times New Roman"/>
                <w:color w:val="000000"/>
                <w:sz w:val="24"/>
                <w:szCs w:val="24"/>
              </w:rPr>
              <w:lastRenderedPageBreak/>
              <w:t>Увеличение д</w:t>
            </w:r>
            <w:r>
              <w:rPr>
                <w:rFonts w:ascii="Times New Roman" w:hAnsi="Times New Roman" w:cs="Times New Roman"/>
                <w:color w:val="000000"/>
                <w:sz w:val="24"/>
                <w:szCs w:val="24"/>
              </w:rPr>
              <w:t>е</w:t>
            </w:r>
            <w:r w:rsidRPr="00720DAC">
              <w:rPr>
                <w:rFonts w:ascii="Times New Roman" w:hAnsi="Times New Roman" w:cs="Times New Roman"/>
                <w:color w:val="000000"/>
                <w:sz w:val="24"/>
                <w:szCs w:val="24"/>
              </w:rPr>
              <w:t>биторской задолженности по расчетам с подотчетными лицами</w:t>
            </w:r>
          </w:p>
        </w:tc>
        <w:tc>
          <w:tcPr>
            <w:tcW w:w="768" w:type="pct"/>
            <w:shd w:val="clear" w:color="auto" w:fill="auto"/>
          </w:tcPr>
          <w:p w:rsidR="00B02BAB" w:rsidRPr="00720DAC" w:rsidRDefault="00B02BAB" w:rsidP="00B02BAB">
            <w:pPr>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0020826560</w:t>
            </w:r>
          </w:p>
        </w:tc>
      </w:tr>
      <w:tr w:rsidR="00B02BAB" w:rsidRPr="00720DAC" w:rsidTr="0057645F">
        <w:tc>
          <w:tcPr>
            <w:tcW w:w="4232" w:type="pct"/>
            <w:shd w:val="clear" w:color="auto" w:fill="auto"/>
          </w:tcPr>
          <w:p w:rsidR="00B02BAB" w:rsidRPr="00720DAC" w:rsidRDefault="00B02BAB" w:rsidP="00B02BAB">
            <w:pPr>
              <w:spacing w:after="0" w:line="240" w:lineRule="auto"/>
              <w:rPr>
                <w:rFonts w:ascii="Times New Roman" w:hAnsi="Times New Roman" w:cs="Times New Roman"/>
                <w:color w:val="000000"/>
                <w:sz w:val="24"/>
                <w:szCs w:val="24"/>
              </w:rPr>
            </w:pPr>
            <w:r w:rsidRPr="00720DAC">
              <w:rPr>
                <w:rFonts w:ascii="Times New Roman" w:hAnsi="Times New Roman" w:cs="Times New Roman"/>
                <w:color w:val="000000"/>
                <w:sz w:val="24"/>
                <w:szCs w:val="24"/>
              </w:rPr>
              <w:t>Уменьшение дебиторской задолженности по расчетам с подотчетными лицами</w:t>
            </w:r>
          </w:p>
        </w:tc>
        <w:tc>
          <w:tcPr>
            <w:tcW w:w="768" w:type="pct"/>
            <w:shd w:val="clear" w:color="auto" w:fill="auto"/>
          </w:tcPr>
          <w:p w:rsidR="00B02BAB" w:rsidRPr="00720DAC" w:rsidRDefault="00B02BAB" w:rsidP="00B02BAB">
            <w:pPr>
              <w:spacing w:after="0" w:line="240" w:lineRule="auto"/>
              <w:rPr>
                <w:rFonts w:ascii="Times New Roman" w:hAnsi="Times New Roman" w:cs="Times New Roman"/>
                <w:color w:val="000000"/>
                <w:sz w:val="24"/>
                <w:szCs w:val="24"/>
              </w:rPr>
            </w:pPr>
            <w:r w:rsidRPr="00720DAC">
              <w:rPr>
                <w:rFonts w:ascii="Times New Roman" w:hAnsi="Times New Roman" w:cs="Times New Roman"/>
                <w:color w:val="000000"/>
                <w:sz w:val="24"/>
                <w:szCs w:val="24"/>
              </w:rPr>
              <w:t>0020826660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Расчеты по принятым обязательствам</w:t>
            </w:r>
          </w:p>
        </w:tc>
        <w:tc>
          <w:tcPr>
            <w:tcW w:w="768"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0030200000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Расчеты по оплате труда и начислениям на выплаты по оплате труда</w:t>
            </w:r>
          </w:p>
        </w:tc>
        <w:tc>
          <w:tcPr>
            <w:tcW w:w="768"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0030210000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Расчеты по заработной плате</w:t>
            </w:r>
          </w:p>
        </w:tc>
        <w:tc>
          <w:tcPr>
            <w:tcW w:w="768"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0030211000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Увеличение кредиторской задолженности по заработной плате</w:t>
            </w:r>
          </w:p>
        </w:tc>
        <w:tc>
          <w:tcPr>
            <w:tcW w:w="768"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0030211730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Уменьшение кредиторской задолженности по заработной плате</w:t>
            </w:r>
          </w:p>
        </w:tc>
        <w:tc>
          <w:tcPr>
            <w:tcW w:w="768"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0030211830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Расчеты по прочим выплатам</w:t>
            </w:r>
          </w:p>
        </w:tc>
        <w:tc>
          <w:tcPr>
            <w:tcW w:w="768"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0030212000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Увеличение кредиторской задолженности по прочим выплатам</w:t>
            </w:r>
          </w:p>
        </w:tc>
        <w:tc>
          <w:tcPr>
            <w:tcW w:w="768"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0030212730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Уменьшение кредиторской задолженности по прочим выплатам</w:t>
            </w:r>
          </w:p>
        </w:tc>
        <w:tc>
          <w:tcPr>
            <w:tcW w:w="768"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0030212830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Расчеты по начислениям на выплаты по оплате труда</w:t>
            </w:r>
          </w:p>
        </w:tc>
        <w:tc>
          <w:tcPr>
            <w:tcW w:w="768"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0030213000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Увеличение кредиторской задолженности по начислениям на выплаты по оплате труда</w:t>
            </w:r>
          </w:p>
        </w:tc>
        <w:tc>
          <w:tcPr>
            <w:tcW w:w="768"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0030213730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Уменьшение кредиторской задолженности по начислениям на выплаты по оплате труда</w:t>
            </w:r>
          </w:p>
        </w:tc>
        <w:tc>
          <w:tcPr>
            <w:tcW w:w="768"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0030213830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Расчеты по работам, услугам</w:t>
            </w:r>
          </w:p>
        </w:tc>
        <w:tc>
          <w:tcPr>
            <w:tcW w:w="768"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0030220000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Расчеты по услугам связи</w:t>
            </w:r>
          </w:p>
        </w:tc>
        <w:tc>
          <w:tcPr>
            <w:tcW w:w="768"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0030221000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Увеличение кредиторской задолженности по услугам связи</w:t>
            </w:r>
          </w:p>
        </w:tc>
        <w:tc>
          <w:tcPr>
            <w:tcW w:w="768"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0030221730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Уменьшение кредиторской задолженности по услугам связи</w:t>
            </w:r>
          </w:p>
        </w:tc>
        <w:tc>
          <w:tcPr>
            <w:tcW w:w="768"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00</w:t>
            </w:r>
            <w:r>
              <w:rPr>
                <w:rFonts w:ascii="Times New Roman" w:hAnsi="Times New Roman" w:cs="Times New Roman"/>
                <w:color w:val="000000"/>
                <w:sz w:val="24"/>
                <w:szCs w:val="24"/>
              </w:rPr>
              <w:t>30221830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Расчеты по транспортным услугам</w:t>
            </w:r>
          </w:p>
        </w:tc>
        <w:tc>
          <w:tcPr>
            <w:tcW w:w="768"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0030222000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Увеличение кредиторской задолженности по транспортным услугам</w:t>
            </w:r>
          </w:p>
        </w:tc>
        <w:tc>
          <w:tcPr>
            <w:tcW w:w="768"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0030222730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Уменьшение кредиторской задолженности по транспортным услугам</w:t>
            </w:r>
          </w:p>
        </w:tc>
        <w:tc>
          <w:tcPr>
            <w:tcW w:w="768"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0030222830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Расчеты по коммунальным услугам</w:t>
            </w:r>
          </w:p>
        </w:tc>
        <w:tc>
          <w:tcPr>
            <w:tcW w:w="768"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0030223000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Увеличение кредиторской задолженности по коммунальным услугам</w:t>
            </w:r>
          </w:p>
        </w:tc>
        <w:tc>
          <w:tcPr>
            <w:tcW w:w="768"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0030223730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Уменьшение кредиторской задолженности по коммунальным услугам</w:t>
            </w:r>
          </w:p>
        </w:tc>
        <w:tc>
          <w:tcPr>
            <w:tcW w:w="768"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0030223830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Расчеты по работам, услугам по содержанию имущества</w:t>
            </w:r>
          </w:p>
        </w:tc>
        <w:tc>
          <w:tcPr>
            <w:tcW w:w="768"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0030225000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Увеличение кредиторской задолженности по работам, услугам по содержанию имущества</w:t>
            </w:r>
          </w:p>
        </w:tc>
        <w:tc>
          <w:tcPr>
            <w:tcW w:w="768"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0030225730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Уменьшение кредиторской задолженности по работам, услугам по содержанию имущества</w:t>
            </w:r>
          </w:p>
        </w:tc>
        <w:tc>
          <w:tcPr>
            <w:tcW w:w="768"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0030225830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Расчеты по прочим работам, услугам</w:t>
            </w:r>
          </w:p>
        </w:tc>
        <w:tc>
          <w:tcPr>
            <w:tcW w:w="768"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0030226000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Увеличение кредиторской задолженности по прочим работам, услугам</w:t>
            </w:r>
          </w:p>
        </w:tc>
        <w:tc>
          <w:tcPr>
            <w:tcW w:w="768"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0030226730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Уменьшение кредиторской задолженности по прочим работам, услугам</w:t>
            </w:r>
          </w:p>
        </w:tc>
        <w:tc>
          <w:tcPr>
            <w:tcW w:w="768"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0030226830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Расчеты по приобретению основных средств</w:t>
            </w:r>
          </w:p>
        </w:tc>
        <w:tc>
          <w:tcPr>
            <w:tcW w:w="768"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0030231000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Увеличение кредиторской задолженности по приобретению основных средств</w:t>
            </w:r>
          </w:p>
        </w:tc>
        <w:tc>
          <w:tcPr>
            <w:tcW w:w="768"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0030231730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Уменьшение кредиторской задолженности по приобретению основных средств</w:t>
            </w:r>
          </w:p>
        </w:tc>
        <w:tc>
          <w:tcPr>
            <w:tcW w:w="768"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0030231830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Расчеты по приобретению материальных запасов</w:t>
            </w:r>
          </w:p>
        </w:tc>
        <w:tc>
          <w:tcPr>
            <w:tcW w:w="768"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0030234000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Увеличение кредиторской задолженности по приобретению материальных запасов</w:t>
            </w:r>
          </w:p>
        </w:tc>
        <w:tc>
          <w:tcPr>
            <w:tcW w:w="768"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0030234730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Уменьшение кредиторской задолженности по приобретению материальных запасов</w:t>
            </w:r>
          </w:p>
        </w:tc>
        <w:tc>
          <w:tcPr>
            <w:tcW w:w="768"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0030234830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Расчеты по прочим расходам</w:t>
            </w:r>
          </w:p>
        </w:tc>
        <w:tc>
          <w:tcPr>
            <w:tcW w:w="768"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0030290000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Расчеты по прочим расходам</w:t>
            </w:r>
          </w:p>
        </w:tc>
        <w:tc>
          <w:tcPr>
            <w:tcW w:w="768" w:type="pct"/>
            <w:shd w:val="clear" w:color="auto" w:fill="auto"/>
          </w:tcPr>
          <w:p w:rsidR="00B02BAB" w:rsidRPr="002C34EF" w:rsidRDefault="00B02BAB" w:rsidP="00D91A28">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003029</w:t>
            </w:r>
            <w:r w:rsidR="00D91A28">
              <w:rPr>
                <w:rFonts w:ascii="Times New Roman" w:hAnsi="Times New Roman" w:cs="Times New Roman"/>
                <w:b/>
                <w:color w:val="000000"/>
                <w:sz w:val="24"/>
                <w:szCs w:val="24"/>
              </w:rPr>
              <w:t>6</w:t>
            </w:r>
            <w:r w:rsidRPr="002C34EF">
              <w:rPr>
                <w:rFonts w:ascii="Times New Roman" w:hAnsi="Times New Roman" w:cs="Times New Roman"/>
                <w:b/>
                <w:color w:val="000000"/>
                <w:sz w:val="24"/>
                <w:szCs w:val="24"/>
              </w:rPr>
              <w:t>000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Увеличение кредиторской задолженности по прочим расходам</w:t>
            </w:r>
          </w:p>
        </w:tc>
        <w:tc>
          <w:tcPr>
            <w:tcW w:w="768" w:type="pct"/>
            <w:shd w:val="clear" w:color="auto" w:fill="auto"/>
          </w:tcPr>
          <w:p w:rsidR="00B02BAB" w:rsidRPr="002C34EF" w:rsidRDefault="00B02BAB" w:rsidP="00D91A28">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003029</w:t>
            </w:r>
            <w:r w:rsidR="00D91A28">
              <w:rPr>
                <w:rFonts w:ascii="Times New Roman" w:hAnsi="Times New Roman" w:cs="Times New Roman"/>
                <w:color w:val="000000"/>
                <w:sz w:val="24"/>
                <w:szCs w:val="24"/>
              </w:rPr>
              <w:t>6</w:t>
            </w:r>
            <w:r w:rsidRPr="002C34EF">
              <w:rPr>
                <w:rFonts w:ascii="Times New Roman" w:hAnsi="Times New Roman" w:cs="Times New Roman"/>
                <w:color w:val="000000"/>
                <w:sz w:val="24"/>
                <w:szCs w:val="24"/>
              </w:rPr>
              <w:t>730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Уменьшение кредиторской задолженности по прочим расходам</w:t>
            </w:r>
          </w:p>
        </w:tc>
        <w:tc>
          <w:tcPr>
            <w:tcW w:w="768" w:type="pct"/>
            <w:shd w:val="clear" w:color="auto" w:fill="auto"/>
          </w:tcPr>
          <w:p w:rsidR="00B02BAB" w:rsidRPr="002C34EF" w:rsidRDefault="00B02BAB" w:rsidP="00D91A28">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003029</w:t>
            </w:r>
            <w:r w:rsidR="00D91A28">
              <w:rPr>
                <w:rFonts w:ascii="Times New Roman" w:hAnsi="Times New Roman" w:cs="Times New Roman"/>
                <w:color w:val="000000"/>
                <w:sz w:val="24"/>
                <w:szCs w:val="24"/>
              </w:rPr>
              <w:t>6</w:t>
            </w:r>
            <w:r w:rsidRPr="002C34EF">
              <w:rPr>
                <w:rFonts w:ascii="Times New Roman" w:hAnsi="Times New Roman" w:cs="Times New Roman"/>
                <w:color w:val="000000"/>
                <w:sz w:val="24"/>
                <w:szCs w:val="24"/>
              </w:rPr>
              <w:t>830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Расчеты по платежам в бюджеты</w:t>
            </w:r>
          </w:p>
        </w:tc>
        <w:tc>
          <w:tcPr>
            <w:tcW w:w="768"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0030300000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Расчеты по налогу на доходы физических лиц</w:t>
            </w:r>
          </w:p>
        </w:tc>
        <w:tc>
          <w:tcPr>
            <w:tcW w:w="768"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0030301000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Увеличение кредиторской задолженности по налогу на доходы физических лиц</w:t>
            </w:r>
          </w:p>
        </w:tc>
        <w:tc>
          <w:tcPr>
            <w:tcW w:w="768"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0030301730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Уменьшение кредиторской задолженности по налогу на доходы физических лиц</w:t>
            </w:r>
          </w:p>
        </w:tc>
        <w:tc>
          <w:tcPr>
            <w:tcW w:w="768"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0030301830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Расчеты по страховым взносам на обязательное социальное страхование на случай временной нетрудоспособности и в связи с материнством</w:t>
            </w:r>
          </w:p>
        </w:tc>
        <w:tc>
          <w:tcPr>
            <w:tcW w:w="768"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0030302000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Увеличение кредиторской задолженности по страховым взносам на обязательное социальное страхование на случай временной нетрудоспособности и в связи с материнством</w:t>
            </w:r>
          </w:p>
        </w:tc>
        <w:tc>
          <w:tcPr>
            <w:tcW w:w="768"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0030302730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lastRenderedPageBreak/>
              <w:t>Уменьшение кредиторской задолженности по страховым взносам на обязательное социальное страхование на случай временной нетрудоспособности и в связи с материнством</w:t>
            </w:r>
          </w:p>
        </w:tc>
        <w:tc>
          <w:tcPr>
            <w:tcW w:w="768"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0030302830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Расчеты по налогу на добавленную стоимость</w:t>
            </w:r>
          </w:p>
        </w:tc>
        <w:tc>
          <w:tcPr>
            <w:tcW w:w="768"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0030304000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Увеличение кредиторской задолженности по налогу на добавленную стоимость</w:t>
            </w:r>
          </w:p>
        </w:tc>
        <w:tc>
          <w:tcPr>
            <w:tcW w:w="768"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0030304730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Уменьшение кредиторской задолженности по налогу на добавленную стоимость</w:t>
            </w:r>
          </w:p>
        </w:tc>
        <w:tc>
          <w:tcPr>
            <w:tcW w:w="768"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0030304830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Расчеты по прочим платежам в бюджет</w:t>
            </w:r>
          </w:p>
        </w:tc>
        <w:tc>
          <w:tcPr>
            <w:tcW w:w="768"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0030305000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Увеличение кредиторской задолженности по прочим платежам в бюджет</w:t>
            </w:r>
          </w:p>
        </w:tc>
        <w:tc>
          <w:tcPr>
            <w:tcW w:w="768"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0030305730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Уменьшение кредиторской задолженности по прочим платежам в бюджет</w:t>
            </w:r>
          </w:p>
        </w:tc>
        <w:tc>
          <w:tcPr>
            <w:tcW w:w="768"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0030305830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Расчеты по страховым взносам на обязательное социальное страхование от несчастных случаев на производстве и профессиональных заболеваний</w:t>
            </w:r>
          </w:p>
        </w:tc>
        <w:tc>
          <w:tcPr>
            <w:tcW w:w="768"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0030306000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Увеличение кредиторской задолженности по страховым взносам на обязательное социальное страхование от несчастных случаев на производстве и профессиональных заболеваний</w:t>
            </w:r>
          </w:p>
        </w:tc>
        <w:tc>
          <w:tcPr>
            <w:tcW w:w="768"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0030306730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Уменьшение кредиторской задолженности по страховым взносам на обязательное социальное страхование от несчастных случаев на производстве и профессиональных заболеваний</w:t>
            </w:r>
          </w:p>
        </w:tc>
        <w:tc>
          <w:tcPr>
            <w:tcW w:w="768"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0030306830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Расчеты по страховым взносам на обязательное медицинское страхование в Федеральный ФОМС</w:t>
            </w:r>
          </w:p>
        </w:tc>
        <w:tc>
          <w:tcPr>
            <w:tcW w:w="768"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0030307000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Увеличение кредиторской задолженности по страховым взносам на обязательное медицинское страхование в Федеральный ФОМС</w:t>
            </w:r>
          </w:p>
        </w:tc>
        <w:tc>
          <w:tcPr>
            <w:tcW w:w="768"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0030307730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Уменьшение кредиторской задолженности по страховым взносам на обязательное медицинское страхование в Федеральный ФОМС</w:t>
            </w:r>
          </w:p>
        </w:tc>
        <w:tc>
          <w:tcPr>
            <w:tcW w:w="768"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0030307830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Расчеты по дополнительным страховым взносам на пенсионное страхование</w:t>
            </w:r>
          </w:p>
        </w:tc>
        <w:tc>
          <w:tcPr>
            <w:tcW w:w="768"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0030309000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Увеличение кредиторской задолженности по дополнительным страховым взносам на пенсионное страхование</w:t>
            </w:r>
          </w:p>
        </w:tc>
        <w:tc>
          <w:tcPr>
            <w:tcW w:w="768"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0030309730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Уменьшение кредиторской задолженности по дополнительным страховым взносам на пенсионное страхование</w:t>
            </w:r>
          </w:p>
        </w:tc>
        <w:tc>
          <w:tcPr>
            <w:tcW w:w="768"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0030309830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Расчеты по страховым взносам на обязательное пенсионное страхование на выплату страховой части трудовой пенсии</w:t>
            </w:r>
          </w:p>
        </w:tc>
        <w:tc>
          <w:tcPr>
            <w:tcW w:w="768"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0030310000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Увеличение кредиторской задолженности по страховым взносам на обязательное пенсионное страхование на выплату страховой части трудовой пенсии</w:t>
            </w:r>
          </w:p>
        </w:tc>
        <w:tc>
          <w:tcPr>
            <w:tcW w:w="768"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0030310730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Уменьшение кредиторской задолженности по страховым взносам на обязательное пенсионное страхование на выплату страховой части трудовой пенсии</w:t>
            </w:r>
          </w:p>
        </w:tc>
        <w:tc>
          <w:tcPr>
            <w:tcW w:w="768"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0030310830</w:t>
            </w:r>
          </w:p>
        </w:tc>
      </w:tr>
      <w:tr w:rsidR="00B02BAB" w:rsidRPr="002C34EF" w:rsidTr="0057645F">
        <w:tc>
          <w:tcPr>
            <w:tcW w:w="4232" w:type="pct"/>
            <w:shd w:val="clear" w:color="auto" w:fill="auto"/>
          </w:tcPr>
          <w:p w:rsidR="00B02BAB" w:rsidRPr="00B57A66" w:rsidRDefault="00B02BAB" w:rsidP="00B02BAB">
            <w:pPr>
              <w:autoSpaceDE w:val="0"/>
              <w:autoSpaceDN w:val="0"/>
              <w:adjustRightInd w:val="0"/>
              <w:spacing w:after="0" w:line="240" w:lineRule="auto"/>
              <w:rPr>
                <w:rFonts w:ascii="Times New Roman" w:hAnsi="Times New Roman" w:cs="Times New Roman"/>
                <w:b/>
                <w:sz w:val="24"/>
                <w:szCs w:val="24"/>
              </w:rPr>
            </w:pPr>
            <w:r w:rsidRPr="00B57A66">
              <w:rPr>
                <w:rFonts w:ascii="Times New Roman" w:hAnsi="Times New Roman" w:cs="Times New Roman"/>
                <w:b/>
                <w:sz w:val="24"/>
                <w:szCs w:val="24"/>
              </w:rPr>
              <w:t>Расчеты по средствам, полученным во временное распоряжение</w:t>
            </w:r>
          </w:p>
        </w:tc>
        <w:tc>
          <w:tcPr>
            <w:tcW w:w="768"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b/>
                <w:color w:val="000000"/>
                <w:sz w:val="24"/>
                <w:szCs w:val="24"/>
              </w:rPr>
              <w:t>003040</w:t>
            </w:r>
            <w:r>
              <w:rPr>
                <w:rFonts w:ascii="Times New Roman" w:hAnsi="Times New Roman" w:cs="Times New Roman"/>
                <w:b/>
                <w:color w:val="000000"/>
                <w:sz w:val="24"/>
                <w:szCs w:val="24"/>
              </w:rPr>
              <w:t>1</w:t>
            </w:r>
            <w:r w:rsidRPr="002C34EF">
              <w:rPr>
                <w:rFonts w:ascii="Times New Roman" w:hAnsi="Times New Roman" w:cs="Times New Roman"/>
                <w:b/>
                <w:color w:val="000000"/>
                <w:sz w:val="24"/>
                <w:szCs w:val="24"/>
              </w:rPr>
              <w:t>000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 xml:space="preserve">Увеличение кредиторской задолженности по </w:t>
            </w:r>
            <w:r w:rsidRPr="00B47526">
              <w:rPr>
                <w:rFonts w:ascii="Times New Roman" w:hAnsi="Times New Roman" w:cs="Times New Roman"/>
                <w:sz w:val="24"/>
                <w:szCs w:val="24"/>
              </w:rPr>
              <w:t>средствам, полученным во временное распоряжение</w:t>
            </w:r>
          </w:p>
        </w:tc>
        <w:tc>
          <w:tcPr>
            <w:tcW w:w="768" w:type="pct"/>
            <w:shd w:val="clear" w:color="auto" w:fill="auto"/>
          </w:tcPr>
          <w:p w:rsidR="00B02BAB" w:rsidRPr="002C34EF" w:rsidRDefault="00B02BAB" w:rsidP="00D91A28">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003040</w:t>
            </w:r>
            <w:r w:rsidR="00D91A28">
              <w:rPr>
                <w:rFonts w:ascii="Times New Roman" w:hAnsi="Times New Roman" w:cs="Times New Roman"/>
                <w:color w:val="000000"/>
                <w:sz w:val="24"/>
                <w:szCs w:val="24"/>
              </w:rPr>
              <w:t>1</w:t>
            </w:r>
            <w:r w:rsidRPr="002C34EF">
              <w:rPr>
                <w:rFonts w:ascii="Times New Roman" w:hAnsi="Times New Roman" w:cs="Times New Roman"/>
                <w:color w:val="000000"/>
                <w:sz w:val="24"/>
                <w:szCs w:val="24"/>
              </w:rPr>
              <w:t>730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 xml:space="preserve">Уменьшение кредиторской задолженности по </w:t>
            </w:r>
            <w:r w:rsidRPr="00B47526">
              <w:rPr>
                <w:rFonts w:ascii="Times New Roman" w:hAnsi="Times New Roman" w:cs="Times New Roman"/>
                <w:sz w:val="24"/>
                <w:szCs w:val="24"/>
              </w:rPr>
              <w:t>средствам, полученным во временное распоряжение</w:t>
            </w:r>
          </w:p>
        </w:tc>
        <w:tc>
          <w:tcPr>
            <w:tcW w:w="768" w:type="pct"/>
            <w:shd w:val="clear" w:color="auto" w:fill="auto"/>
          </w:tcPr>
          <w:p w:rsidR="00B02BAB" w:rsidRPr="002C34EF" w:rsidRDefault="00B02BAB" w:rsidP="00D91A28">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003040</w:t>
            </w:r>
            <w:r w:rsidR="00D91A28">
              <w:rPr>
                <w:rFonts w:ascii="Times New Roman" w:hAnsi="Times New Roman" w:cs="Times New Roman"/>
                <w:color w:val="000000"/>
                <w:sz w:val="24"/>
                <w:szCs w:val="24"/>
              </w:rPr>
              <w:t>1</w:t>
            </w:r>
            <w:r w:rsidRPr="002C34EF">
              <w:rPr>
                <w:rFonts w:ascii="Times New Roman" w:hAnsi="Times New Roman" w:cs="Times New Roman"/>
                <w:color w:val="000000"/>
                <w:sz w:val="24"/>
                <w:szCs w:val="24"/>
              </w:rPr>
              <w:t>830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Расчеты по удержаниям из выплат по оплате труда</w:t>
            </w:r>
          </w:p>
        </w:tc>
        <w:tc>
          <w:tcPr>
            <w:tcW w:w="768"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0030403000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Увеличение кредиторской задолженности по удержаниям из выплат по оплате труда</w:t>
            </w:r>
          </w:p>
        </w:tc>
        <w:tc>
          <w:tcPr>
            <w:tcW w:w="768"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0030403730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Уменьшение кредиторской задолженности по удержаниям из выплат по оплате труда</w:t>
            </w:r>
          </w:p>
        </w:tc>
        <w:tc>
          <w:tcPr>
            <w:tcW w:w="768"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0030403830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ФИНАНСОВЫЙ РЕЗУЛЬТАТ</w:t>
            </w:r>
          </w:p>
        </w:tc>
        <w:tc>
          <w:tcPr>
            <w:tcW w:w="768"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0040000000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Финансовый результат хозяйствующего субъекта</w:t>
            </w:r>
          </w:p>
        </w:tc>
        <w:tc>
          <w:tcPr>
            <w:tcW w:w="768"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0040100000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Доходы текущего финансового года</w:t>
            </w:r>
          </w:p>
        </w:tc>
        <w:tc>
          <w:tcPr>
            <w:tcW w:w="768"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0040110000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Доходы хозяйствующего субъекта</w:t>
            </w:r>
          </w:p>
        </w:tc>
        <w:tc>
          <w:tcPr>
            <w:tcW w:w="768"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0040110100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Доходы от оказания платных услуг</w:t>
            </w:r>
          </w:p>
        </w:tc>
        <w:tc>
          <w:tcPr>
            <w:tcW w:w="768"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0040110130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Прочие доходы</w:t>
            </w:r>
          </w:p>
        </w:tc>
        <w:tc>
          <w:tcPr>
            <w:tcW w:w="768"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0040110180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Расходы текущего финансового года</w:t>
            </w:r>
          </w:p>
        </w:tc>
        <w:tc>
          <w:tcPr>
            <w:tcW w:w="768"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0040120000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Расходы хозяйствующего субъекта</w:t>
            </w:r>
          </w:p>
        </w:tc>
        <w:tc>
          <w:tcPr>
            <w:tcW w:w="768"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0040120200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Расходы по оплате труда и начислениям на выплаты по оплате труда</w:t>
            </w:r>
          </w:p>
        </w:tc>
        <w:tc>
          <w:tcPr>
            <w:tcW w:w="768"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0040120210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Расходы по заработной плате</w:t>
            </w:r>
          </w:p>
        </w:tc>
        <w:tc>
          <w:tcPr>
            <w:tcW w:w="768"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0040120211</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lastRenderedPageBreak/>
              <w:t>Расходы по прочим выплатам</w:t>
            </w:r>
          </w:p>
        </w:tc>
        <w:tc>
          <w:tcPr>
            <w:tcW w:w="768"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0040120212</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Расходы на начисления на выплаты по оплате труда</w:t>
            </w:r>
          </w:p>
        </w:tc>
        <w:tc>
          <w:tcPr>
            <w:tcW w:w="768"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0040120213</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Расходы на оплату работ, услуг</w:t>
            </w:r>
          </w:p>
        </w:tc>
        <w:tc>
          <w:tcPr>
            <w:tcW w:w="768"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0040120220</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Расходы на услуги связи</w:t>
            </w:r>
          </w:p>
        </w:tc>
        <w:tc>
          <w:tcPr>
            <w:tcW w:w="768"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0040120221</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Расходы на транспортные услуги</w:t>
            </w:r>
          </w:p>
        </w:tc>
        <w:tc>
          <w:tcPr>
            <w:tcW w:w="768"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0040120222</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Расходы на коммунальные услуги</w:t>
            </w:r>
          </w:p>
        </w:tc>
        <w:tc>
          <w:tcPr>
            <w:tcW w:w="768"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0040120223</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Расходы на работы, услуги по содержанию имущества</w:t>
            </w:r>
          </w:p>
        </w:tc>
        <w:tc>
          <w:tcPr>
            <w:tcW w:w="768"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0040120225</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Расходы на прочие работы, услуги</w:t>
            </w:r>
          </w:p>
        </w:tc>
        <w:tc>
          <w:tcPr>
            <w:tcW w:w="768" w:type="pct"/>
            <w:shd w:val="clear" w:color="auto" w:fill="auto"/>
          </w:tcPr>
          <w:p w:rsidR="00B02BAB" w:rsidRPr="002C34EF" w:rsidRDefault="00B02BAB" w:rsidP="00B02BAB">
            <w:pPr>
              <w:spacing w:after="0" w:line="240" w:lineRule="auto"/>
              <w:rPr>
                <w:rFonts w:ascii="Times New Roman" w:hAnsi="Times New Roman" w:cs="Times New Roman"/>
                <w:color w:val="000000"/>
                <w:sz w:val="24"/>
                <w:szCs w:val="24"/>
              </w:rPr>
            </w:pPr>
            <w:r w:rsidRPr="002C34EF">
              <w:rPr>
                <w:rFonts w:ascii="Times New Roman" w:hAnsi="Times New Roman" w:cs="Times New Roman"/>
                <w:color w:val="000000"/>
                <w:sz w:val="24"/>
                <w:szCs w:val="24"/>
              </w:rPr>
              <w:t>0040120226</w:t>
            </w:r>
          </w:p>
        </w:tc>
      </w:tr>
      <w:tr w:rsidR="00B02BAB" w:rsidRPr="002C34EF" w:rsidTr="0057645F">
        <w:tc>
          <w:tcPr>
            <w:tcW w:w="4232"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Прочие расходы</w:t>
            </w:r>
          </w:p>
        </w:tc>
        <w:tc>
          <w:tcPr>
            <w:tcW w:w="768" w:type="pct"/>
            <w:shd w:val="clear" w:color="auto" w:fill="auto"/>
          </w:tcPr>
          <w:p w:rsidR="00B02BAB" w:rsidRPr="002C34EF" w:rsidRDefault="00B02BAB" w:rsidP="00B02BAB">
            <w:pPr>
              <w:spacing w:after="0" w:line="240" w:lineRule="auto"/>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0040120290</w:t>
            </w:r>
          </w:p>
        </w:tc>
      </w:tr>
    </w:tbl>
    <w:p w:rsidR="00DD5C58" w:rsidRDefault="00DD5C58" w:rsidP="0057645F">
      <w:pPr>
        <w:spacing w:after="0" w:line="240" w:lineRule="auto"/>
        <w:ind w:firstLine="709"/>
        <w:rPr>
          <w:rFonts w:ascii="Times New Roman" w:hAnsi="Times New Roman" w:cs="Times New Roman"/>
          <w:color w:val="000000"/>
          <w:sz w:val="24"/>
          <w:szCs w:val="24"/>
        </w:rPr>
        <w:sectPr w:rsidR="00DD5C58" w:rsidSect="0057645F">
          <w:footerReference w:type="even" r:id="rId68"/>
          <w:pgSz w:w="11906" w:h="16838"/>
          <w:pgMar w:top="720" w:right="720" w:bottom="720" w:left="720" w:header="708" w:footer="708" w:gutter="0"/>
          <w:cols w:space="708"/>
          <w:docGrid w:linePitch="360"/>
        </w:sectPr>
      </w:pPr>
    </w:p>
    <w:p w:rsidR="0057645F" w:rsidRPr="002C34EF" w:rsidRDefault="0057645F" w:rsidP="0057645F">
      <w:pPr>
        <w:spacing w:after="0" w:line="240" w:lineRule="auto"/>
        <w:ind w:firstLine="709"/>
        <w:jc w:val="right"/>
        <w:rPr>
          <w:rFonts w:ascii="Times New Roman" w:hAnsi="Times New Roman" w:cs="Times New Roman"/>
          <w:color w:val="000000"/>
          <w:sz w:val="24"/>
          <w:szCs w:val="24"/>
        </w:rPr>
      </w:pPr>
      <w:r w:rsidRPr="002C34EF">
        <w:rPr>
          <w:rFonts w:ascii="Times New Roman" w:hAnsi="Times New Roman" w:cs="Times New Roman"/>
          <w:color w:val="000000"/>
          <w:sz w:val="24"/>
          <w:szCs w:val="24"/>
        </w:rPr>
        <w:lastRenderedPageBreak/>
        <w:t>Приложение №</w:t>
      </w:r>
      <w:r>
        <w:rPr>
          <w:rFonts w:ascii="Times New Roman" w:hAnsi="Times New Roman" w:cs="Times New Roman"/>
          <w:color w:val="000000"/>
          <w:sz w:val="24"/>
          <w:szCs w:val="24"/>
        </w:rPr>
        <w:t>2</w:t>
      </w:r>
    </w:p>
    <w:p w:rsidR="0057645F" w:rsidRDefault="0057645F" w:rsidP="0057645F">
      <w:pPr>
        <w:spacing w:after="0" w:line="240" w:lineRule="auto"/>
        <w:ind w:firstLine="709"/>
        <w:jc w:val="right"/>
        <w:rPr>
          <w:rFonts w:ascii="Times New Roman" w:hAnsi="Times New Roman" w:cs="Times New Roman"/>
          <w:color w:val="000000"/>
          <w:sz w:val="24"/>
          <w:szCs w:val="24"/>
        </w:rPr>
      </w:pPr>
      <w:r w:rsidRPr="002C34EF">
        <w:rPr>
          <w:rFonts w:ascii="Times New Roman" w:hAnsi="Times New Roman" w:cs="Times New Roman"/>
          <w:color w:val="000000"/>
          <w:sz w:val="24"/>
          <w:szCs w:val="24"/>
        </w:rPr>
        <w:t>к учетной политике для целей бух</w:t>
      </w:r>
      <w:r w:rsidR="00AA0113">
        <w:rPr>
          <w:rFonts w:ascii="Times New Roman" w:hAnsi="Times New Roman" w:cs="Times New Roman"/>
          <w:color w:val="000000"/>
          <w:sz w:val="24"/>
          <w:szCs w:val="24"/>
        </w:rPr>
        <w:t xml:space="preserve">галтерского </w:t>
      </w:r>
      <w:r w:rsidRPr="002C34EF">
        <w:rPr>
          <w:rFonts w:ascii="Times New Roman" w:hAnsi="Times New Roman" w:cs="Times New Roman"/>
          <w:color w:val="000000"/>
          <w:sz w:val="24"/>
          <w:szCs w:val="24"/>
        </w:rPr>
        <w:t>учета</w:t>
      </w:r>
      <w:r w:rsidR="00FA08F9">
        <w:rPr>
          <w:rFonts w:ascii="Times New Roman" w:hAnsi="Times New Roman" w:cs="Times New Roman"/>
          <w:color w:val="000000"/>
          <w:sz w:val="24"/>
          <w:szCs w:val="24"/>
        </w:rPr>
        <w:t>.</w:t>
      </w:r>
    </w:p>
    <w:p w:rsidR="00FA08F9" w:rsidRPr="002C34EF" w:rsidRDefault="00FA08F9" w:rsidP="0057645F">
      <w:pPr>
        <w:spacing w:after="0" w:line="240" w:lineRule="auto"/>
        <w:ind w:firstLine="709"/>
        <w:jc w:val="right"/>
        <w:rPr>
          <w:rFonts w:ascii="Times New Roman" w:hAnsi="Times New Roman" w:cs="Times New Roman"/>
          <w:color w:val="000000"/>
          <w:sz w:val="24"/>
          <w:szCs w:val="24"/>
        </w:rPr>
      </w:pPr>
    </w:p>
    <w:p w:rsidR="0057645F" w:rsidRPr="005A5A13" w:rsidRDefault="0057645F" w:rsidP="0057645F">
      <w:pPr>
        <w:spacing w:after="0" w:line="240" w:lineRule="auto"/>
        <w:ind w:firstLine="709"/>
        <w:jc w:val="center"/>
        <w:rPr>
          <w:rFonts w:ascii="Times New Roman" w:hAnsi="Times New Roman" w:cs="Times New Roman"/>
          <w:b/>
          <w:color w:val="000000"/>
          <w:sz w:val="28"/>
          <w:szCs w:val="28"/>
        </w:rPr>
      </w:pPr>
      <w:r w:rsidRPr="005A5A13">
        <w:rPr>
          <w:rFonts w:ascii="Times New Roman" w:hAnsi="Times New Roman" w:cs="Times New Roman"/>
          <w:b/>
          <w:color w:val="000000"/>
          <w:sz w:val="28"/>
          <w:szCs w:val="28"/>
        </w:rPr>
        <w:t>График документооборота</w:t>
      </w:r>
    </w:p>
    <w:tbl>
      <w:tblP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671"/>
        <w:gridCol w:w="2131"/>
        <w:gridCol w:w="1842"/>
        <w:gridCol w:w="1418"/>
        <w:gridCol w:w="1843"/>
        <w:gridCol w:w="1417"/>
        <w:gridCol w:w="2552"/>
        <w:gridCol w:w="2126"/>
        <w:gridCol w:w="1559"/>
      </w:tblGrid>
      <w:tr w:rsidR="0057645F" w:rsidTr="000828A6">
        <w:trPr>
          <w:trHeight w:val="679"/>
        </w:trPr>
        <w:tc>
          <w:tcPr>
            <w:tcW w:w="671" w:type="dxa"/>
          </w:tcPr>
          <w:p w:rsidR="0057645F" w:rsidRDefault="0057645F" w:rsidP="0057645F">
            <w:pPr>
              <w:jc w:val="center"/>
              <w:rPr>
                <w:rFonts w:ascii="Times New Roman" w:hAnsi="Times New Roman" w:cs="Times New Roman"/>
                <w:b/>
                <w:color w:val="000000"/>
                <w:sz w:val="24"/>
                <w:szCs w:val="24"/>
              </w:rPr>
            </w:pPr>
            <w:r>
              <w:rPr>
                <w:rFonts w:ascii="Times New Roman" w:hAnsi="Times New Roman" w:cs="Times New Roman"/>
                <w:b/>
                <w:color w:val="000000"/>
                <w:sz w:val="24"/>
                <w:szCs w:val="24"/>
              </w:rPr>
              <w:t>№ п/п</w:t>
            </w:r>
          </w:p>
        </w:tc>
        <w:tc>
          <w:tcPr>
            <w:tcW w:w="2131" w:type="dxa"/>
          </w:tcPr>
          <w:p w:rsidR="0057645F" w:rsidRDefault="0057645F" w:rsidP="0057645F">
            <w:pPr>
              <w:jc w:val="center"/>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Наименование документа</w:t>
            </w:r>
          </w:p>
        </w:tc>
        <w:tc>
          <w:tcPr>
            <w:tcW w:w="3260" w:type="dxa"/>
            <w:gridSpan w:val="2"/>
          </w:tcPr>
          <w:p w:rsidR="0057645F" w:rsidRDefault="0057645F" w:rsidP="0057645F">
            <w:pPr>
              <w:jc w:val="center"/>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Создание документа</w:t>
            </w:r>
          </w:p>
        </w:tc>
        <w:tc>
          <w:tcPr>
            <w:tcW w:w="3260" w:type="dxa"/>
            <w:gridSpan w:val="2"/>
          </w:tcPr>
          <w:p w:rsidR="0057645F" w:rsidRDefault="0057645F" w:rsidP="0057645F">
            <w:pPr>
              <w:jc w:val="center"/>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Проверка и обработка документа</w:t>
            </w:r>
          </w:p>
        </w:tc>
        <w:tc>
          <w:tcPr>
            <w:tcW w:w="6237" w:type="dxa"/>
            <w:gridSpan w:val="3"/>
          </w:tcPr>
          <w:p w:rsidR="0057645F" w:rsidRDefault="0057645F" w:rsidP="0057645F">
            <w:pPr>
              <w:jc w:val="center"/>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Передача документа</w:t>
            </w:r>
          </w:p>
        </w:tc>
      </w:tr>
      <w:tr w:rsidR="0057645F" w:rsidTr="000828A6">
        <w:trPr>
          <w:trHeight w:val="829"/>
        </w:trPr>
        <w:tc>
          <w:tcPr>
            <w:tcW w:w="671" w:type="dxa"/>
            <w:vAlign w:val="bottom"/>
          </w:tcPr>
          <w:p w:rsidR="0057645F" w:rsidRPr="00753036" w:rsidRDefault="0057645F" w:rsidP="0057645F">
            <w:pPr>
              <w:jc w:val="center"/>
              <w:rPr>
                <w:rFonts w:ascii="Times New Roman" w:hAnsi="Times New Roman" w:cs="Times New Roman"/>
                <w:b/>
                <w:color w:val="000000"/>
              </w:rPr>
            </w:pPr>
          </w:p>
        </w:tc>
        <w:tc>
          <w:tcPr>
            <w:tcW w:w="2131" w:type="dxa"/>
            <w:vAlign w:val="bottom"/>
          </w:tcPr>
          <w:p w:rsidR="0057645F" w:rsidRPr="004358D2" w:rsidRDefault="0057645F" w:rsidP="0057645F">
            <w:pPr>
              <w:jc w:val="center"/>
              <w:rPr>
                <w:rFonts w:ascii="Times New Roman" w:hAnsi="Times New Roman" w:cs="Times New Roman"/>
                <w:b/>
                <w:color w:val="000000"/>
                <w:sz w:val="20"/>
                <w:szCs w:val="20"/>
              </w:rPr>
            </w:pPr>
          </w:p>
        </w:tc>
        <w:tc>
          <w:tcPr>
            <w:tcW w:w="1842" w:type="dxa"/>
            <w:vAlign w:val="bottom"/>
          </w:tcPr>
          <w:p w:rsidR="0057645F" w:rsidRPr="004358D2" w:rsidRDefault="0057645F" w:rsidP="0057645F">
            <w:pPr>
              <w:jc w:val="center"/>
              <w:rPr>
                <w:rFonts w:ascii="Times New Roman" w:hAnsi="Times New Roman" w:cs="Times New Roman"/>
                <w:color w:val="000000"/>
                <w:sz w:val="20"/>
                <w:szCs w:val="20"/>
              </w:rPr>
            </w:pPr>
            <w:proofErr w:type="spellStart"/>
            <w:r w:rsidRPr="004358D2">
              <w:rPr>
                <w:rFonts w:ascii="Times New Roman" w:hAnsi="Times New Roman" w:cs="Times New Roman"/>
                <w:color w:val="000000"/>
                <w:sz w:val="20"/>
                <w:szCs w:val="20"/>
              </w:rPr>
              <w:t>Ответств</w:t>
            </w:r>
            <w:r>
              <w:rPr>
                <w:rFonts w:ascii="Times New Roman" w:hAnsi="Times New Roman" w:cs="Times New Roman"/>
                <w:color w:val="000000"/>
                <w:sz w:val="20"/>
                <w:szCs w:val="20"/>
              </w:rPr>
              <w:t>-</w:t>
            </w:r>
            <w:r w:rsidRPr="004358D2">
              <w:rPr>
                <w:rFonts w:ascii="Times New Roman" w:hAnsi="Times New Roman" w:cs="Times New Roman"/>
                <w:color w:val="000000"/>
                <w:sz w:val="20"/>
                <w:szCs w:val="20"/>
              </w:rPr>
              <w:t>ый</w:t>
            </w:r>
            <w:proofErr w:type="spellEnd"/>
            <w:r w:rsidRPr="004358D2">
              <w:rPr>
                <w:rFonts w:ascii="Times New Roman" w:hAnsi="Times New Roman" w:cs="Times New Roman"/>
                <w:color w:val="000000"/>
                <w:sz w:val="20"/>
                <w:szCs w:val="20"/>
              </w:rPr>
              <w:t xml:space="preserve"> за предоставление</w:t>
            </w:r>
          </w:p>
        </w:tc>
        <w:tc>
          <w:tcPr>
            <w:tcW w:w="1418" w:type="dxa"/>
            <w:vAlign w:val="bottom"/>
          </w:tcPr>
          <w:p w:rsidR="0057645F" w:rsidRPr="004358D2" w:rsidRDefault="0057645F" w:rsidP="0057645F">
            <w:pPr>
              <w:jc w:val="center"/>
              <w:rPr>
                <w:rFonts w:ascii="Times New Roman" w:hAnsi="Times New Roman" w:cs="Times New Roman"/>
                <w:color w:val="000000"/>
                <w:sz w:val="20"/>
                <w:szCs w:val="20"/>
              </w:rPr>
            </w:pPr>
            <w:r w:rsidRPr="004358D2">
              <w:rPr>
                <w:rFonts w:ascii="Times New Roman" w:hAnsi="Times New Roman" w:cs="Times New Roman"/>
                <w:color w:val="000000"/>
                <w:sz w:val="20"/>
                <w:szCs w:val="20"/>
              </w:rPr>
              <w:t>Срок предоставления</w:t>
            </w:r>
          </w:p>
        </w:tc>
        <w:tc>
          <w:tcPr>
            <w:tcW w:w="1843" w:type="dxa"/>
            <w:vAlign w:val="bottom"/>
          </w:tcPr>
          <w:p w:rsidR="0057645F" w:rsidRPr="004358D2" w:rsidRDefault="0057645F" w:rsidP="0057645F">
            <w:pPr>
              <w:jc w:val="center"/>
              <w:rPr>
                <w:rFonts w:ascii="Times New Roman" w:hAnsi="Times New Roman" w:cs="Times New Roman"/>
                <w:b/>
                <w:color w:val="000000"/>
                <w:sz w:val="20"/>
                <w:szCs w:val="20"/>
              </w:rPr>
            </w:pPr>
            <w:r w:rsidRPr="004358D2">
              <w:rPr>
                <w:rFonts w:ascii="Times New Roman" w:hAnsi="Times New Roman" w:cs="Times New Roman"/>
                <w:color w:val="000000"/>
                <w:sz w:val="20"/>
                <w:szCs w:val="20"/>
              </w:rPr>
              <w:t xml:space="preserve">Ответственный за проверку </w:t>
            </w:r>
          </w:p>
        </w:tc>
        <w:tc>
          <w:tcPr>
            <w:tcW w:w="1417" w:type="dxa"/>
            <w:vAlign w:val="bottom"/>
          </w:tcPr>
          <w:p w:rsidR="0057645F" w:rsidRPr="004358D2" w:rsidRDefault="0057645F" w:rsidP="0057645F">
            <w:pPr>
              <w:jc w:val="center"/>
              <w:rPr>
                <w:rFonts w:ascii="Times New Roman" w:hAnsi="Times New Roman" w:cs="Times New Roman"/>
                <w:color w:val="000000"/>
                <w:sz w:val="20"/>
                <w:szCs w:val="20"/>
              </w:rPr>
            </w:pPr>
            <w:r w:rsidRPr="004358D2">
              <w:rPr>
                <w:rFonts w:ascii="Times New Roman" w:hAnsi="Times New Roman" w:cs="Times New Roman"/>
                <w:color w:val="000000"/>
                <w:sz w:val="20"/>
                <w:szCs w:val="20"/>
              </w:rPr>
              <w:t>Срок исполнения</w:t>
            </w:r>
          </w:p>
        </w:tc>
        <w:tc>
          <w:tcPr>
            <w:tcW w:w="2552" w:type="dxa"/>
            <w:vAlign w:val="bottom"/>
          </w:tcPr>
          <w:p w:rsidR="0057645F" w:rsidRPr="004358D2" w:rsidRDefault="0057645F" w:rsidP="0057645F">
            <w:pPr>
              <w:jc w:val="center"/>
              <w:rPr>
                <w:rFonts w:ascii="Times New Roman" w:hAnsi="Times New Roman" w:cs="Times New Roman"/>
                <w:color w:val="000000"/>
                <w:sz w:val="20"/>
                <w:szCs w:val="20"/>
              </w:rPr>
            </w:pPr>
            <w:r w:rsidRPr="004358D2">
              <w:rPr>
                <w:rFonts w:ascii="Times New Roman" w:hAnsi="Times New Roman" w:cs="Times New Roman"/>
                <w:color w:val="000000"/>
                <w:sz w:val="20"/>
                <w:szCs w:val="20"/>
              </w:rPr>
              <w:t>Куда (</w:t>
            </w:r>
            <w:r>
              <w:rPr>
                <w:rFonts w:ascii="Times New Roman" w:hAnsi="Times New Roman" w:cs="Times New Roman"/>
                <w:color w:val="000000"/>
                <w:sz w:val="20"/>
                <w:szCs w:val="20"/>
              </w:rPr>
              <w:t>кому</w:t>
            </w:r>
            <w:r w:rsidRPr="004358D2">
              <w:rPr>
                <w:rFonts w:ascii="Times New Roman" w:hAnsi="Times New Roman" w:cs="Times New Roman"/>
                <w:color w:val="000000"/>
                <w:sz w:val="20"/>
                <w:szCs w:val="20"/>
              </w:rPr>
              <w:t>)</w:t>
            </w:r>
          </w:p>
        </w:tc>
        <w:tc>
          <w:tcPr>
            <w:tcW w:w="2126" w:type="dxa"/>
            <w:vAlign w:val="bottom"/>
          </w:tcPr>
          <w:p w:rsidR="0057645F" w:rsidRPr="004358D2" w:rsidRDefault="0057645F" w:rsidP="0057645F">
            <w:pPr>
              <w:jc w:val="center"/>
              <w:rPr>
                <w:rFonts w:ascii="Times New Roman" w:hAnsi="Times New Roman" w:cs="Times New Roman"/>
                <w:color w:val="000000"/>
                <w:sz w:val="20"/>
                <w:szCs w:val="20"/>
              </w:rPr>
            </w:pPr>
            <w:r w:rsidRPr="004358D2">
              <w:rPr>
                <w:rFonts w:ascii="Times New Roman" w:hAnsi="Times New Roman" w:cs="Times New Roman"/>
                <w:color w:val="000000"/>
                <w:sz w:val="20"/>
                <w:szCs w:val="20"/>
              </w:rPr>
              <w:t>Срок передачи</w:t>
            </w:r>
          </w:p>
        </w:tc>
        <w:tc>
          <w:tcPr>
            <w:tcW w:w="1559" w:type="dxa"/>
            <w:vAlign w:val="bottom"/>
          </w:tcPr>
          <w:p w:rsidR="0057645F" w:rsidRPr="004358D2" w:rsidRDefault="0057645F" w:rsidP="0057645F">
            <w:pPr>
              <w:jc w:val="center"/>
              <w:rPr>
                <w:rFonts w:ascii="Times New Roman" w:hAnsi="Times New Roman" w:cs="Times New Roman"/>
                <w:color w:val="000000"/>
                <w:sz w:val="20"/>
                <w:szCs w:val="20"/>
              </w:rPr>
            </w:pPr>
            <w:r w:rsidRPr="004358D2">
              <w:rPr>
                <w:rFonts w:ascii="Times New Roman" w:hAnsi="Times New Roman" w:cs="Times New Roman"/>
                <w:color w:val="000000"/>
                <w:sz w:val="20"/>
                <w:szCs w:val="20"/>
              </w:rPr>
              <w:t>Форма передачи</w:t>
            </w:r>
          </w:p>
        </w:tc>
      </w:tr>
      <w:tr w:rsidR="0057645F" w:rsidTr="000828A6">
        <w:trPr>
          <w:trHeight w:val="832"/>
        </w:trPr>
        <w:tc>
          <w:tcPr>
            <w:tcW w:w="671" w:type="dxa"/>
            <w:vAlign w:val="bottom"/>
          </w:tcPr>
          <w:p w:rsidR="0057645F" w:rsidRPr="002C34EF" w:rsidRDefault="0057645F" w:rsidP="0057645F">
            <w:pPr>
              <w:jc w:val="center"/>
              <w:rPr>
                <w:rFonts w:ascii="Times New Roman" w:hAnsi="Times New Roman" w:cs="Times New Roman"/>
                <w:color w:val="000000"/>
                <w:sz w:val="24"/>
                <w:szCs w:val="24"/>
              </w:rPr>
            </w:pPr>
            <w:r w:rsidRPr="002C34EF">
              <w:rPr>
                <w:rFonts w:ascii="Times New Roman" w:hAnsi="Times New Roman" w:cs="Times New Roman"/>
                <w:color w:val="000000"/>
                <w:sz w:val="24"/>
                <w:szCs w:val="24"/>
              </w:rPr>
              <w:t>1.</w:t>
            </w:r>
          </w:p>
        </w:tc>
        <w:tc>
          <w:tcPr>
            <w:tcW w:w="2131" w:type="dxa"/>
            <w:vAlign w:val="bottom"/>
          </w:tcPr>
          <w:p w:rsidR="0057645F" w:rsidRPr="004358D2" w:rsidRDefault="0057645F" w:rsidP="0057645F">
            <w:pPr>
              <w:rPr>
                <w:rFonts w:ascii="Times New Roman" w:hAnsi="Times New Roman" w:cs="Times New Roman"/>
                <w:color w:val="000000"/>
                <w:sz w:val="20"/>
                <w:szCs w:val="20"/>
              </w:rPr>
            </w:pPr>
            <w:r w:rsidRPr="004358D2">
              <w:rPr>
                <w:rFonts w:ascii="Times New Roman" w:hAnsi="Times New Roman" w:cs="Times New Roman"/>
                <w:color w:val="000000"/>
                <w:sz w:val="20"/>
                <w:szCs w:val="20"/>
              </w:rPr>
              <w:t>Приказ о приеме на работу</w:t>
            </w:r>
          </w:p>
        </w:tc>
        <w:tc>
          <w:tcPr>
            <w:tcW w:w="1842" w:type="dxa"/>
            <w:vAlign w:val="bottom"/>
          </w:tcPr>
          <w:p w:rsidR="0057645F" w:rsidRPr="004358D2" w:rsidRDefault="0057645F" w:rsidP="0057645F">
            <w:pPr>
              <w:jc w:val="center"/>
              <w:rPr>
                <w:rFonts w:ascii="Times New Roman" w:hAnsi="Times New Roman" w:cs="Times New Roman"/>
                <w:color w:val="000000"/>
                <w:sz w:val="20"/>
                <w:szCs w:val="20"/>
              </w:rPr>
            </w:pPr>
            <w:r w:rsidRPr="004358D2">
              <w:rPr>
                <w:rFonts w:ascii="Times New Roman" w:hAnsi="Times New Roman" w:cs="Times New Roman"/>
                <w:color w:val="000000"/>
                <w:sz w:val="20"/>
                <w:szCs w:val="20"/>
              </w:rPr>
              <w:t>Директор</w:t>
            </w:r>
          </w:p>
        </w:tc>
        <w:tc>
          <w:tcPr>
            <w:tcW w:w="1418" w:type="dxa"/>
            <w:vAlign w:val="bottom"/>
          </w:tcPr>
          <w:p w:rsidR="0057645F" w:rsidRPr="004358D2" w:rsidRDefault="0057645F" w:rsidP="0057645F">
            <w:pPr>
              <w:jc w:val="center"/>
              <w:rPr>
                <w:rFonts w:ascii="Times New Roman" w:hAnsi="Times New Roman" w:cs="Times New Roman"/>
                <w:color w:val="000000"/>
                <w:sz w:val="20"/>
                <w:szCs w:val="20"/>
              </w:rPr>
            </w:pPr>
            <w:r w:rsidRPr="004358D2">
              <w:rPr>
                <w:rFonts w:ascii="Times New Roman" w:hAnsi="Times New Roman" w:cs="Times New Roman"/>
                <w:color w:val="000000"/>
                <w:sz w:val="20"/>
                <w:szCs w:val="20"/>
              </w:rPr>
              <w:t>до 20 числа тек. месяца</w:t>
            </w:r>
          </w:p>
        </w:tc>
        <w:tc>
          <w:tcPr>
            <w:tcW w:w="1843" w:type="dxa"/>
            <w:vAlign w:val="bottom"/>
          </w:tcPr>
          <w:p w:rsidR="0057645F" w:rsidRPr="004358D2" w:rsidRDefault="0057645F" w:rsidP="0057645F">
            <w:pPr>
              <w:jc w:val="center"/>
              <w:rPr>
                <w:rFonts w:ascii="Times New Roman" w:hAnsi="Times New Roman" w:cs="Times New Roman"/>
                <w:color w:val="000000"/>
                <w:sz w:val="20"/>
                <w:szCs w:val="20"/>
              </w:rPr>
            </w:pPr>
            <w:r w:rsidRPr="004358D2">
              <w:rPr>
                <w:rFonts w:ascii="Times New Roman" w:hAnsi="Times New Roman" w:cs="Times New Roman"/>
                <w:color w:val="000000"/>
                <w:sz w:val="20"/>
                <w:szCs w:val="20"/>
              </w:rPr>
              <w:t>бухгалтер</w:t>
            </w:r>
            <w:r>
              <w:rPr>
                <w:rFonts w:ascii="Times New Roman" w:hAnsi="Times New Roman" w:cs="Times New Roman"/>
                <w:color w:val="000000"/>
                <w:sz w:val="20"/>
                <w:szCs w:val="20"/>
              </w:rPr>
              <w:t xml:space="preserve"> </w:t>
            </w:r>
            <w:r>
              <w:rPr>
                <w:rFonts w:ascii="Times New Roman" w:hAnsi="Times New Roman" w:cs="Times New Roman"/>
                <w:color w:val="000000"/>
                <w:sz w:val="20"/>
                <w:szCs w:val="20"/>
                <w:lang w:val="en-US"/>
              </w:rPr>
              <w:t xml:space="preserve">I </w:t>
            </w:r>
            <w:r>
              <w:rPr>
                <w:rFonts w:ascii="Times New Roman" w:hAnsi="Times New Roman" w:cs="Times New Roman"/>
                <w:color w:val="000000"/>
                <w:sz w:val="20"/>
                <w:szCs w:val="20"/>
              </w:rPr>
              <w:t>категории (расчетчик</w:t>
            </w:r>
          </w:p>
        </w:tc>
        <w:tc>
          <w:tcPr>
            <w:tcW w:w="1417" w:type="dxa"/>
            <w:vAlign w:val="bottom"/>
          </w:tcPr>
          <w:p w:rsidR="0057645F" w:rsidRPr="004358D2" w:rsidRDefault="0057645F" w:rsidP="0057645F">
            <w:pPr>
              <w:jc w:val="center"/>
              <w:rPr>
                <w:rFonts w:ascii="Times New Roman" w:hAnsi="Times New Roman" w:cs="Times New Roman"/>
                <w:color w:val="000000"/>
                <w:sz w:val="20"/>
                <w:szCs w:val="20"/>
              </w:rPr>
            </w:pPr>
            <w:r w:rsidRPr="004358D2">
              <w:rPr>
                <w:rFonts w:ascii="Times New Roman" w:hAnsi="Times New Roman" w:cs="Times New Roman"/>
                <w:color w:val="000000"/>
                <w:sz w:val="20"/>
                <w:szCs w:val="20"/>
              </w:rPr>
              <w:t xml:space="preserve">в течение 7 дней </w:t>
            </w:r>
          </w:p>
        </w:tc>
        <w:tc>
          <w:tcPr>
            <w:tcW w:w="2552" w:type="dxa"/>
            <w:vAlign w:val="bottom"/>
          </w:tcPr>
          <w:p w:rsidR="0057645F" w:rsidRPr="004358D2" w:rsidRDefault="0057645F" w:rsidP="00D4534A">
            <w:pPr>
              <w:jc w:val="center"/>
              <w:rPr>
                <w:rFonts w:ascii="Times New Roman" w:hAnsi="Times New Roman" w:cs="Times New Roman"/>
                <w:color w:val="000000"/>
                <w:sz w:val="20"/>
                <w:szCs w:val="20"/>
              </w:rPr>
            </w:pPr>
            <w:r w:rsidRPr="004358D2">
              <w:rPr>
                <w:rFonts w:ascii="Times New Roman" w:hAnsi="Times New Roman" w:cs="Times New Roman"/>
                <w:color w:val="000000"/>
                <w:sz w:val="20"/>
                <w:szCs w:val="20"/>
              </w:rPr>
              <w:t>архив</w:t>
            </w:r>
            <w:r>
              <w:rPr>
                <w:rFonts w:ascii="Times New Roman" w:hAnsi="Times New Roman" w:cs="Times New Roman"/>
                <w:color w:val="000000"/>
                <w:sz w:val="20"/>
                <w:szCs w:val="20"/>
              </w:rPr>
              <w:t xml:space="preserve"> бухгалтерии (1 раз в </w:t>
            </w:r>
            <w:r w:rsidR="00D4534A">
              <w:rPr>
                <w:rFonts w:ascii="Times New Roman" w:hAnsi="Times New Roman" w:cs="Times New Roman"/>
                <w:color w:val="000000"/>
                <w:sz w:val="20"/>
                <w:szCs w:val="20"/>
              </w:rPr>
              <w:t>год</w:t>
            </w:r>
            <w:r>
              <w:rPr>
                <w:rFonts w:ascii="Times New Roman" w:hAnsi="Times New Roman" w:cs="Times New Roman"/>
                <w:color w:val="000000"/>
                <w:sz w:val="20"/>
                <w:szCs w:val="20"/>
              </w:rPr>
              <w:t>)</w:t>
            </w:r>
          </w:p>
        </w:tc>
        <w:tc>
          <w:tcPr>
            <w:tcW w:w="2126" w:type="dxa"/>
            <w:vAlign w:val="bottom"/>
          </w:tcPr>
          <w:p w:rsidR="0057645F" w:rsidRPr="004358D2" w:rsidRDefault="0057645F" w:rsidP="00FA08F9">
            <w:pPr>
              <w:jc w:val="center"/>
              <w:rPr>
                <w:rFonts w:ascii="Times New Roman" w:hAnsi="Times New Roman" w:cs="Times New Roman"/>
                <w:color w:val="000000"/>
                <w:sz w:val="20"/>
                <w:szCs w:val="20"/>
              </w:rPr>
            </w:pPr>
            <w:r w:rsidRPr="004358D2">
              <w:rPr>
                <w:rFonts w:ascii="Times New Roman" w:hAnsi="Times New Roman" w:cs="Times New Roman"/>
                <w:color w:val="000000"/>
                <w:sz w:val="20"/>
                <w:szCs w:val="20"/>
              </w:rPr>
              <w:t xml:space="preserve">до </w:t>
            </w:r>
            <w:r w:rsidR="00FA08F9">
              <w:rPr>
                <w:rFonts w:ascii="Times New Roman" w:hAnsi="Times New Roman" w:cs="Times New Roman"/>
                <w:color w:val="000000"/>
                <w:sz w:val="20"/>
                <w:szCs w:val="20"/>
              </w:rPr>
              <w:t>30</w:t>
            </w:r>
            <w:r w:rsidRPr="004358D2">
              <w:rPr>
                <w:rFonts w:ascii="Times New Roman" w:hAnsi="Times New Roman" w:cs="Times New Roman"/>
                <w:color w:val="000000"/>
                <w:sz w:val="20"/>
                <w:szCs w:val="20"/>
              </w:rPr>
              <w:t xml:space="preserve"> числа месяца следующего за истекшим</w:t>
            </w:r>
            <w:r>
              <w:rPr>
                <w:rFonts w:ascii="Times New Roman" w:hAnsi="Times New Roman" w:cs="Times New Roman"/>
                <w:color w:val="000000"/>
                <w:sz w:val="20"/>
                <w:szCs w:val="20"/>
              </w:rPr>
              <w:t xml:space="preserve"> </w:t>
            </w:r>
            <w:r w:rsidR="00D4534A">
              <w:rPr>
                <w:rFonts w:ascii="Times New Roman" w:hAnsi="Times New Roman" w:cs="Times New Roman"/>
                <w:color w:val="000000"/>
                <w:sz w:val="20"/>
                <w:szCs w:val="20"/>
              </w:rPr>
              <w:t>год</w:t>
            </w:r>
            <w:r>
              <w:rPr>
                <w:rFonts w:ascii="Times New Roman" w:hAnsi="Times New Roman" w:cs="Times New Roman"/>
                <w:color w:val="000000"/>
                <w:sz w:val="20"/>
                <w:szCs w:val="20"/>
              </w:rPr>
              <w:t>ом</w:t>
            </w:r>
          </w:p>
        </w:tc>
        <w:tc>
          <w:tcPr>
            <w:tcW w:w="1559" w:type="dxa"/>
            <w:vAlign w:val="bottom"/>
          </w:tcPr>
          <w:p w:rsidR="0057645F" w:rsidRPr="004358D2" w:rsidRDefault="0057645F" w:rsidP="0057645F">
            <w:pPr>
              <w:jc w:val="center"/>
              <w:rPr>
                <w:rFonts w:ascii="Times New Roman" w:hAnsi="Times New Roman" w:cs="Times New Roman"/>
                <w:color w:val="000000"/>
                <w:sz w:val="20"/>
                <w:szCs w:val="20"/>
              </w:rPr>
            </w:pPr>
            <w:r>
              <w:rPr>
                <w:rFonts w:ascii="Times New Roman" w:hAnsi="Times New Roman" w:cs="Times New Roman"/>
                <w:color w:val="000000"/>
                <w:sz w:val="20"/>
                <w:szCs w:val="20"/>
              </w:rPr>
              <w:t>подшивка, перечень, реестр</w:t>
            </w:r>
          </w:p>
        </w:tc>
      </w:tr>
      <w:tr w:rsidR="0057645F" w:rsidTr="000828A6">
        <w:trPr>
          <w:trHeight w:val="818"/>
        </w:trPr>
        <w:tc>
          <w:tcPr>
            <w:tcW w:w="671" w:type="dxa"/>
            <w:vAlign w:val="bottom"/>
          </w:tcPr>
          <w:p w:rsidR="0057645F" w:rsidRPr="00311B73" w:rsidRDefault="0057645F" w:rsidP="0057645F">
            <w:pPr>
              <w:jc w:val="center"/>
              <w:rPr>
                <w:rFonts w:ascii="Times New Roman" w:hAnsi="Times New Roman" w:cs="Times New Roman"/>
                <w:color w:val="000000"/>
                <w:sz w:val="20"/>
                <w:szCs w:val="20"/>
              </w:rPr>
            </w:pPr>
            <w:r w:rsidRPr="00311B73">
              <w:rPr>
                <w:rFonts w:ascii="Times New Roman" w:hAnsi="Times New Roman" w:cs="Times New Roman"/>
                <w:color w:val="000000"/>
                <w:sz w:val="20"/>
                <w:szCs w:val="20"/>
              </w:rPr>
              <w:t>2.</w:t>
            </w:r>
          </w:p>
        </w:tc>
        <w:tc>
          <w:tcPr>
            <w:tcW w:w="2131" w:type="dxa"/>
            <w:vAlign w:val="bottom"/>
          </w:tcPr>
          <w:p w:rsidR="0057645F" w:rsidRPr="00311B73" w:rsidRDefault="0057645F" w:rsidP="0057645F">
            <w:pPr>
              <w:rPr>
                <w:rFonts w:ascii="Times New Roman" w:hAnsi="Times New Roman" w:cs="Times New Roman"/>
                <w:color w:val="000000"/>
                <w:sz w:val="20"/>
                <w:szCs w:val="20"/>
              </w:rPr>
            </w:pPr>
            <w:r w:rsidRPr="00311B73">
              <w:rPr>
                <w:rFonts w:ascii="Times New Roman" w:hAnsi="Times New Roman" w:cs="Times New Roman"/>
                <w:color w:val="000000"/>
                <w:sz w:val="20"/>
                <w:szCs w:val="20"/>
              </w:rPr>
              <w:t>Приказ об увольнении</w:t>
            </w:r>
          </w:p>
        </w:tc>
        <w:tc>
          <w:tcPr>
            <w:tcW w:w="1842" w:type="dxa"/>
            <w:vAlign w:val="bottom"/>
          </w:tcPr>
          <w:p w:rsidR="0057645F" w:rsidRPr="00311B73" w:rsidRDefault="0057645F" w:rsidP="0057645F">
            <w:pPr>
              <w:jc w:val="center"/>
              <w:rPr>
                <w:rFonts w:ascii="Times New Roman" w:hAnsi="Times New Roman" w:cs="Times New Roman"/>
                <w:color w:val="000000"/>
                <w:sz w:val="20"/>
                <w:szCs w:val="20"/>
              </w:rPr>
            </w:pPr>
            <w:r w:rsidRPr="00311B73">
              <w:rPr>
                <w:rFonts w:ascii="Times New Roman" w:hAnsi="Times New Roman" w:cs="Times New Roman"/>
                <w:color w:val="000000"/>
                <w:sz w:val="20"/>
                <w:szCs w:val="20"/>
              </w:rPr>
              <w:t>Директор</w:t>
            </w:r>
          </w:p>
        </w:tc>
        <w:tc>
          <w:tcPr>
            <w:tcW w:w="1418" w:type="dxa"/>
            <w:vAlign w:val="bottom"/>
          </w:tcPr>
          <w:p w:rsidR="0057645F" w:rsidRPr="00311B73" w:rsidRDefault="0057645F" w:rsidP="0057645F">
            <w:pPr>
              <w:jc w:val="center"/>
              <w:rPr>
                <w:rFonts w:ascii="Times New Roman" w:hAnsi="Times New Roman" w:cs="Times New Roman"/>
                <w:color w:val="000000"/>
                <w:sz w:val="20"/>
                <w:szCs w:val="20"/>
              </w:rPr>
            </w:pPr>
            <w:r>
              <w:rPr>
                <w:rFonts w:ascii="Times New Roman" w:hAnsi="Times New Roman" w:cs="Times New Roman"/>
                <w:color w:val="000000"/>
                <w:sz w:val="20"/>
                <w:szCs w:val="20"/>
              </w:rPr>
              <w:t>в день увольнения</w:t>
            </w:r>
          </w:p>
        </w:tc>
        <w:tc>
          <w:tcPr>
            <w:tcW w:w="1843" w:type="dxa"/>
            <w:vAlign w:val="bottom"/>
          </w:tcPr>
          <w:p w:rsidR="0057645F" w:rsidRPr="00311B73" w:rsidRDefault="0057645F" w:rsidP="0057645F">
            <w:pPr>
              <w:jc w:val="center"/>
              <w:rPr>
                <w:rFonts w:ascii="Times New Roman" w:hAnsi="Times New Roman" w:cs="Times New Roman"/>
                <w:color w:val="000000"/>
                <w:sz w:val="20"/>
                <w:szCs w:val="20"/>
              </w:rPr>
            </w:pPr>
            <w:r w:rsidRPr="004358D2">
              <w:rPr>
                <w:rFonts w:ascii="Times New Roman" w:hAnsi="Times New Roman" w:cs="Times New Roman"/>
                <w:color w:val="000000"/>
                <w:sz w:val="20"/>
                <w:szCs w:val="20"/>
              </w:rPr>
              <w:t>бухгалтер</w:t>
            </w:r>
            <w:r>
              <w:rPr>
                <w:rFonts w:ascii="Times New Roman" w:hAnsi="Times New Roman" w:cs="Times New Roman"/>
                <w:color w:val="000000"/>
                <w:sz w:val="20"/>
                <w:szCs w:val="20"/>
              </w:rPr>
              <w:t xml:space="preserve"> </w:t>
            </w:r>
            <w:r>
              <w:rPr>
                <w:rFonts w:ascii="Times New Roman" w:hAnsi="Times New Roman" w:cs="Times New Roman"/>
                <w:color w:val="000000"/>
                <w:sz w:val="20"/>
                <w:szCs w:val="20"/>
                <w:lang w:val="en-US"/>
              </w:rPr>
              <w:t xml:space="preserve">I </w:t>
            </w:r>
            <w:r>
              <w:rPr>
                <w:rFonts w:ascii="Times New Roman" w:hAnsi="Times New Roman" w:cs="Times New Roman"/>
                <w:color w:val="000000"/>
                <w:sz w:val="20"/>
                <w:szCs w:val="20"/>
              </w:rPr>
              <w:t>категории (расчетчик</w:t>
            </w:r>
          </w:p>
        </w:tc>
        <w:tc>
          <w:tcPr>
            <w:tcW w:w="1417" w:type="dxa"/>
            <w:vAlign w:val="bottom"/>
          </w:tcPr>
          <w:p w:rsidR="0057645F" w:rsidRPr="00311B73" w:rsidRDefault="0057645F" w:rsidP="0057645F">
            <w:pPr>
              <w:jc w:val="center"/>
              <w:rPr>
                <w:rFonts w:ascii="Times New Roman" w:hAnsi="Times New Roman" w:cs="Times New Roman"/>
                <w:color w:val="000000"/>
                <w:sz w:val="20"/>
                <w:szCs w:val="20"/>
              </w:rPr>
            </w:pPr>
            <w:r>
              <w:rPr>
                <w:rFonts w:ascii="Times New Roman" w:hAnsi="Times New Roman" w:cs="Times New Roman"/>
                <w:color w:val="000000"/>
                <w:sz w:val="20"/>
                <w:szCs w:val="20"/>
              </w:rPr>
              <w:t>в день получения</w:t>
            </w:r>
          </w:p>
        </w:tc>
        <w:tc>
          <w:tcPr>
            <w:tcW w:w="2552" w:type="dxa"/>
            <w:vAlign w:val="bottom"/>
          </w:tcPr>
          <w:p w:rsidR="0057645F" w:rsidRPr="004358D2" w:rsidRDefault="0057645F" w:rsidP="00D4534A">
            <w:pPr>
              <w:jc w:val="center"/>
              <w:rPr>
                <w:rFonts w:ascii="Times New Roman" w:hAnsi="Times New Roman" w:cs="Times New Roman"/>
                <w:color w:val="000000"/>
                <w:sz w:val="20"/>
                <w:szCs w:val="20"/>
              </w:rPr>
            </w:pPr>
            <w:r w:rsidRPr="004358D2">
              <w:rPr>
                <w:rFonts w:ascii="Times New Roman" w:hAnsi="Times New Roman" w:cs="Times New Roman"/>
                <w:color w:val="000000"/>
                <w:sz w:val="20"/>
                <w:szCs w:val="20"/>
              </w:rPr>
              <w:t>архив</w:t>
            </w:r>
            <w:r>
              <w:rPr>
                <w:rFonts w:ascii="Times New Roman" w:hAnsi="Times New Roman" w:cs="Times New Roman"/>
                <w:color w:val="000000"/>
                <w:sz w:val="20"/>
                <w:szCs w:val="20"/>
              </w:rPr>
              <w:t xml:space="preserve"> бухгалтерии (1 раз в </w:t>
            </w:r>
            <w:r w:rsidR="00D4534A">
              <w:rPr>
                <w:rFonts w:ascii="Times New Roman" w:hAnsi="Times New Roman" w:cs="Times New Roman"/>
                <w:color w:val="000000"/>
                <w:sz w:val="20"/>
                <w:szCs w:val="20"/>
              </w:rPr>
              <w:t>год</w:t>
            </w:r>
            <w:r>
              <w:rPr>
                <w:rFonts w:ascii="Times New Roman" w:hAnsi="Times New Roman" w:cs="Times New Roman"/>
                <w:color w:val="000000"/>
                <w:sz w:val="20"/>
                <w:szCs w:val="20"/>
              </w:rPr>
              <w:t>)</w:t>
            </w:r>
          </w:p>
        </w:tc>
        <w:tc>
          <w:tcPr>
            <w:tcW w:w="2126" w:type="dxa"/>
            <w:vAlign w:val="bottom"/>
          </w:tcPr>
          <w:p w:rsidR="0057645F" w:rsidRPr="004358D2" w:rsidRDefault="0057645F" w:rsidP="00FA08F9">
            <w:pPr>
              <w:jc w:val="center"/>
              <w:rPr>
                <w:rFonts w:ascii="Times New Roman" w:hAnsi="Times New Roman" w:cs="Times New Roman"/>
                <w:color w:val="000000"/>
                <w:sz w:val="20"/>
                <w:szCs w:val="20"/>
              </w:rPr>
            </w:pPr>
            <w:r w:rsidRPr="004358D2">
              <w:rPr>
                <w:rFonts w:ascii="Times New Roman" w:hAnsi="Times New Roman" w:cs="Times New Roman"/>
                <w:color w:val="000000"/>
                <w:sz w:val="20"/>
                <w:szCs w:val="20"/>
              </w:rPr>
              <w:t xml:space="preserve">до </w:t>
            </w:r>
            <w:r w:rsidR="00FA08F9">
              <w:rPr>
                <w:rFonts w:ascii="Times New Roman" w:hAnsi="Times New Roman" w:cs="Times New Roman"/>
                <w:color w:val="000000"/>
                <w:sz w:val="20"/>
                <w:szCs w:val="20"/>
              </w:rPr>
              <w:t>30</w:t>
            </w:r>
            <w:r w:rsidRPr="004358D2">
              <w:rPr>
                <w:rFonts w:ascii="Times New Roman" w:hAnsi="Times New Roman" w:cs="Times New Roman"/>
                <w:color w:val="000000"/>
                <w:sz w:val="20"/>
                <w:szCs w:val="20"/>
              </w:rPr>
              <w:t xml:space="preserve"> числа месяца следующего за истекшим</w:t>
            </w:r>
            <w:r>
              <w:rPr>
                <w:rFonts w:ascii="Times New Roman" w:hAnsi="Times New Roman" w:cs="Times New Roman"/>
                <w:color w:val="000000"/>
                <w:sz w:val="20"/>
                <w:szCs w:val="20"/>
              </w:rPr>
              <w:t xml:space="preserve"> </w:t>
            </w:r>
            <w:r w:rsidR="00D4534A">
              <w:rPr>
                <w:rFonts w:ascii="Times New Roman" w:hAnsi="Times New Roman" w:cs="Times New Roman"/>
                <w:color w:val="000000"/>
                <w:sz w:val="20"/>
                <w:szCs w:val="20"/>
              </w:rPr>
              <w:t>год</w:t>
            </w:r>
            <w:r>
              <w:rPr>
                <w:rFonts w:ascii="Times New Roman" w:hAnsi="Times New Roman" w:cs="Times New Roman"/>
                <w:color w:val="000000"/>
                <w:sz w:val="20"/>
                <w:szCs w:val="20"/>
              </w:rPr>
              <w:t>ом</w:t>
            </w:r>
          </w:p>
        </w:tc>
        <w:tc>
          <w:tcPr>
            <w:tcW w:w="1559" w:type="dxa"/>
            <w:vAlign w:val="bottom"/>
          </w:tcPr>
          <w:p w:rsidR="0057645F" w:rsidRPr="004358D2" w:rsidRDefault="0057645F" w:rsidP="0057645F">
            <w:pPr>
              <w:jc w:val="center"/>
              <w:rPr>
                <w:rFonts w:ascii="Times New Roman" w:hAnsi="Times New Roman" w:cs="Times New Roman"/>
                <w:color w:val="000000"/>
                <w:sz w:val="20"/>
                <w:szCs w:val="20"/>
              </w:rPr>
            </w:pPr>
            <w:r>
              <w:rPr>
                <w:rFonts w:ascii="Times New Roman" w:hAnsi="Times New Roman" w:cs="Times New Roman"/>
                <w:color w:val="000000"/>
                <w:sz w:val="20"/>
                <w:szCs w:val="20"/>
              </w:rPr>
              <w:t>подшивка, перечень, реестр</w:t>
            </w:r>
          </w:p>
        </w:tc>
      </w:tr>
      <w:tr w:rsidR="0057645F" w:rsidTr="000828A6">
        <w:trPr>
          <w:trHeight w:val="1088"/>
        </w:trPr>
        <w:tc>
          <w:tcPr>
            <w:tcW w:w="671" w:type="dxa"/>
            <w:vAlign w:val="bottom"/>
          </w:tcPr>
          <w:p w:rsidR="0057645F" w:rsidRPr="00311B73" w:rsidRDefault="0057645F" w:rsidP="0057645F">
            <w:pPr>
              <w:jc w:val="center"/>
              <w:rPr>
                <w:rFonts w:ascii="Times New Roman" w:hAnsi="Times New Roman" w:cs="Times New Roman"/>
                <w:color w:val="000000"/>
                <w:sz w:val="20"/>
                <w:szCs w:val="20"/>
              </w:rPr>
            </w:pPr>
            <w:r>
              <w:rPr>
                <w:rFonts w:ascii="Times New Roman" w:hAnsi="Times New Roman" w:cs="Times New Roman"/>
                <w:color w:val="000000"/>
                <w:sz w:val="20"/>
                <w:szCs w:val="20"/>
              </w:rPr>
              <w:t>3.</w:t>
            </w:r>
          </w:p>
        </w:tc>
        <w:tc>
          <w:tcPr>
            <w:tcW w:w="2131" w:type="dxa"/>
            <w:vAlign w:val="bottom"/>
          </w:tcPr>
          <w:p w:rsidR="0057645F" w:rsidRPr="00311B73" w:rsidRDefault="0057645F" w:rsidP="00AA0113">
            <w:pPr>
              <w:rPr>
                <w:rFonts w:ascii="Times New Roman" w:hAnsi="Times New Roman" w:cs="Times New Roman"/>
                <w:color w:val="000000"/>
                <w:sz w:val="20"/>
                <w:szCs w:val="20"/>
              </w:rPr>
            </w:pPr>
            <w:r>
              <w:rPr>
                <w:rFonts w:ascii="Times New Roman" w:hAnsi="Times New Roman" w:cs="Times New Roman"/>
                <w:color w:val="000000"/>
                <w:sz w:val="20"/>
                <w:szCs w:val="20"/>
              </w:rPr>
              <w:t xml:space="preserve">Табель учета </w:t>
            </w:r>
            <w:proofErr w:type="spellStart"/>
            <w:r>
              <w:rPr>
                <w:rFonts w:ascii="Times New Roman" w:hAnsi="Times New Roman" w:cs="Times New Roman"/>
                <w:color w:val="000000"/>
                <w:sz w:val="20"/>
                <w:szCs w:val="20"/>
              </w:rPr>
              <w:t>раб.времени;приказы</w:t>
            </w:r>
            <w:proofErr w:type="spellEnd"/>
            <w:r>
              <w:rPr>
                <w:rFonts w:ascii="Times New Roman" w:hAnsi="Times New Roman" w:cs="Times New Roman"/>
                <w:color w:val="000000"/>
                <w:sz w:val="20"/>
                <w:szCs w:val="20"/>
              </w:rPr>
              <w:t xml:space="preserve"> по з/плате</w:t>
            </w:r>
          </w:p>
        </w:tc>
        <w:tc>
          <w:tcPr>
            <w:tcW w:w="1842" w:type="dxa"/>
            <w:vAlign w:val="bottom"/>
          </w:tcPr>
          <w:p w:rsidR="0057645F" w:rsidRPr="00311B73" w:rsidRDefault="0057645F" w:rsidP="0057645F">
            <w:pPr>
              <w:jc w:val="center"/>
              <w:rPr>
                <w:rFonts w:ascii="Times New Roman" w:hAnsi="Times New Roman" w:cs="Times New Roman"/>
                <w:color w:val="000000"/>
                <w:sz w:val="20"/>
                <w:szCs w:val="20"/>
              </w:rPr>
            </w:pPr>
            <w:r w:rsidRPr="00311B73">
              <w:rPr>
                <w:rFonts w:ascii="Times New Roman" w:hAnsi="Times New Roman" w:cs="Times New Roman"/>
                <w:color w:val="000000"/>
                <w:sz w:val="20"/>
                <w:szCs w:val="20"/>
              </w:rPr>
              <w:t>Директор</w:t>
            </w:r>
          </w:p>
        </w:tc>
        <w:tc>
          <w:tcPr>
            <w:tcW w:w="1418" w:type="dxa"/>
            <w:vAlign w:val="bottom"/>
          </w:tcPr>
          <w:p w:rsidR="0057645F" w:rsidRPr="00311B73" w:rsidRDefault="0057645F" w:rsidP="0057645F">
            <w:pPr>
              <w:jc w:val="center"/>
              <w:rPr>
                <w:rFonts w:ascii="Times New Roman" w:hAnsi="Times New Roman" w:cs="Times New Roman"/>
                <w:color w:val="000000"/>
                <w:sz w:val="20"/>
                <w:szCs w:val="20"/>
              </w:rPr>
            </w:pPr>
            <w:r w:rsidRPr="004358D2">
              <w:rPr>
                <w:rFonts w:ascii="Times New Roman" w:hAnsi="Times New Roman" w:cs="Times New Roman"/>
                <w:color w:val="000000"/>
                <w:sz w:val="20"/>
                <w:szCs w:val="20"/>
              </w:rPr>
              <w:t>до 20 числа тек. месяца</w:t>
            </w:r>
          </w:p>
        </w:tc>
        <w:tc>
          <w:tcPr>
            <w:tcW w:w="1843" w:type="dxa"/>
            <w:vAlign w:val="bottom"/>
          </w:tcPr>
          <w:p w:rsidR="0057645F" w:rsidRPr="00311B73" w:rsidRDefault="0057645F" w:rsidP="0057645F">
            <w:pPr>
              <w:jc w:val="center"/>
              <w:rPr>
                <w:rFonts w:ascii="Times New Roman" w:hAnsi="Times New Roman" w:cs="Times New Roman"/>
                <w:color w:val="000000"/>
                <w:sz w:val="20"/>
                <w:szCs w:val="20"/>
              </w:rPr>
            </w:pPr>
            <w:r w:rsidRPr="004358D2">
              <w:rPr>
                <w:rFonts w:ascii="Times New Roman" w:hAnsi="Times New Roman" w:cs="Times New Roman"/>
                <w:color w:val="000000"/>
                <w:sz w:val="20"/>
                <w:szCs w:val="20"/>
              </w:rPr>
              <w:t>бухгалтер</w:t>
            </w:r>
            <w:r>
              <w:rPr>
                <w:rFonts w:ascii="Times New Roman" w:hAnsi="Times New Roman" w:cs="Times New Roman"/>
                <w:color w:val="000000"/>
                <w:sz w:val="20"/>
                <w:szCs w:val="20"/>
              </w:rPr>
              <w:t xml:space="preserve"> </w:t>
            </w:r>
            <w:r>
              <w:rPr>
                <w:rFonts w:ascii="Times New Roman" w:hAnsi="Times New Roman" w:cs="Times New Roman"/>
                <w:color w:val="000000"/>
                <w:sz w:val="20"/>
                <w:szCs w:val="20"/>
                <w:lang w:val="en-US"/>
              </w:rPr>
              <w:t xml:space="preserve">I </w:t>
            </w:r>
            <w:r>
              <w:rPr>
                <w:rFonts w:ascii="Times New Roman" w:hAnsi="Times New Roman" w:cs="Times New Roman"/>
                <w:color w:val="000000"/>
                <w:sz w:val="20"/>
                <w:szCs w:val="20"/>
              </w:rPr>
              <w:t>категории (расчетчик</w:t>
            </w:r>
          </w:p>
        </w:tc>
        <w:tc>
          <w:tcPr>
            <w:tcW w:w="1417" w:type="dxa"/>
            <w:vAlign w:val="bottom"/>
          </w:tcPr>
          <w:p w:rsidR="0057645F" w:rsidRPr="00311B73" w:rsidRDefault="0057645F" w:rsidP="0057645F">
            <w:pPr>
              <w:jc w:val="center"/>
              <w:rPr>
                <w:rFonts w:ascii="Times New Roman" w:hAnsi="Times New Roman" w:cs="Times New Roman"/>
                <w:color w:val="000000"/>
                <w:sz w:val="20"/>
                <w:szCs w:val="20"/>
              </w:rPr>
            </w:pPr>
            <w:r>
              <w:rPr>
                <w:rFonts w:ascii="Times New Roman" w:hAnsi="Times New Roman" w:cs="Times New Roman"/>
                <w:color w:val="000000"/>
                <w:sz w:val="20"/>
                <w:szCs w:val="20"/>
              </w:rPr>
              <w:t>в течение 5 дней</w:t>
            </w:r>
          </w:p>
        </w:tc>
        <w:tc>
          <w:tcPr>
            <w:tcW w:w="2552" w:type="dxa"/>
            <w:vAlign w:val="bottom"/>
          </w:tcPr>
          <w:p w:rsidR="0057645F" w:rsidRPr="004358D2" w:rsidRDefault="0057645F" w:rsidP="00D4534A">
            <w:pPr>
              <w:jc w:val="center"/>
              <w:rPr>
                <w:rFonts w:ascii="Times New Roman" w:hAnsi="Times New Roman" w:cs="Times New Roman"/>
                <w:color w:val="000000"/>
                <w:sz w:val="20"/>
                <w:szCs w:val="20"/>
              </w:rPr>
            </w:pPr>
            <w:r w:rsidRPr="004358D2">
              <w:rPr>
                <w:rFonts w:ascii="Times New Roman" w:hAnsi="Times New Roman" w:cs="Times New Roman"/>
                <w:color w:val="000000"/>
                <w:sz w:val="20"/>
                <w:szCs w:val="20"/>
              </w:rPr>
              <w:t>архив</w:t>
            </w:r>
            <w:r>
              <w:rPr>
                <w:rFonts w:ascii="Times New Roman" w:hAnsi="Times New Roman" w:cs="Times New Roman"/>
                <w:color w:val="000000"/>
                <w:sz w:val="20"/>
                <w:szCs w:val="20"/>
              </w:rPr>
              <w:t xml:space="preserve"> бухгалтерии (1 раз в </w:t>
            </w:r>
            <w:r w:rsidR="00D4534A">
              <w:rPr>
                <w:rFonts w:ascii="Times New Roman" w:hAnsi="Times New Roman" w:cs="Times New Roman"/>
                <w:color w:val="000000"/>
                <w:sz w:val="20"/>
                <w:szCs w:val="20"/>
              </w:rPr>
              <w:t>год</w:t>
            </w:r>
            <w:r>
              <w:rPr>
                <w:rFonts w:ascii="Times New Roman" w:hAnsi="Times New Roman" w:cs="Times New Roman"/>
                <w:color w:val="000000"/>
                <w:sz w:val="20"/>
                <w:szCs w:val="20"/>
              </w:rPr>
              <w:t>)</w:t>
            </w:r>
          </w:p>
        </w:tc>
        <w:tc>
          <w:tcPr>
            <w:tcW w:w="2126" w:type="dxa"/>
            <w:vAlign w:val="bottom"/>
          </w:tcPr>
          <w:p w:rsidR="0057645F" w:rsidRPr="004358D2" w:rsidRDefault="0057645F" w:rsidP="00FA08F9">
            <w:pPr>
              <w:jc w:val="center"/>
              <w:rPr>
                <w:rFonts w:ascii="Times New Roman" w:hAnsi="Times New Roman" w:cs="Times New Roman"/>
                <w:color w:val="000000"/>
                <w:sz w:val="20"/>
                <w:szCs w:val="20"/>
              </w:rPr>
            </w:pPr>
            <w:r w:rsidRPr="004358D2">
              <w:rPr>
                <w:rFonts w:ascii="Times New Roman" w:hAnsi="Times New Roman" w:cs="Times New Roman"/>
                <w:color w:val="000000"/>
                <w:sz w:val="20"/>
                <w:szCs w:val="20"/>
              </w:rPr>
              <w:t xml:space="preserve">до </w:t>
            </w:r>
            <w:r w:rsidR="00FA08F9">
              <w:rPr>
                <w:rFonts w:ascii="Times New Roman" w:hAnsi="Times New Roman" w:cs="Times New Roman"/>
                <w:color w:val="000000"/>
                <w:sz w:val="20"/>
                <w:szCs w:val="20"/>
              </w:rPr>
              <w:t>30</w:t>
            </w:r>
            <w:r w:rsidRPr="004358D2">
              <w:rPr>
                <w:rFonts w:ascii="Times New Roman" w:hAnsi="Times New Roman" w:cs="Times New Roman"/>
                <w:color w:val="000000"/>
                <w:sz w:val="20"/>
                <w:szCs w:val="20"/>
              </w:rPr>
              <w:t xml:space="preserve"> числа месяца следующего за истекшим</w:t>
            </w:r>
            <w:r>
              <w:rPr>
                <w:rFonts w:ascii="Times New Roman" w:hAnsi="Times New Roman" w:cs="Times New Roman"/>
                <w:color w:val="000000"/>
                <w:sz w:val="20"/>
                <w:szCs w:val="20"/>
              </w:rPr>
              <w:t xml:space="preserve"> </w:t>
            </w:r>
            <w:r w:rsidR="00D4534A">
              <w:rPr>
                <w:rFonts w:ascii="Times New Roman" w:hAnsi="Times New Roman" w:cs="Times New Roman"/>
                <w:color w:val="000000"/>
                <w:sz w:val="20"/>
                <w:szCs w:val="20"/>
              </w:rPr>
              <w:t>год</w:t>
            </w:r>
            <w:r>
              <w:rPr>
                <w:rFonts w:ascii="Times New Roman" w:hAnsi="Times New Roman" w:cs="Times New Roman"/>
                <w:color w:val="000000"/>
                <w:sz w:val="20"/>
                <w:szCs w:val="20"/>
              </w:rPr>
              <w:t>ом</w:t>
            </w:r>
          </w:p>
        </w:tc>
        <w:tc>
          <w:tcPr>
            <w:tcW w:w="1559" w:type="dxa"/>
            <w:vAlign w:val="bottom"/>
          </w:tcPr>
          <w:p w:rsidR="0057645F" w:rsidRPr="004358D2" w:rsidRDefault="0057645F" w:rsidP="0057645F">
            <w:pPr>
              <w:jc w:val="center"/>
              <w:rPr>
                <w:rFonts w:ascii="Times New Roman" w:hAnsi="Times New Roman" w:cs="Times New Roman"/>
                <w:color w:val="000000"/>
                <w:sz w:val="20"/>
                <w:szCs w:val="20"/>
              </w:rPr>
            </w:pPr>
            <w:r>
              <w:rPr>
                <w:rFonts w:ascii="Times New Roman" w:hAnsi="Times New Roman" w:cs="Times New Roman"/>
                <w:color w:val="000000"/>
                <w:sz w:val="20"/>
                <w:szCs w:val="20"/>
              </w:rPr>
              <w:t>подшивка, перечень, реестр</w:t>
            </w:r>
          </w:p>
        </w:tc>
      </w:tr>
      <w:tr w:rsidR="0057645F" w:rsidTr="000828A6">
        <w:trPr>
          <w:trHeight w:val="963"/>
        </w:trPr>
        <w:tc>
          <w:tcPr>
            <w:tcW w:w="671" w:type="dxa"/>
            <w:vAlign w:val="bottom"/>
          </w:tcPr>
          <w:p w:rsidR="0057645F" w:rsidRPr="00311B73" w:rsidRDefault="0057645F" w:rsidP="0057645F">
            <w:pPr>
              <w:jc w:val="center"/>
              <w:rPr>
                <w:rFonts w:ascii="Times New Roman" w:hAnsi="Times New Roman" w:cs="Times New Roman"/>
                <w:color w:val="000000"/>
                <w:sz w:val="20"/>
                <w:szCs w:val="20"/>
              </w:rPr>
            </w:pPr>
            <w:r>
              <w:rPr>
                <w:rFonts w:ascii="Times New Roman" w:hAnsi="Times New Roman" w:cs="Times New Roman"/>
                <w:color w:val="000000"/>
                <w:sz w:val="20"/>
                <w:szCs w:val="20"/>
              </w:rPr>
              <w:t>4.</w:t>
            </w:r>
          </w:p>
        </w:tc>
        <w:tc>
          <w:tcPr>
            <w:tcW w:w="2131" w:type="dxa"/>
            <w:vAlign w:val="bottom"/>
          </w:tcPr>
          <w:p w:rsidR="0057645F" w:rsidRPr="00311B73" w:rsidRDefault="0057645F" w:rsidP="0057645F">
            <w:pPr>
              <w:rPr>
                <w:rFonts w:ascii="Times New Roman" w:hAnsi="Times New Roman" w:cs="Times New Roman"/>
                <w:color w:val="000000"/>
                <w:sz w:val="20"/>
                <w:szCs w:val="20"/>
              </w:rPr>
            </w:pPr>
            <w:r>
              <w:rPr>
                <w:rFonts w:ascii="Times New Roman" w:hAnsi="Times New Roman" w:cs="Times New Roman"/>
                <w:color w:val="000000"/>
                <w:sz w:val="20"/>
                <w:szCs w:val="20"/>
              </w:rPr>
              <w:t>Приказ о предоставлении очередного отпуска</w:t>
            </w:r>
          </w:p>
        </w:tc>
        <w:tc>
          <w:tcPr>
            <w:tcW w:w="1842" w:type="dxa"/>
            <w:vAlign w:val="bottom"/>
          </w:tcPr>
          <w:p w:rsidR="0057645F" w:rsidRPr="00311B73" w:rsidRDefault="0057645F" w:rsidP="0057645F">
            <w:pPr>
              <w:jc w:val="center"/>
              <w:rPr>
                <w:rFonts w:ascii="Times New Roman" w:hAnsi="Times New Roman" w:cs="Times New Roman"/>
                <w:color w:val="000000"/>
                <w:sz w:val="20"/>
                <w:szCs w:val="20"/>
              </w:rPr>
            </w:pPr>
            <w:r w:rsidRPr="00311B73">
              <w:rPr>
                <w:rFonts w:ascii="Times New Roman" w:hAnsi="Times New Roman" w:cs="Times New Roman"/>
                <w:color w:val="000000"/>
                <w:sz w:val="20"/>
                <w:szCs w:val="20"/>
              </w:rPr>
              <w:t>Директор</w:t>
            </w:r>
          </w:p>
        </w:tc>
        <w:tc>
          <w:tcPr>
            <w:tcW w:w="1418" w:type="dxa"/>
            <w:vAlign w:val="bottom"/>
          </w:tcPr>
          <w:p w:rsidR="0057645F" w:rsidRPr="00311B73" w:rsidRDefault="0057645F" w:rsidP="0057645F">
            <w:pPr>
              <w:jc w:val="center"/>
              <w:rPr>
                <w:rFonts w:ascii="Times New Roman" w:hAnsi="Times New Roman" w:cs="Times New Roman"/>
                <w:color w:val="000000"/>
                <w:sz w:val="20"/>
                <w:szCs w:val="20"/>
              </w:rPr>
            </w:pPr>
            <w:r>
              <w:rPr>
                <w:rFonts w:ascii="Times New Roman" w:hAnsi="Times New Roman" w:cs="Times New Roman"/>
                <w:color w:val="000000"/>
                <w:sz w:val="20"/>
                <w:szCs w:val="20"/>
              </w:rPr>
              <w:t>за 15 дней до начала отпуска</w:t>
            </w:r>
          </w:p>
        </w:tc>
        <w:tc>
          <w:tcPr>
            <w:tcW w:w="1843" w:type="dxa"/>
            <w:vAlign w:val="bottom"/>
          </w:tcPr>
          <w:p w:rsidR="0057645F" w:rsidRPr="00311B73" w:rsidRDefault="0057645F" w:rsidP="0057645F">
            <w:pPr>
              <w:jc w:val="center"/>
              <w:rPr>
                <w:rFonts w:ascii="Times New Roman" w:hAnsi="Times New Roman" w:cs="Times New Roman"/>
                <w:color w:val="000000"/>
                <w:sz w:val="20"/>
                <w:szCs w:val="20"/>
              </w:rPr>
            </w:pPr>
            <w:r w:rsidRPr="004358D2">
              <w:rPr>
                <w:rFonts w:ascii="Times New Roman" w:hAnsi="Times New Roman" w:cs="Times New Roman"/>
                <w:color w:val="000000"/>
                <w:sz w:val="20"/>
                <w:szCs w:val="20"/>
              </w:rPr>
              <w:t>бухгалтер</w:t>
            </w:r>
            <w:r>
              <w:rPr>
                <w:rFonts w:ascii="Times New Roman" w:hAnsi="Times New Roman" w:cs="Times New Roman"/>
                <w:color w:val="000000"/>
                <w:sz w:val="20"/>
                <w:szCs w:val="20"/>
              </w:rPr>
              <w:t xml:space="preserve"> </w:t>
            </w:r>
            <w:r>
              <w:rPr>
                <w:rFonts w:ascii="Times New Roman" w:hAnsi="Times New Roman" w:cs="Times New Roman"/>
                <w:color w:val="000000"/>
                <w:sz w:val="20"/>
                <w:szCs w:val="20"/>
                <w:lang w:val="en-US"/>
              </w:rPr>
              <w:t xml:space="preserve">I </w:t>
            </w:r>
            <w:r>
              <w:rPr>
                <w:rFonts w:ascii="Times New Roman" w:hAnsi="Times New Roman" w:cs="Times New Roman"/>
                <w:color w:val="000000"/>
                <w:sz w:val="20"/>
                <w:szCs w:val="20"/>
              </w:rPr>
              <w:t>категории (расчетчик)</w:t>
            </w:r>
          </w:p>
        </w:tc>
        <w:tc>
          <w:tcPr>
            <w:tcW w:w="1417" w:type="dxa"/>
            <w:vAlign w:val="bottom"/>
          </w:tcPr>
          <w:p w:rsidR="0057645F" w:rsidRPr="00311B73" w:rsidRDefault="0057645F" w:rsidP="0057645F">
            <w:pPr>
              <w:jc w:val="center"/>
              <w:rPr>
                <w:rFonts w:ascii="Times New Roman" w:hAnsi="Times New Roman" w:cs="Times New Roman"/>
                <w:color w:val="000000"/>
                <w:sz w:val="20"/>
                <w:szCs w:val="20"/>
              </w:rPr>
            </w:pPr>
            <w:r>
              <w:rPr>
                <w:rFonts w:ascii="Times New Roman" w:hAnsi="Times New Roman" w:cs="Times New Roman"/>
                <w:color w:val="000000"/>
                <w:sz w:val="20"/>
                <w:szCs w:val="20"/>
              </w:rPr>
              <w:t>в течение 5 дней</w:t>
            </w:r>
          </w:p>
        </w:tc>
        <w:tc>
          <w:tcPr>
            <w:tcW w:w="2552" w:type="dxa"/>
            <w:vAlign w:val="bottom"/>
          </w:tcPr>
          <w:p w:rsidR="0057645F" w:rsidRPr="004358D2" w:rsidRDefault="0057645F" w:rsidP="00D4534A">
            <w:pPr>
              <w:jc w:val="center"/>
              <w:rPr>
                <w:rFonts w:ascii="Times New Roman" w:hAnsi="Times New Roman" w:cs="Times New Roman"/>
                <w:color w:val="000000"/>
                <w:sz w:val="20"/>
                <w:szCs w:val="20"/>
              </w:rPr>
            </w:pPr>
            <w:r w:rsidRPr="004358D2">
              <w:rPr>
                <w:rFonts w:ascii="Times New Roman" w:hAnsi="Times New Roman" w:cs="Times New Roman"/>
                <w:color w:val="000000"/>
                <w:sz w:val="20"/>
                <w:szCs w:val="20"/>
              </w:rPr>
              <w:t>архив</w:t>
            </w:r>
            <w:r>
              <w:rPr>
                <w:rFonts w:ascii="Times New Roman" w:hAnsi="Times New Roman" w:cs="Times New Roman"/>
                <w:color w:val="000000"/>
                <w:sz w:val="20"/>
                <w:szCs w:val="20"/>
              </w:rPr>
              <w:t xml:space="preserve"> бухгалтерии (1 раз в </w:t>
            </w:r>
            <w:r w:rsidR="00D4534A">
              <w:rPr>
                <w:rFonts w:ascii="Times New Roman" w:hAnsi="Times New Roman" w:cs="Times New Roman"/>
                <w:color w:val="000000"/>
                <w:sz w:val="20"/>
                <w:szCs w:val="20"/>
              </w:rPr>
              <w:t>год</w:t>
            </w:r>
            <w:r>
              <w:rPr>
                <w:rFonts w:ascii="Times New Roman" w:hAnsi="Times New Roman" w:cs="Times New Roman"/>
                <w:color w:val="000000"/>
                <w:sz w:val="20"/>
                <w:szCs w:val="20"/>
              </w:rPr>
              <w:t>)</w:t>
            </w:r>
          </w:p>
        </w:tc>
        <w:tc>
          <w:tcPr>
            <w:tcW w:w="2126" w:type="dxa"/>
            <w:vAlign w:val="bottom"/>
          </w:tcPr>
          <w:p w:rsidR="0057645F" w:rsidRPr="004358D2" w:rsidRDefault="0057645F" w:rsidP="00FA08F9">
            <w:pPr>
              <w:jc w:val="center"/>
              <w:rPr>
                <w:rFonts w:ascii="Times New Roman" w:hAnsi="Times New Roman" w:cs="Times New Roman"/>
                <w:color w:val="000000"/>
                <w:sz w:val="20"/>
                <w:szCs w:val="20"/>
              </w:rPr>
            </w:pPr>
            <w:r w:rsidRPr="004358D2">
              <w:rPr>
                <w:rFonts w:ascii="Times New Roman" w:hAnsi="Times New Roman" w:cs="Times New Roman"/>
                <w:color w:val="000000"/>
                <w:sz w:val="20"/>
                <w:szCs w:val="20"/>
              </w:rPr>
              <w:t xml:space="preserve">до </w:t>
            </w:r>
            <w:r w:rsidR="00FA08F9">
              <w:rPr>
                <w:rFonts w:ascii="Times New Roman" w:hAnsi="Times New Roman" w:cs="Times New Roman"/>
                <w:color w:val="000000"/>
                <w:sz w:val="20"/>
                <w:szCs w:val="20"/>
              </w:rPr>
              <w:t>30</w:t>
            </w:r>
            <w:r w:rsidRPr="004358D2">
              <w:rPr>
                <w:rFonts w:ascii="Times New Roman" w:hAnsi="Times New Roman" w:cs="Times New Roman"/>
                <w:color w:val="000000"/>
                <w:sz w:val="20"/>
                <w:szCs w:val="20"/>
              </w:rPr>
              <w:t xml:space="preserve"> числа месяца следующего за истекшим</w:t>
            </w:r>
            <w:r>
              <w:rPr>
                <w:rFonts w:ascii="Times New Roman" w:hAnsi="Times New Roman" w:cs="Times New Roman"/>
                <w:color w:val="000000"/>
                <w:sz w:val="20"/>
                <w:szCs w:val="20"/>
              </w:rPr>
              <w:t xml:space="preserve"> </w:t>
            </w:r>
            <w:r w:rsidR="00D4534A">
              <w:rPr>
                <w:rFonts w:ascii="Times New Roman" w:hAnsi="Times New Roman" w:cs="Times New Roman"/>
                <w:color w:val="000000"/>
                <w:sz w:val="20"/>
                <w:szCs w:val="20"/>
              </w:rPr>
              <w:t>год</w:t>
            </w:r>
            <w:r>
              <w:rPr>
                <w:rFonts w:ascii="Times New Roman" w:hAnsi="Times New Roman" w:cs="Times New Roman"/>
                <w:color w:val="000000"/>
                <w:sz w:val="20"/>
                <w:szCs w:val="20"/>
              </w:rPr>
              <w:t>ом</w:t>
            </w:r>
          </w:p>
        </w:tc>
        <w:tc>
          <w:tcPr>
            <w:tcW w:w="1559" w:type="dxa"/>
            <w:vAlign w:val="bottom"/>
          </w:tcPr>
          <w:p w:rsidR="0057645F" w:rsidRPr="004358D2" w:rsidRDefault="0057645F" w:rsidP="0057645F">
            <w:pPr>
              <w:jc w:val="center"/>
              <w:rPr>
                <w:rFonts w:ascii="Times New Roman" w:hAnsi="Times New Roman" w:cs="Times New Roman"/>
                <w:color w:val="000000"/>
                <w:sz w:val="20"/>
                <w:szCs w:val="20"/>
              </w:rPr>
            </w:pPr>
            <w:r>
              <w:rPr>
                <w:rFonts w:ascii="Times New Roman" w:hAnsi="Times New Roman" w:cs="Times New Roman"/>
                <w:color w:val="000000"/>
                <w:sz w:val="20"/>
                <w:szCs w:val="20"/>
              </w:rPr>
              <w:t>подшивка, перечень, реестр</w:t>
            </w:r>
          </w:p>
        </w:tc>
      </w:tr>
      <w:tr w:rsidR="0057645F" w:rsidTr="000828A6">
        <w:trPr>
          <w:trHeight w:val="806"/>
        </w:trPr>
        <w:tc>
          <w:tcPr>
            <w:tcW w:w="671" w:type="dxa"/>
            <w:vAlign w:val="bottom"/>
          </w:tcPr>
          <w:p w:rsidR="0057645F" w:rsidRPr="00311B73" w:rsidRDefault="0057645F" w:rsidP="0057645F">
            <w:pPr>
              <w:jc w:val="center"/>
              <w:rPr>
                <w:rFonts w:ascii="Times New Roman" w:hAnsi="Times New Roman" w:cs="Times New Roman"/>
                <w:color w:val="000000"/>
                <w:sz w:val="20"/>
                <w:szCs w:val="20"/>
              </w:rPr>
            </w:pPr>
            <w:r>
              <w:rPr>
                <w:rFonts w:ascii="Times New Roman" w:hAnsi="Times New Roman" w:cs="Times New Roman"/>
                <w:color w:val="000000"/>
                <w:sz w:val="20"/>
                <w:szCs w:val="20"/>
              </w:rPr>
              <w:t>5.</w:t>
            </w:r>
          </w:p>
        </w:tc>
        <w:tc>
          <w:tcPr>
            <w:tcW w:w="2131" w:type="dxa"/>
            <w:vAlign w:val="bottom"/>
          </w:tcPr>
          <w:p w:rsidR="0057645F" w:rsidRPr="00311B73" w:rsidRDefault="0057645F" w:rsidP="0057645F">
            <w:pPr>
              <w:rPr>
                <w:rFonts w:ascii="Times New Roman" w:hAnsi="Times New Roman" w:cs="Times New Roman"/>
                <w:color w:val="000000"/>
                <w:sz w:val="20"/>
                <w:szCs w:val="20"/>
              </w:rPr>
            </w:pPr>
            <w:r>
              <w:rPr>
                <w:rFonts w:ascii="Times New Roman" w:hAnsi="Times New Roman" w:cs="Times New Roman"/>
                <w:color w:val="000000"/>
                <w:sz w:val="20"/>
                <w:szCs w:val="20"/>
              </w:rPr>
              <w:t>Договор</w:t>
            </w:r>
          </w:p>
        </w:tc>
        <w:tc>
          <w:tcPr>
            <w:tcW w:w="1842" w:type="dxa"/>
            <w:vAlign w:val="bottom"/>
          </w:tcPr>
          <w:p w:rsidR="0057645F" w:rsidRPr="00311B73" w:rsidRDefault="0057645F" w:rsidP="0057645F">
            <w:pPr>
              <w:jc w:val="center"/>
              <w:rPr>
                <w:rFonts w:ascii="Times New Roman" w:hAnsi="Times New Roman" w:cs="Times New Roman"/>
                <w:color w:val="000000"/>
                <w:sz w:val="20"/>
                <w:szCs w:val="20"/>
              </w:rPr>
            </w:pPr>
            <w:r>
              <w:rPr>
                <w:rFonts w:ascii="Times New Roman" w:hAnsi="Times New Roman" w:cs="Times New Roman"/>
                <w:color w:val="000000"/>
                <w:sz w:val="20"/>
                <w:szCs w:val="20"/>
              </w:rPr>
              <w:t>Директор; зам по АХЧ</w:t>
            </w:r>
          </w:p>
        </w:tc>
        <w:tc>
          <w:tcPr>
            <w:tcW w:w="1418" w:type="dxa"/>
            <w:vAlign w:val="bottom"/>
          </w:tcPr>
          <w:p w:rsidR="0057645F" w:rsidRPr="00311B73" w:rsidRDefault="0057645F" w:rsidP="0057645F">
            <w:pPr>
              <w:jc w:val="center"/>
              <w:rPr>
                <w:rFonts w:ascii="Times New Roman" w:hAnsi="Times New Roman" w:cs="Times New Roman"/>
                <w:color w:val="000000"/>
                <w:sz w:val="20"/>
                <w:szCs w:val="20"/>
              </w:rPr>
            </w:pPr>
            <w:r>
              <w:rPr>
                <w:rFonts w:ascii="Times New Roman" w:hAnsi="Times New Roman" w:cs="Times New Roman"/>
                <w:color w:val="000000"/>
                <w:sz w:val="20"/>
                <w:szCs w:val="20"/>
              </w:rPr>
              <w:t>до 20 числа тек. месяца</w:t>
            </w:r>
          </w:p>
        </w:tc>
        <w:tc>
          <w:tcPr>
            <w:tcW w:w="1843" w:type="dxa"/>
            <w:vAlign w:val="bottom"/>
          </w:tcPr>
          <w:p w:rsidR="0057645F" w:rsidRPr="00AF7796" w:rsidRDefault="0057645F" w:rsidP="0057645F">
            <w:pPr>
              <w:jc w:val="center"/>
              <w:rPr>
                <w:rFonts w:ascii="Times New Roman" w:hAnsi="Times New Roman" w:cs="Times New Roman"/>
                <w:color w:val="000000"/>
                <w:sz w:val="20"/>
                <w:szCs w:val="20"/>
              </w:rPr>
            </w:pPr>
            <w:r>
              <w:rPr>
                <w:rFonts w:ascii="Times New Roman" w:hAnsi="Times New Roman" w:cs="Times New Roman"/>
                <w:color w:val="000000"/>
                <w:sz w:val="20"/>
                <w:szCs w:val="20"/>
              </w:rPr>
              <w:t xml:space="preserve">Экономист </w:t>
            </w:r>
            <w:r>
              <w:rPr>
                <w:rFonts w:ascii="Times New Roman" w:hAnsi="Times New Roman" w:cs="Times New Roman"/>
                <w:color w:val="000000"/>
                <w:sz w:val="20"/>
                <w:szCs w:val="20"/>
                <w:lang w:val="en-US"/>
              </w:rPr>
              <w:t>I</w:t>
            </w:r>
            <w:r w:rsidRPr="00E520B1">
              <w:rPr>
                <w:rFonts w:ascii="Times New Roman" w:hAnsi="Times New Roman" w:cs="Times New Roman"/>
                <w:color w:val="000000"/>
                <w:sz w:val="20"/>
                <w:szCs w:val="20"/>
              </w:rPr>
              <w:t xml:space="preserve"> </w:t>
            </w:r>
            <w:r>
              <w:rPr>
                <w:rFonts w:ascii="Times New Roman" w:hAnsi="Times New Roman" w:cs="Times New Roman"/>
                <w:color w:val="000000"/>
                <w:sz w:val="20"/>
                <w:szCs w:val="20"/>
              </w:rPr>
              <w:t>категории; вед бухгалтер</w:t>
            </w:r>
          </w:p>
        </w:tc>
        <w:tc>
          <w:tcPr>
            <w:tcW w:w="1417" w:type="dxa"/>
            <w:vAlign w:val="bottom"/>
          </w:tcPr>
          <w:p w:rsidR="0057645F" w:rsidRPr="00311B73" w:rsidRDefault="0057645F" w:rsidP="0057645F">
            <w:pPr>
              <w:jc w:val="center"/>
              <w:rPr>
                <w:rFonts w:ascii="Times New Roman" w:hAnsi="Times New Roman" w:cs="Times New Roman"/>
                <w:color w:val="000000"/>
                <w:sz w:val="20"/>
                <w:szCs w:val="20"/>
              </w:rPr>
            </w:pPr>
            <w:r>
              <w:rPr>
                <w:rFonts w:ascii="Times New Roman" w:hAnsi="Times New Roman" w:cs="Times New Roman"/>
                <w:color w:val="000000"/>
                <w:sz w:val="20"/>
                <w:szCs w:val="20"/>
              </w:rPr>
              <w:t>по мере поступления</w:t>
            </w:r>
          </w:p>
        </w:tc>
        <w:tc>
          <w:tcPr>
            <w:tcW w:w="2552" w:type="dxa"/>
            <w:vAlign w:val="bottom"/>
          </w:tcPr>
          <w:p w:rsidR="0057645F" w:rsidRPr="004358D2" w:rsidRDefault="0057645F" w:rsidP="00D4534A">
            <w:pPr>
              <w:jc w:val="center"/>
              <w:rPr>
                <w:rFonts w:ascii="Times New Roman" w:hAnsi="Times New Roman" w:cs="Times New Roman"/>
                <w:color w:val="000000"/>
                <w:sz w:val="20"/>
                <w:szCs w:val="20"/>
              </w:rPr>
            </w:pPr>
            <w:r w:rsidRPr="004358D2">
              <w:rPr>
                <w:rFonts w:ascii="Times New Roman" w:hAnsi="Times New Roman" w:cs="Times New Roman"/>
                <w:color w:val="000000"/>
                <w:sz w:val="20"/>
                <w:szCs w:val="20"/>
              </w:rPr>
              <w:t>архив</w:t>
            </w:r>
            <w:r>
              <w:rPr>
                <w:rFonts w:ascii="Times New Roman" w:hAnsi="Times New Roman" w:cs="Times New Roman"/>
                <w:color w:val="000000"/>
                <w:sz w:val="20"/>
                <w:szCs w:val="20"/>
              </w:rPr>
              <w:t xml:space="preserve"> бухгалтерии (1 раз в </w:t>
            </w:r>
            <w:r w:rsidR="00D4534A">
              <w:rPr>
                <w:rFonts w:ascii="Times New Roman" w:hAnsi="Times New Roman" w:cs="Times New Roman"/>
                <w:color w:val="000000"/>
                <w:sz w:val="20"/>
                <w:szCs w:val="20"/>
              </w:rPr>
              <w:t>год</w:t>
            </w:r>
            <w:r>
              <w:rPr>
                <w:rFonts w:ascii="Times New Roman" w:hAnsi="Times New Roman" w:cs="Times New Roman"/>
                <w:color w:val="000000"/>
                <w:sz w:val="20"/>
                <w:szCs w:val="20"/>
              </w:rPr>
              <w:t>)</w:t>
            </w:r>
          </w:p>
        </w:tc>
        <w:tc>
          <w:tcPr>
            <w:tcW w:w="2126" w:type="dxa"/>
            <w:vAlign w:val="bottom"/>
          </w:tcPr>
          <w:p w:rsidR="0057645F" w:rsidRPr="004358D2" w:rsidRDefault="0057645F" w:rsidP="00FA08F9">
            <w:pPr>
              <w:jc w:val="center"/>
              <w:rPr>
                <w:rFonts w:ascii="Times New Roman" w:hAnsi="Times New Roman" w:cs="Times New Roman"/>
                <w:color w:val="000000"/>
                <w:sz w:val="20"/>
                <w:szCs w:val="20"/>
              </w:rPr>
            </w:pPr>
            <w:r w:rsidRPr="004358D2">
              <w:rPr>
                <w:rFonts w:ascii="Times New Roman" w:hAnsi="Times New Roman" w:cs="Times New Roman"/>
                <w:color w:val="000000"/>
                <w:sz w:val="20"/>
                <w:szCs w:val="20"/>
              </w:rPr>
              <w:t xml:space="preserve">до </w:t>
            </w:r>
            <w:r w:rsidR="00FA08F9">
              <w:rPr>
                <w:rFonts w:ascii="Times New Roman" w:hAnsi="Times New Roman" w:cs="Times New Roman"/>
                <w:color w:val="000000"/>
                <w:sz w:val="20"/>
                <w:szCs w:val="20"/>
              </w:rPr>
              <w:t>30</w:t>
            </w:r>
            <w:r w:rsidRPr="004358D2">
              <w:rPr>
                <w:rFonts w:ascii="Times New Roman" w:hAnsi="Times New Roman" w:cs="Times New Roman"/>
                <w:color w:val="000000"/>
                <w:sz w:val="20"/>
                <w:szCs w:val="20"/>
              </w:rPr>
              <w:t xml:space="preserve"> числа месяца следующего за истекшим</w:t>
            </w:r>
            <w:r>
              <w:rPr>
                <w:rFonts w:ascii="Times New Roman" w:hAnsi="Times New Roman" w:cs="Times New Roman"/>
                <w:color w:val="000000"/>
                <w:sz w:val="20"/>
                <w:szCs w:val="20"/>
              </w:rPr>
              <w:t xml:space="preserve"> </w:t>
            </w:r>
            <w:r w:rsidR="00D4534A">
              <w:rPr>
                <w:rFonts w:ascii="Times New Roman" w:hAnsi="Times New Roman" w:cs="Times New Roman"/>
                <w:color w:val="000000"/>
                <w:sz w:val="20"/>
                <w:szCs w:val="20"/>
              </w:rPr>
              <w:t>год</w:t>
            </w:r>
            <w:r>
              <w:rPr>
                <w:rFonts w:ascii="Times New Roman" w:hAnsi="Times New Roman" w:cs="Times New Roman"/>
                <w:color w:val="000000"/>
                <w:sz w:val="20"/>
                <w:szCs w:val="20"/>
              </w:rPr>
              <w:t>ом</w:t>
            </w:r>
          </w:p>
        </w:tc>
        <w:tc>
          <w:tcPr>
            <w:tcW w:w="1559" w:type="dxa"/>
            <w:vAlign w:val="bottom"/>
          </w:tcPr>
          <w:p w:rsidR="0057645F" w:rsidRPr="004358D2" w:rsidRDefault="0057645F" w:rsidP="0057645F">
            <w:pPr>
              <w:jc w:val="center"/>
              <w:rPr>
                <w:rFonts w:ascii="Times New Roman" w:hAnsi="Times New Roman" w:cs="Times New Roman"/>
                <w:color w:val="000000"/>
                <w:sz w:val="20"/>
                <w:szCs w:val="20"/>
              </w:rPr>
            </w:pPr>
            <w:r>
              <w:rPr>
                <w:rFonts w:ascii="Times New Roman" w:hAnsi="Times New Roman" w:cs="Times New Roman"/>
                <w:color w:val="000000"/>
                <w:sz w:val="20"/>
                <w:szCs w:val="20"/>
              </w:rPr>
              <w:t>подшивка, перечень, реестр</w:t>
            </w:r>
          </w:p>
        </w:tc>
      </w:tr>
      <w:tr w:rsidR="0057645F" w:rsidTr="000828A6">
        <w:trPr>
          <w:trHeight w:val="792"/>
        </w:trPr>
        <w:tc>
          <w:tcPr>
            <w:tcW w:w="671" w:type="dxa"/>
            <w:vAlign w:val="bottom"/>
          </w:tcPr>
          <w:p w:rsidR="0057645F" w:rsidRPr="00311B73" w:rsidRDefault="0057645F" w:rsidP="0057645F">
            <w:pPr>
              <w:jc w:val="center"/>
              <w:rPr>
                <w:rFonts w:ascii="Times New Roman" w:hAnsi="Times New Roman" w:cs="Times New Roman"/>
                <w:color w:val="000000"/>
                <w:sz w:val="20"/>
                <w:szCs w:val="20"/>
              </w:rPr>
            </w:pPr>
            <w:r>
              <w:rPr>
                <w:rFonts w:ascii="Times New Roman" w:hAnsi="Times New Roman" w:cs="Times New Roman"/>
                <w:color w:val="000000"/>
                <w:sz w:val="20"/>
                <w:szCs w:val="20"/>
              </w:rPr>
              <w:t>6.</w:t>
            </w:r>
          </w:p>
        </w:tc>
        <w:tc>
          <w:tcPr>
            <w:tcW w:w="2131" w:type="dxa"/>
            <w:vAlign w:val="bottom"/>
          </w:tcPr>
          <w:p w:rsidR="0057645F" w:rsidRPr="00311B73" w:rsidRDefault="0057645F" w:rsidP="0057645F">
            <w:pPr>
              <w:rPr>
                <w:rFonts w:ascii="Times New Roman" w:hAnsi="Times New Roman" w:cs="Times New Roman"/>
                <w:color w:val="000000"/>
                <w:sz w:val="20"/>
                <w:szCs w:val="20"/>
              </w:rPr>
            </w:pPr>
            <w:r>
              <w:rPr>
                <w:rFonts w:ascii="Times New Roman" w:hAnsi="Times New Roman" w:cs="Times New Roman"/>
                <w:color w:val="000000"/>
                <w:sz w:val="20"/>
                <w:szCs w:val="20"/>
              </w:rPr>
              <w:t>Авансовый отчет</w:t>
            </w:r>
          </w:p>
        </w:tc>
        <w:tc>
          <w:tcPr>
            <w:tcW w:w="1842" w:type="dxa"/>
            <w:vAlign w:val="bottom"/>
          </w:tcPr>
          <w:p w:rsidR="0057645F" w:rsidRPr="00311B73" w:rsidRDefault="0057645F" w:rsidP="0057645F">
            <w:pPr>
              <w:jc w:val="center"/>
              <w:rPr>
                <w:rFonts w:ascii="Times New Roman" w:hAnsi="Times New Roman" w:cs="Times New Roman"/>
                <w:color w:val="000000"/>
                <w:sz w:val="20"/>
                <w:szCs w:val="20"/>
              </w:rPr>
            </w:pPr>
            <w:r>
              <w:rPr>
                <w:rFonts w:ascii="Times New Roman" w:hAnsi="Times New Roman" w:cs="Times New Roman"/>
                <w:color w:val="000000"/>
                <w:sz w:val="20"/>
                <w:szCs w:val="20"/>
              </w:rPr>
              <w:t>подотчетное лицо</w:t>
            </w:r>
          </w:p>
        </w:tc>
        <w:tc>
          <w:tcPr>
            <w:tcW w:w="1418" w:type="dxa"/>
            <w:vAlign w:val="bottom"/>
          </w:tcPr>
          <w:p w:rsidR="0057645F" w:rsidRPr="00311B73" w:rsidRDefault="0057645F" w:rsidP="0057645F">
            <w:pPr>
              <w:jc w:val="center"/>
              <w:rPr>
                <w:rFonts w:ascii="Times New Roman" w:hAnsi="Times New Roman" w:cs="Times New Roman"/>
                <w:color w:val="000000"/>
                <w:sz w:val="20"/>
                <w:szCs w:val="20"/>
              </w:rPr>
            </w:pPr>
            <w:r>
              <w:rPr>
                <w:rFonts w:ascii="Times New Roman" w:hAnsi="Times New Roman" w:cs="Times New Roman"/>
                <w:color w:val="000000"/>
                <w:sz w:val="20"/>
                <w:szCs w:val="20"/>
              </w:rPr>
              <w:t>до 25 числа тек. месяца</w:t>
            </w:r>
          </w:p>
        </w:tc>
        <w:tc>
          <w:tcPr>
            <w:tcW w:w="1843" w:type="dxa"/>
            <w:vAlign w:val="bottom"/>
          </w:tcPr>
          <w:p w:rsidR="0057645F" w:rsidRPr="00311B73" w:rsidRDefault="0057645F" w:rsidP="0057645F">
            <w:pPr>
              <w:jc w:val="center"/>
              <w:rPr>
                <w:rFonts w:ascii="Times New Roman" w:hAnsi="Times New Roman" w:cs="Times New Roman"/>
                <w:color w:val="000000"/>
                <w:sz w:val="20"/>
                <w:szCs w:val="20"/>
              </w:rPr>
            </w:pPr>
            <w:r>
              <w:rPr>
                <w:rFonts w:ascii="Times New Roman" w:hAnsi="Times New Roman" w:cs="Times New Roman"/>
                <w:color w:val="000000"/>
                <w:sz w:val="20"/>
                <w:szCs w:val="20"/>
              </w:rPr>
              <w:t>вед. бухгалтер</w:t>
            </w:r>
          </w:p>
        </w:tc>
        <w:tc>
          <w:tcPr>
            <w:tcW w:w="1417" w:type="dxa"/>
            <w:vAlign w:val="bottom"/>
          </w:tcPr>
          <w:p w:rsidR="0057645F" w:rsidRPr="00311B73" w:rsidRDefault="0057645F" w:rsidP="0057645F">
            <w:pPr>
              <w:jc w:val="center"/>
              <w:rPr>
                <w:rFonts w:ascii="Times New Roman" w:hAnsi="Times New Roman" w:cs="Times New Roman"/>
                <w:color w:val="000000"/>
                <w:sz w:val="20"/>
                <w:szCs w:val="20"/>
              </w:rPr>
            </w:pPr>
            <w:r>
              <w:rPr>
                <w:rFonts w:ascii="Times New Roman" w:hAnsi="Times New Roman" w:cs="Times New Roman"/>
                <w:color w:val="000000"/>
                <w:sz w:val="20"/>
                <w:szCs w:val="20"/>
              </w:rPr>
              <w:t>в течение 5 дней</w:t>
            </w:r>
          </w:p>
        </w:tc>
        <w:tc>
          <w:tcPr>
            <w:tcW w:w="2552" w:type="dxa"/>
            <w:vAlign w:val="bottom"/>
          </w:tcPr>
          <w:p w:rsidR="0057645F" w:rsidRPr="004358D2" w:rsidRDefault="0057645F" w:rsidP="00D4534A">
            <w:pPr>
              <w:jc w:val="center"/>
              <w:rPr>
                <w:rFonts w:ascii="Times New Roman" w:hAnsi="Times New Roman" w:cs="Times New Roman"/>
                <w:color w:val="000000"/>
                <w:sz w:val="20"/>
                <w:szCs w:val="20"/>
              </w:rPr>
            </w:pPr>
            <w:r w:rsidRPr="004358D2">
              <w:rPr>
                <w:rFonts w:ascii="Times New Roman" w:hAnsi="Times New Roman" w:cs="Times New Roman"/>
                <w:color w:val="000000"/>
                <w:sz w:val="20"/>
                <w:szCs w:val="20"/>
              </w:rPr>
              <w:t>архив</w:t>
            </w:r>
            <w:r>
              <w:rPr>
                <w:rFonts w:ascii="Times New Roman" w:hAnsi="Times New Roman" w:cs="Times New Roman"/>
                <w:color w:val="000000"/>
                <w:sz w:val="20"/>
                <w:szCs w:val="20"/>
              </w:rPr>
              <w:t xml:space="preserve"> бухгалтерии (1 раз в </w:t>
            </w:r>
            <w:r w:rsidR="00D4534A">
              <w:rPr>
                <w:rFonts w:ascii="Times New Roman" w:hAnsi="Times New Roman" w:cs="Times New Roman"/>
                <w:color w:val="000000"/>
                <w:sz w:val="20"/>
                <w:szCs w:val="20"/>
              </w:rPr>
              <w:t>год</w:t>
            </w:r>
            <w:r>
              <w:rPr>
                <w:rFonts w:ascii="Times New Roman" w:hAnsi="Times New Roman" w:cs="Times New Roman"/>
                <w:color w:val="000000"/>
                <w:sz w:val="20"/>
                <w:szCs w:val="20"/>
              </w:rPr>
              <w:t>)</w:t>
            </w:r>
          </w:p>
        </w:tc>
        <w:tc>
          <w:tcPr>
            <w:tcW w:w="2126" w:type="dxa"/>
            <w:vAlign w:val="bottom"/>
          </w:tcPr>
          <w:p w:rsidR="0057645F" w:rsidRPr="004358D2" w:rsidRDefault="0057645F" w:rsidP="00FA08F9">
            <w:pPr>
              <w:jc w:val="center"/>
              <w:rPr>
                <w:rFonts w:ascii="Times New Roman" w:hAnsi="Times New Roman" w:cs="Times New Roman"/>
                <w:color w:val="000000"/>
                <w:sz w:val="20"/>
                <w:szCs w:val="20"/>
              </w:rPr>
            </w:pPr>
            <w:r w:rsidRPr="004358D2">
              <w:rPr>
                <w:rFonts w:ascii="Times New Roman" w:hAnsi="Times New Roman" w:cs="Times New Roman"/>
                <w:color w:val="000000"/>
                <w:sz w:val="20"/>
                <w:szCs w:val="20"/>
              </w:rPr>
              <w:t xml:space="preserve">до </w:t>
            </w:r>
            <w:r w:rsidR="00FA08F9">
              <w:rPr>
                <w:rFonts w:ascii="Times New Roman" w:hAnsi="Times New Roman" w:cs="Times New Roman"/>
                <w:color w:val="000000"/>
                <w:sz w:val="20"/>
                <w:szCs w:val="20"/>
              </w:rPr>
              <w:t>30</w:t>
            </w:r>
            <w:r w:rsidRPr="004358D2">
              <w:rPr>
                <w:rFonts w:ascii="Times New Roman" w:hAnsi="Times New Roman" w:cs="Times New Roman"/>
                <w:color w:val="000000"/>
                <w:sz w:val="20"/>
                <w:szCs w:val="20"/>
              </w:rPr>
              <w:t xml:space="preserve"> числа месяца следующего за истекшим</w:t>
            </w:r>
            <w:r>
              <w:rPr>
                <w:rFonts w:ascii="Times New Roman" w:hAnsi="Times New Roman" w:cs="Times New Roman"/>
                <w:color w:val="000000"/>
                <w:sz w:val="20"/>
                <w:szCs w:val="20"/>
              </w:rPr>
              <w:t xml:space="preserve"> </w:t>
            </w:r>
            <w:r w:rsidR="00D4534A">
              <w:rPr>
                <w:rFonts w:ascii="Times New Roman" w:hAnsi="Times New Roman" w:cs="Times New Roman"/>
                <w:color w:val="000000"/>
                <w:sz w:val="20"/>
                <w:szCs w:val="20"/>
              </w:rPr>
              <w:t>год</w:t>
            </w:r>
            <w:r>
              <w:rPr>
                <w:rFonts w:ascii="Times New Roman" w:hAnsi="Times New Roman" w:cs="Times New Roman"/>
                <w:color w:val="000000"/>
                <w:sz w:val="20"/>
                <w:szCs w:val="20"/>
              </w:rPr>
              <w:t>ом</w:t>
            </w:r>
          </w:p>
        </w:tc>
        <w:tc>
          <w:tcPr>
            <w:tcW w:w="1559" w:type="dxa"/>
            <w:vAlign w:val="bottom"/>
          </w:tcPr>
          <w:p w:rsidR="0057645F" w:rsidRPr="004358D2" w:rsidRDefault="0057645F" w:rsidP="0057645F">
            <w:pPr>
              <w:jc w:val="center"/>
              <w:rPr>
                <w:rFonts w:ascii="Times New Roman" w:hAnsi="Times New Roman" w:cs="Times New Roman"/>
                <w:color w:val="000000"/>
                <w:sz w:val="20"/>
                <w:szCs w:val="20"/>
              </w:rPr>
            </w:pPr>
            <w:r>
              <w:rPr>
                <w:rFonts w:ascii="Times New Roman" w:hAnsi="Times New Roman" w:cs="Times New Roman"/>
                <w:color w:val="000000"/>
                <w:sz w:val="20"/>
                <w:szCs w:val="20"/>
              </w:rPr>
              <w:t>подшивка, перечень, реестр</w:t>
            </w:r>
          </w:p>
        </w:tc>
      </w:tr>
      <w:tr w:rsidR="0057645F" w:rsidTr="000828A6">
        <w:trPr>
          <w:trHeight w:val="1268"/>
        </w:trPr>
        <w:tc>
          <w:tcPr>
            <w:tcW w:w="671" w:type="dxa"/>
            <w:vAlign w:val="bottom"/>
          </w:tcPr>
          <w:p w:rsidR="0057645F" w:rsidRPr="00311B73" w:rsidRDefault="0057645F" w:rsidP="0057645F">
            <w:pPr>
              <w:jc w:val="center"/>
              <w:rPr>
                <w:rFonts w:ascii="Times New Roman" w:hAnsi="Times New Roman" w:cs="Times New Roman"/>
                <w:color w:val="000000"/>
                <w:sz w:val="20"/>
                <w:szCs w:val="20"/>
              </w:rPr>
            </w:pPr>
            <w:r>
              <w:rPr>
                <w:rFonts w:ascii="Times New Roman" w:hAnsi="Times New Roman" w:cs="Times New Roman"/>
                <w:color w:val="000000"/>
                <w:sz w:val="20"/>
                <w:szCs w:val="20"/>
              </w:rPr>
              <w:t>7.</w:t>
            </w:r>
          </w:p>
        </w:tc>
        <w:tc>
          <w:tcPr>
            <w:tcW w:w="2131" w:type="dxa"/>
            <w:vAlign w:val="bottom"/>
          </w:tcPr>
          <w:p w:rsidR="0057645F" w:rsidRPr="00311B73" w:rsidRDefault="0057645F" w:rsidP="0057645F">
            <w:pPr>
              <w:rPr>
                <w:rFonts w:ascii="Times New Roman" w:hAnsi="Times New Roman" w:cs="Times New Roman"/>
                <w:color w:val="000000"/>
                <w:sz w:val="20"/>
                <w:szCs w:val="20"/>
              </w:rPr>
            </w:pPr>
            <w:r>
              <w:rPr>
                <w:rFonts w:ascii="Times New Roman" w:hAnsi="Times New Roman" w:cs="Times New Roman"/>
                <w:color w:val="000000"/>
                <w:sz w:val="20"/>
                <w:szCs w:val="20"/>
              </w:rPr>
              <w:t>Счета-фактуры; акты выполненных работ/услуг</w:t>
            </w:r>
          </w:p>
        </w:tc>
        <w:tc>
          <w:tcPr>
            <w:tcW w:w="1842" w:type="dxa"/>
            <w:vAlign w:val="bottom"/>
          </w:tcPr>
          <w:p w:rsidR="0057645F" w:rsidRPr="00E520B1" w:rsidRDefault="0057645F" w:rsidP="0057645F">
            <w:pPr>
              <w:jc w:val="center"/>
              <w:rPr>
                <w:rFonts w:ascii="Times New Roman" w:hAnsi="Times New Roman" w:cs="Times New Roman"/>
                <w:color w:val="000000"/>
                <w:sz w:val="20"/>
                <w:szCs w:val="20"/>
              </w:rPr>
            </w:pPr>
            <w:r>
              <w:rPr>
                <w:rFonts w:ascii="Times New Roman" w:hAnsi="Times New Roman" w:cs="Times New Roman"/>
                <w:color w:val="000000"/>
                <w:sz w:val="20"/>
                <w:szCs w:val="20"/>
              </w:rPr>
              <w:t xml:space="preserve">бухгалтер </w:t>
            </w:r>
            <w:r>
              <w:rPr>
                <w:rFonts w:ascii="Times New Roman" w:hAnsi="Times New Roman" w:cs="Times New Roman"/>
                <w:color w:val="000000"/>
                <w:sz w:val="20"/>
                <w:szCs w:val="20"/>
                <w:lang w:val="en-US"/>
              </w:rPr>
              <w:t>I</w:t>
            </w:r>
            <w:r w:rsidRPr="00F53D1F">
              <w:rPr>
                <w:rFonts w:ascii="Times New Roman" w:hAnsi="Times New Roman" w:cs="Times New Roman"/>
                <w:color w:val="000000"/>
                <w:sz w:val="20"/>
                <w:szCs w:val="20"/>
              </w:rPr>
              <w:t xml:space="preserve"> </w:t>
            </w:r>
            <w:r>
              <w:rPr>
                <w:rFonts w:ascii="Times New Roman" w:hAnsi="Times New Roman" w:cs="Times New Roman"/>
                <w:color w:val="000000"/>
                <w:sz w:val="20"/>
                <w:szCs w:val="20"/>
              </w:rPr>
              <w:t>категории; директор; зам по АХЧ</w:t>
            </w:r>
          </w:p>
        </w:tc>
        <w:tc>
          <w:tcPr>
            <w:tcW w:w="1418" w:type="dxa"/>
            <w:vAlign w:val="bottom"/>
          </w:tcPr>
          <w:p w:rsidR="0057645F" w:rsidRPr="00311B73" w:rsidRDefault="0057645F" w:rsidP="0057645F">
            <w:pPr>
              <w:jc w:val="center"/>
              <w:rPr>
                <w:rFonts w:ascii="Times New Roman" w:hAnsi="Times New Roman" w:cs="Times New Roman"/>
                <w:color w:val="000000"/>
                <w:sz w:val="20"/>
                <w:szCs w:val="20"/>
              </w:rPr>
            </w:pPr>
            <w:r>
              <w:rPr>
                <w:rFonts w:ascii="Times New Roman" w:hAnsi="Times New Roman" w:cs="Times New Roman"/>
                <w:color w:val="000000"/>
                <w:sz w:val="20"/>
                <w:szCs w:val="20"/>
              </w:rPr>
              <w:t xml:space="preserve">до 15 числа тек. месяца(за предыдущий месяц) </w:t>
            </w:r>
          </w:p>
        </w:tc>
        <w:tc>
          <w:tcPr>
            <w:tcW w:w="1843" w:type="dxa"/>
            <w:vAlign w:val="bottom"/>
          </w:tcPr>
          <w:p w:rsidR="0057645F" w:rsidRPr="00E520B1" w:rsidRDefault="0057645F" w:rsidP="0057645F">
            <w:pPr>
              <w:jc w:val="center"/>
              <w:rPr>
                <w:rFonts w:ascii="Times New Roman" w:hAnsi="Times New Roman" w:cs="Times New Roman"/>
                <w:color w:val="000000"/>
                <w:sz w:val="20"/>
                <w:szCs w:val="20"/>
              </w:rPr>
            </w:pPr>
            <w:r>
              <w:rPr>
                <w:rFonts w:ascii="Times New Roman" w:hAnsi="Times New Roman" w:cs="Times New Roman"/>
                <w:color w:val="000000"/>
                <w:sz w:val="20"/>
                <w:szCs w:val="20"/>
              </w:rPr>
              <w:t xml:space="preserve">вед. бухгалтер; бухгалтер </w:t>
            </w:r>
            <w:r>
              <w:rPr>
                <w:rFonts w:ascii="Times New Roman" w:hAnsi="Times New Roman" w:cs="Times New Roman"/>
                <w:color w:val="000000"/>
                <w:sz w:val="20"/>
                <w:szCs w:val="20"/>
                <w:lang w:val="en-US"/>
              </w:rPr>
              <w:t>I</w:t>
            </w:r>
            <w:r>
              <w:rPr>
                <w:rFonts w:ascii="Times New Roman" w:hAnsi="Times New Roman" w:cs="Times New Roman"/>
                <w:color w:val="000000"/>
                <w:sz w:val="20"/>
                <w:szCs w:val="20"/>
              </w:rPr>
              <w:t xml:space="preserve"> категории (материалист)</w:t>
            </w:r>
          </w:p>
        </w:tc>
        <w:tc>
          <w:tcPr>
            <w:tcW w:w="1417" w:type="dxa"/>
            <w:vAlign w:val="bottom"/>
          </w:tcPr>
          <w:p w:rsidR="0057645F" w:rsidRPr="00311B73" w:rsidRDefault="0057645F" w:rsidP="0057645F">
            <w:pPr>
              <w:jc w:val="center"/>
              <w:rPr>
                <w:rFonts w:ascii="Times New Roman" w:hAnsi="Times New Roman" w:cs="Times New Roman"/>
                <w:color w:val="000000"/>
                <w:sz w:val="20"/>
                <w:szCs w:val="20"/>
              </w:rPr>
            </w:pPr>
            <w:r>
              <w:rPr>
                <w:rFonts w:ascii="Times New Roman" w:hAnsi="Times New Roman" w:cs="Times New Roman"/>
                <w:color w:val="000000"/>
                <w:sz w:val="20"/>
                <w:szCs w:val="20"/>
              </w:rPr>
              <w:t>по мере поступления</w:t>
            </w:r>
          </w:p>
        </w:tc>
        <w:tc>
          <w:tcPr>
            <w:tcW w:w="2552" w:type="dxa"/>
            <w:vAlign w:val="bottom"/>
          </w:tcPr>
          <w:p w:rsidR="0057645F" w:rsidRPr="004358D2" w:rsidRDefault="0057645F" w:rsidP="00D4534A">
            <w:pPr>
              <w:jc w:val="center"/>
              <w:rPr>
                <w:rFonts w:ascii="Times New Roman" w:hAnsi="Times New Roman" w:cs="Times New Roman"/>
                <w:color w:val="000000"/>
                <w:sz w:val="20"/>
                <w:szCs w:val="20"/>
              </w:rPr>
            </w:pPr>
            <w:r w:rsidRPr="004358D2">
              <w:rPr>
                <w:rFonts w:ascii="Times New Roman" w:hAnsi="Times New Roman" w:cs="Times New Roman"/>
                <w:color w:val="000000"/>
                <w:sz w:val="20"/>
                <w:szCs w:val="20"/>
              </w:rPr>
              <w:t>архив</w:t>
            </w:r>
            <w:r>
              <w:rPr>
                <w:rFonts w:ascii="Times New Roman" w:hAnsi="Times New Roman" w:cs="Times New Roman"/>
                <w:color w:val="000000"/>
                <w:sz w:val="20"/>
                <w:szCs w:val="20"/>
              </w:rPr>
              <w:t xml:space="preserve"> бухгалтерии (1 раз в </w:t>
            </w:r>
            <w:r w:rsidR="00D4534A">
              <w:rPr>
                <w:rFonts w:ascii="Times New Roman" w:hAnsi="Times New Roman" w:cs="Times New Roman"/>
                <w:color w:val="000000"/>
                <w:sz w:val="20"/>
                <w:szCs w:val="20"/>
              </w:rPr>
              <w:t>год</w:t>
            </w:r>
            <w:r>
              <w:rPr>
                <w:rFonts w:ascii="Times New Roman" w:hAnsi="Times New Roman" w:cs="Times New Roman"/>
                <w:color w:val="000000"/>
                <w:sz w:val="20"/>
                <w:szCs w:val="20"/>
              </w:rPr>
              <w:t>)</w:t>
            </w:r>
          </w:p>
        </w:tc>
        <w:tc>
          <w:tcPr>
            <w:tcW w:w="2126" w:type="dxa"/>
            <w:vAlign w:val="bottom"/>
          </w:tcPr>
          <w:p w:rsidR="0057645F" w:rsidRPr="004358D2" w:rsidRDefault="0057645F" w:rsidP="00FA08F9">
            <w:pPr>
              <w:jc w:val="center"/>
              <w:rPr>
                <w:rFonts w:ascii="Times New Roman" w:hAnsi="Times New Roman" w:cs="Times New Roman"/>
                <w:color w:val="000000"/>
                <w:sz w:val="20"/>
                <w:szCs w:val="20"/>
              </w:rPr>
            </w:pPr>
            <w:r w:rsidRPr="004358D2">
              <w:rPr>
                <w:rFonts w:ascii="Times New Roman" w:hAnsi="Times New Roman" w:cs="Times New Roman"/>
                <w:color w:val="000000"/>
                <w:sz w:val="20"/>
                <w:szCs w:val="20"/>
              </w:rPr>
              <w:t xml:space="preserve">до </w:t>
            </w:r>
            <w:r w:rsidR="00FA08F9">
              <w:rPr>
                <w:rFonts w:ascii="Times New Roman" w:hAnsi="Times New Roman" w:cs="Times New Roman"/>
                <w:color w:val="000000"/>
                <w:sz w:val="20"/>
                <w:szCs w:val="20"/>
              </w:rPr>
              <w:t>30</w:t>
            </w:r>
            <w:r w:rsidRPr="004358D2">
              <w:rPr>
                <w:rFonts w:ascii="Times New Roman" w:hAnsi="Times New Roman" w:cs="Times New Roman"/>
                <w:color w:val="000000"/>
                <w:sz w:val="20"/>
                <w:szCs w:val="20"/>
              </w:rPr>
              <w:t xml:space="preserve"> числа месяца следующего за истекшим</w:t>
            </w:r>
            <w:r>
              <w:rPr>
                <w:rFonts w:ascii="Times New Roman" w:hAnsi="Times New Roman" w:cs="Times New Roman"/>
                <w:color w:val="000000"/>
                <w:sz w:val="20"/>
                <w:szCs w:val="20"/>
              </w:rPr>
              <w:t xml:space="preserve"> </w:t>
            </w:r>
            <w:r w:rsidR="00D4534A">
              <w:rPr>
                <w:rFonts w:ascii="Times New Roman" w:hAnsi="Times New Roman" w:cs="Times New Roman"/>
                <w:color w:val="000000"/>
                <w:sz w:val="20"/>
                <w:szCs w:val="20"/>
              </w:rPr>
              <w:t>год</w:t>
            </w:r>
            <w:r>
              <w:rPr>
                <w:rFonts w:ascii="Times New Roman" w:hAnsi="Times New Roman" w:cs="Times New Roman"/>
                <w:color w:val="000000"/>
                <w:sz w:val="20"/>
                <w:szCs w:val="20"/>
              </w:rPr>
              <w:t>ом</w:t>
            </w:r>
          </w:p>
        </w:tc>
        <w:tc>
          <w:tcPr>
            <w:tcW w:w="1559" w:type="dxa"/>
            <w:vAlign w:val="bottom"/>
          </w:tcPr>
          <w:p w:rsidR="0057645F" w:rsidRPr="004358D2" w:rsidRDefault="0057645F" w:rsidP="000828A6">
            <w:pPr>
              <w:jc w:val="center"/>
              <w:rPr>
                <w:rFonts w:ascii="Times New Roman" w:hAnsi="Times New Roman" w:cs="Times New Roman"/>
                <w:color w:val="000000"/>
                <w:sz w:val="20"/>
                <w:szCs w:val="20"/>
              </w:rPr>
            </w:pPr>
            <w:r>
              <w:rPr>
                <w:rFonts w:ascii="Times New Roman" w:hAnsi="Times New Roman" w:cs="Times New Roman"/>
                <w:color w:val="000000"/>
                <w:sz w:val="20"/>
                <w:szCs w:val="20"/>
              </w:rPr>
              <w:t>подшивка, перечень, реестр</w:t>
            </w:r>
          </w:p>
        </w:tc>
      </w:tr>
      <w:tr w:rsidR="0057645F" w:rsidTr="000828A6">
        <w:trPr>
          <w:trHeight w:val="832"/>
        </w:trPr>
        <w:tc>
          <w:tcPr>
            <w:tcW w:w="671" w:type="dxa"/>
            <w:vAlign w:val="bottom"/>
          </w:tcPr>
          <w:p w:rsidR="0057645F" w:rsidRPr="00311B73" w:rsidRDefault="0057645F" w:rsidP="0057645F">
            <w:pPr>
              <w:jc w:val="center"/>
              <w:rPr>
                <w:rFonts w:ascii="Times New Roman" w:hAnsi="Times New Roman" w:cs="Times New Roman"/>
                <w:color w:val="000000"/>
                <w:sz w:val="20"/>
                <w:szCs w:val="20"/>
              </w:rPr>
            </w:pPr>
            <w:r>
              <w:rPr>
                <w:rFonts w:ascii="Times New Roman" w:hAnsi="Times New Roman" w:cs="Times New Roman"/>
                <w:color w:val="000000"/>
                <w:sz w:val="20"/>
                <w:szCs w:val="20"/>
              </w:rPr>
              <w:lastRenderedPageBreak/>
              <w:t>8.</w:t>
            </w:r>
          </w:p>
        </w:tc>
        <w:tc>
          <w:tcPr>
            <w:tcW w:w="2131" w:type="dxa"/>
            <w:vAlign w:val="bottom"/>
          </w:tcPr>
          <w:p w:rsidR="0057645F" w:rsidRPr="00311B73" w:rsidRDefault="0057645F" w:rsidP="0057645F">
            <w:pPr>
              <w:rPr>
                <w:rFonts w:ascii="Times New Roman" w:hAnsi="Times New Roman" w:cs="Times New Roman"/>
                <w:color w:val="000000"/>
                <w:sz w:val="20"/>
                <w:szCs w:val="20"/>
              </w:rPr>
            </w:pPr>
            <w:r>
              <w:rPr>
                <w:rFonts w:ascii="Times New Roman" w:hAnsi="Times New Roman" w:cs="Times New Roman"/>
                <w:color w:val="000000"/>
                <w:sz w:val="20"/>
                <w:szCs w:val="20"/>
              </w:rPr>
              <w:t>Заявка на финансирование</w:t>
            </w:r>
          </w:p>
        </w:tc>
        <w:tc>
          <w:tcPr>
            <w:tcW w:w="1842" w:type="dxa"/>
            <w:vAlign w:val="bottom"/>
          </w:tcPr>
          <w:p w:rsidR="0057645F" w:rsidRPr="00311B73" w:rsidRDefault="0057645F" w:rsidP="0057645F">
            <w:pPr>
              <w:jc w:val="center"/>
              <w:rPr>
                <w:rFonts w:ascii="Times New Roman" w:hAnsi="Times New Roman" w:cs="Times New Roman"/>
                <w:color w:val="000000"/>
                <w:sz w:val="20"/>
                <w:szCs w:val="20"/>
              </w:rPr>
            </w:pPr>
            <w:r>
              <w:rPr>
                <w:rFonts w:ascii="Times New Roman" w:hAnsi="Times New Roman" w:cs="Times New Roman"/>
                <w:color w:val="000000"/>
                <w:sz w:val="20"/>
                <w:szCs w:val="20"/>
              </w:rPr>
              <w:t>вед. бухгалтер</w:t>
            </w:r>
          </w:p>
        </w:tc>
        <w:tc>
          <w:tcPr>
            <w:tcW w:w="1418" w:type="dxa"/>
            <w:vAlign w:val="bottom"/>
          </w:tcPr>
          <w:p w:rsidR="0057645F" w:rsidRPr="00311B73" w:rsidRDefault="0057645F" w:rsidP="0057645F">
            <w:pPr>
              <w:jc w:val="center"/>
              <w:rPr>
                <w:rFonts w:ascii="Times New Roman" w:hAnsi="Times New Roman" w:cs="Times New Roman"/>
                <w:color w:val="000000"/>
                <w:sz w:val="20"/>
                <w:szCs w:val="20"/>
              </w:rPr>
            </w:pPr>
            <w:r>
              <w:rPr>
                <w:rFonts w:ascii="Times New Roman" w:hAnsi="Times New Roman" w:cs="Times New Roman"/>
                <w:color w:val="000000"/>
                <w:sz w:val="20"/>
                <w:szCs w:val="20"/>
              </w:rPr>
              <w:t>до 24 числа тек. месяца (з/плата до конца месяца)</w:t>
            </w:r>
          </w:p>
        </w:tc>
        <w:tc>
          <w:tcPr>
            <w:tcW w:w="1843" w:type="dxa"/>
            <w:vAlign w:val="bottom"/>
          </w:tcPr>
          <w:p w:rsidR="0057645F" w:rsidRPr="00311B73" w:rsidRDefault="0057645F" w:rsidP="0057645F">
            <w:pPr>
              <w:jc w:val="center"/>
              <w:rPr>
                <w:rFonts w:ascii="Times New Roman" w:hAnsi="Times New Roman" w:cs="Times New Roman"/>
                <w:color w:val="000000"/>
                <w:sz w:val="20"/>
                <w:szCs w:val="20"/>
              </w:rPr>
            </w:pPr>
            <w:r>
              <w:rPr>
                <w:rFonts w:ascii="Times New Roman" w:hAnsi="Times New Roman" w:cs="Times New Roman"/>
                <w:color w:val="000000"/>
                <w:sz w:val="20"/>
                <w:szCs w:val="20"/>
              </w:rPr>
              <w:t>гл. бухгалтер</w:t>
            </w:r>
          </w:p>
        </w:tc>
        <w:tc>
          <w:tcPr>
            <w:tcW w:w="1417" w:type="dxa"/>
            <w:vAlign w:val="bottom"/>
          </w:tcPr>
          <w:p w:rsidR="0057645F" w:rsidRPr="00311B73" w:rsidRDefault="0057645F" w:rsidP="0057645F">
            <w:pPr>
              <w:jc w:val="center"/>
              <w:rPr>
                <w:rFonts w:ascii="Times New Roman" w:hAnsi="Times New Roman" w:cs="Times New Roman"/>
                <w:color w:val="000000"/>
                <w:sz w:val="20"/>
                <w:szCs w:val="20"/>
              </w:rPr>
            </w:pPr>
            <w:r>
              <w:rPr>
                <w:rFonts w:ascii="Times New Roman" w:hAnsi="Times New Roman" w:cs="Times New Roman"/>
                <w:color w:val="000000"/>
                <w:sz w:val="20"/>
                <w:szCs w:val="20"/>
              </w:rPr>
              <w:t xml:space="preserve"> в течение 1 дня</w:t>
            </w:r>
          </w:p>
        </w:tc>
        <w:tc>
          <w:tcPr>
            <w:tcW w:w="2552" w:type="dxa"/>
            <w:vAlign w:val="bottom"/>
          </w:tcPr>
          <w:p w:rsidR="0057645F" w:rsidRPr="00311B73" w:rsidRDefault="0057645F" w:rsidP="0057645F">
            <w:pPr>
              <w:jc w:val="center"/>
              <w:rPr>
                <w:rFonts w:ascii="Times New Roman" w:hAnsi="Times New Roman" w:cs="Times New Roman"/>
                <w:color w:val="000000"/>
                <w:sz w:val="20"/>
                <w:szCs w:val="20"/>
              </w:rPr>
            </w:pPr>
            <w:r>
              <w:rPr>
                <w:rFonts w:ascii="Times New Roman" w:hAnsi="Times New Roman" w:cs="Times New Roman"/>
                <w:color w:val="000000"/>
                <w:sz w:val="20"/>
                <w:szCs w:val="20"/>
              </w:rPr>
              <w:t>финансовое Управление</w:t>
            </w:r>
          </w:p>
        </w:tc>
        <w:tc>
          <w:tcPr>
            <w:tcW w:w="2126" w:type="dxa"/>
            <w:vAlign w:val="bottom"/>
          </w:tcPr>
          <w:p w:rsidR="0057645F" w:rsidRPr="00311B73" w:rsidRDefault="0057645F" w:rsidP="0057645F">
            <w:pPr>
              <w:jc w:val="center"/>
              <w:rPr>
                <w:rFonts w:ascii="Times New Roman" w:hAnsi="Times New Roman" w:cs="Times New Roman"/>
                <w:color w:val="000000"/>
                <w:sz w:val="20"/>
                <w:szCs w:val="20"/>
              </w:rPr>
            </w:pPr>
            <w:r>
              <w:rPr>
                <w:rFonts w:ascii="Times New Roman" w:hAnsi="Times New Roman" w:cs="Times New Roman"/>
                <w:color w:val="000000"/>
                <w:sz w:val="20"/>
                <w:szCs w:val="20"/>
              </w:rPr>
              <w:t>до конца текущего месяца</w:t>
            </w:r>
          </w:p>
        </w:tc>
        <w:tc>
          <w:tcPr>
            <w:tcW w:w="1559" w:type="dxa"/>
            <w:vAlign w:val="bottom"/>
          </w:tcPr>
          <w:p w:rsidR="0057645F" w:rsidRPr="00311B73" w:rsidRDefault="0057645F" w:rsidP="0057645F">
            <w:pPr>
              <w:jc w:val="center"/>
              <w:rPr>
                <w:rFonts w:ascii="Times New Roman" w:hAnsi="Times New Roman" w:cs="Times New Roman"/>
                <w:color w:val="000000"/>
                <w:sz w:val="20"/>
                <w:szCs w:val="20"/>
              </w:rPr>
            </w:pPr>
            <w:r>
              <w:rPr>
                <w:rFonts w:ascii="Times New Roman" w:hAnsi="Times New Roman" w:cs="Times New Roman"/>
                <w:color w:val="000000"/>
                <w:sz w:val="20"/>
                <w:szCs w:val="20"/>
              </w:rPr>
              <w:t>через приемную</w:t>
            </w:r>
          </w:p>
        </w:tc>
      </w:tr>
      <w:tr w:rsidR="0057645F" w:rsidTr="000828A6">
        <w:trPr>
          <w:trHeight w:val="818"/>
        </w:trPr>
        <w:tc>
          <w:tcPr>
            <w:tcW w:w="671" w:type="dxa"/>
            <w:vAlign w:val="bottom"/>
          </w:tcPr>
          <w:p w:rsidR="0057645F" w:rsidRDefault="0057645F" w:rsidP="0057645F">
            <w:pPr>
              <w:jc w:val="center"/>
              <w:rPr>
                <w:rFonts w:ascii="Times New Roman" w:hAnsi="Times New Roman" w:cs="Times New Roman"/>
                <w:color w:val="000000"/>
                <w:sz w:val="20"/>
                <w:szCs w:val="20"/>
              </w:rPr>
            </w:pPr>
            <w:r>
              <w:rPr>
                <w:rFonts w:ascii="Times New Roman" w:hAnsi="Times New Roman" w:cs="Times New Roman"/>
                <w:color w:val="000000"/>
                <w:sz w:val="20"/>
                <w:szCs w:val="20"/>
              </w:rPr>
              <w:t>9.</w:t>
            </w:r>
          </w:p>
        </w:tc>
        <w:tc>
          <w:tcPr>
            <w:tcW w:w="2131" w:type="dxa"/>
            <w:vAlign w:val="bottom"/>
          </w:tcPr>
          <w:p w:rsidR="0057645F" w:rsidRDefault="0057645F" w:rsidP="0057645F">
            <w:pPr>
              <w:rPr>
                <w:rFonts w:ascii="Times New Roman" w:hAnsi="Times New Roman" w:cs="Times New Roman"/>
                <w:color w:val="000000"/>
                <w:sz w:val="20"/>
                <w:szCs w:val="20"/>
              </w:rPr>
            </w:pPr>
            <w:r>
              <w:rPr>
                <w:rFonts w:ascii="Times New Roman" w:hAnsi="Times New Roman" w:cs="Times New Roman"/>
                <w:color w:val="000000"/>
                <w:sz w:val="20"/>
                <w:szCs w:val="20"/>
              </w:rPr>
              <w:t>Платежное поручение</w:t>
            </w:r>
          </w:p>
        </w:tc>
        <w:tc>
          <w:tcPr>
            <w:tcW w:w="1842" w:type="dxa"/>
            <w:vAlign w:val="bottom"/>
          </w:tcPr>
          <w:p w:rsidR="0057645F" w:rsidRDefault="0057645F" w:rsidP="0057645F">
            <w:pPr>
              <w:jc w:val="center"/>
              <w:rPr>
                <w:rFonts w:ascii="Times New Roman" w:hAnsi="Times New Roman" w:cs="Times New Roman"/>
                <w:color w:val="000000"/>
                <w:sz w:val="20"/>
                <w:szCs w:val="20"/>
              </w:rPr>
            </w:pPr>
            <w:r>
              <w:rPr>
                <w:rFonts w:ascii="Times New Roman" w:hAnsi="Times New Roman" w:cs="Times New Roman"/>
                <w:color w:val="000000"/>
                <w:sz w:val="20"/>
                <w:szCs w:val="20"/>
              </w:rPr>
              <w:t>вед. бухгалтер</w:t>
            </w:r>
          </w:p>
        </w:tc>
        <w:tc>
          <w:tcPr>
            <w:tcW w:w="1418" w:type="dxa"/>
            <w:vAlign w:val="bottom"/>
          </w:tcPr>
          <w:p w:rsidR="0057645F" w:rsidRDefault="0057645F" w:rsidP="0057645F">
            <w:pPr>
              <w:jc w:val="center"/>
              <w:rPr>
                <w:rFonts w:ascii="Times New Roman" w:hAnsi="Times New Roman" w:cs="Times New Roman"/>
                <w:color w:val="000000"/>
                <w:sz w:val="20"/>
                <w:szCs w:val="20"/>
              </w:rPr>
            </w:pPr>
            <w:r>
              <w:rPr>
                <w:rFonts w:ascii="Times New Roman" w:hAnsi="Times New Roman" w:cs="Times New Roman"/>
                <w:color w:val="000000"/>
                <w:sz w:val="20"/>
                <w:szCs w:val="20"/>
              </w:rPr>
              <w:t>до 30 (31) числа текущего месяца</w:t>
            </w:r>
          </w:p>
        </w:tc>
        <w:tc>
          <w:tcPr>
            <w:tcW w:w="1843" w:type="dxa"/>
            <w:vAlign w:val="bottom"/>
          </w:tcPr>
          <w:p w:rsidR="0057645F" w:rsidRDefault="0057645F" w:rsidP="0057645F">
            <w:pPr>
              <w:jc w:val="center"/>
              <w:rPr>
                <w:rFonts w:ascii="Times New Roman" w:hAnsi="Times New Roman" w:cs="Times New Roman"/>
                <w:color w:val="000000"/>
                <w:sz w:val="20"/>
                <w:szCs w:val="20"/>
              </w:rPr>
            </w:pPr>
            <w:r>
              <w:rPr>
                <w:rFonts w:ascii="Times New Roman" w:hAnsi="Times New Roman" w:cs="Times New Roman"/>
                <w:color w:val="000000"/>
                <w:sz w:val="20"/>
                <w:szCs w:val="20"/>
              </w:rPr>
              <w:t>гл. бухгалтер</w:t>
            </w:r>
          </w:p>
        </w:tc>
        <w:tc>
          <w:tcPr>
            <w:tcW w:w="1417" w:type="dxa"/>
            <w:vAlign w:val="bottom"/>
          </w:tcPr>
          <w:p w:rsidR="0057645F" w:rsidRDefault="0057645F" w:rsidP="0057645F">
            <w:pPr>
              <w:jc w:val="center"/>
              <w:rPr>
                <w:rFonts w:ascii="Times New Roman" w:hAnsi="Times New Roman" w:cs="Times New Roman"/>
                <w:color w:val="000000"/>
                <w:sz w:val="20"/>
                <w:szCs w:val="20"/>
              </w:rPr>
            </w:pPr>
            <w:r>
              <w:rPr>
                <w:rFonts w:ascii="Times New Roman" w:hAnsi="Times New Roman" w:cs="Times New Roman"/>
                <w:color w:val="000000"/>
                <w:sz w:val="20"/>
                <w:szCs w:val="20"/>
              </w:rPr>
              <w:t>в течение 1 дня</w:t>
            </w:r>
          </w:p>
        </w:tc>
        <w:tc>
          <w:tcPr>
            <w:tcW w:w="2552" w:type="dxa"/>
            <w:vAlign w:val="bottom"/>
          </w:tcPr>
          <w:p w:rsidR="0057645F" w:rsidRDefault="0057645F" w:rsidP="0057645F">
            <w:pPr>
              <w:jc w:val="center"/>
              <w:rPr>
                <w:rFonts w:ascii="Times New Roman" w:hAnsi="Times New Roman" w:cs="Times New Roman"/>
                <w:color w:val="000000"/>
                <w:sz w:val="20"/>
                <w:szCs w:val="20"/>
              </w:rPr>
            </w:pPr>
            <w:r>
              <w:rPr>
                <w:rFonts w:ascii="Times New Roman" w:hAnsi="Times New Roman" w:cs="Times New Roman"/>
                <w:color w:val="000000"/>
                <w:sz w:val="20"/>
                <w:szCs w:val="20"/>
              </w:rPr>
              <w:t>казначейство</w:t>
            </w:r>
          </w:p>
        </w:tc>
        <w:tc>
          <w:tcPr>
            <w:tcW w:w="2126" w:type="dxa"/>
            <w:vAlign w:val="bottom"/>
          </w:tcPr>
          <w:p w:rsidR="0057645F" w:rsidRDefault="0057645F" w:rsidP="0057645F">
            <w:pPr>
              <w:jc w:val="center"/>
              <w:rPr>
                <w:rFonts w:ascii="Times New Roman" w:hAnsi="Times New Roman" w:cs="Times New Roman"/>
                <w:color w:val="000000"/>
                <w:sz w:val="20"/>
                <w:szCs w:val="20"/>
              </w:rPr>
            </w:pPr>
            <w:r>
              <w:rPr>
                <w:rFonts w:ascii="Times New Roman" w:hAnsi="Times New Roman" w:cs="Times New Roman"/>
                <w:color w:val="000000"/>
                <w:sz w:val="20"/>
                <w:szCs w:val="20"/>
              </w:rPr>
              <w:t>до конца текущего месяца</w:t>
            </w:r>
          </w:p>
        </w:tc>
        <w:tc>
          <w:tcPr>
            <w:tcW w:w="1559" w:type="dxa"/>
            <w:vAlign w:val="bottom"/>
          </w:tcPr>
          <w:p w:rsidR="0057645F" w:rsidRDefault="0057645F" w:rsidP="0057645F">
            <w:pPr>
              <w:jc w:val="center"/>
              <w:rPr>
                <w:rFonts w:ascii="Times New Roman" w:hAnsi="Times New Roman" w:cs="Times New Roman"/>
                <w:color w:val="000000"/>
                <w:sz w:val="20"/>
                <w:szCs w:val="20"/>
              </w:rPr>
            </w:pPr>
            <w:r>
              <w:rPr>
                <w:rFonts w:ascii="Times New Roman" w:hAnsi="Times New Roman" w:cs="Times New Roman"/>
                <w:color w:val="000000"/>
                <w:sz w:val="20"/>
                <w:szCs w:val="20"/>
              </w:rPr>
              <w:t>по реестру</w:t>
            </w:r>
          </w:p>
        </w:tc>
      </w:tr>
      <w:tr w:rsidR="0057645F" w:rsidTr="000828A6">
        <w:trPr>
          <w:trHeight w:val="831"/>
        </w:trPr>
        <w:tc>
          <w:tcPr>
            <w:tcW w:w="671" w:type="dxa"/>
            <w:vAlign w:val="bottom"/>
          </w:tcPr>
          <w:p w:rsidR="0057645F" w:rsidRDefault="0057645F" w:rsidP="0057645F">
            <w:pPr>
              <w:jc w:val="center"/>
              <w:rPr>
                <w:rFonts w:ascii="Times New Roman" w:hAnsi="Times New Roman" w:cs="Times New Roman"/>
                <w:color w:val="000000"/>
                <w:sz w:val="20"/>
                <w:szCs w:val="20"/>
              </w:rPr>
            </w:pPr>
            <w:r>
              <w:rPr>
                <w:rFonts w:ascii="Times New Roman" w:hAnsi="Times New Roman" w:cs="Times New Roman"/>
                <w:color w:val="000000"/>
                <w:sz w:val="20"/>
                <w:szCs w:val="20"/>
              </w:rPr>
              <w:t>10.</w:t>
            </w:r>
          </w:p>
        </w:tc>
        <w:tc>
          <w:tcPr>
            <w:tcW w:w="2131" w:type="dxa"/>
            <w:vAlign w:val="bottom"/>
          </w:tcPr>
          <w:p w:rsidR="0057645F" w:rsidRDefault="0057645F" w:rsidP="0057645F">
            <w:pPr>
              <w:rPr>
                <w:rFonts w:ascii="Times New Roman" w:hAnsi="Times New Roman" w:cs="Times New Roman"/>
                <w:color w:val="000000"/>
                <w:sz w:val="20"/>
                <w:szCs w:val="20"/>
              </w:rPr>
            </w:pPr>
            <w:r>
              <w:rPr>
                <w:rFonts w:ascii="Times New Roman" w:hAnsi="Times New Roman" w:cs="Times New Roman"/>
                <w:color w:val="000000"/>
                <w:sz w:val="20"/>
                <w:szCs w:val="20"/>
              </w:rPr>
              <w:t>Доверенность</w:t>
            </w:r>
          </w:p>
        </w:tc>
        <w:tc>
          <w:tcPr>
            <w:tcW w:w="1842" w:type="dxa"/>
            <w:vAlign w:val="bottom"/>
          </w:tcPr>
          <w:p w:rsidR="0057645F" w:rsidRDefault="0057645F" w:rsidP="0057645F">
            <w:pPr>
              <w:jc w:val="center"/>
              <w:rPr>
                <w:rFonts w:ascii="Times New Roman" w:hAnsi="Times New Roman" w:cs="Times New Roman"/>
                <w:color w:val="000000"/>
                <w:sz w:val="20"/>
                <w:szCs w:val="20"/>
              </w:rPr>
            </w:pPr>
            <w:r>
              <w:rPr>
                <w:rFonts w:ascii="Times New Roman" w:hAnsi="Times New Roman" w:cs="Times New Roman"/>
                <w:color w:val="000000"/>
                <w:sz w:val="20"/>
                <w:szCs w:val="20"/>
              </w:rPr>
              <w:t>директор</w:t>
            </w:r>
          </w:p>
        </w:tc>
        <w:tc>
          <w:tcPr>
            <w:tcW w:w="1418" w:type="dxa"/>
            <w:vAlign w:val="bottom"/>
          </w:tcPr>
          <w:p w:rsidR="0057645F" w:rsidRDefault="0057645F" w:rsidP="0057645F">
            <w:pPr>
              <w:jc w:val="center"/>
              <w:rPr>
                <w:rFonts w:ascii="Times New Roman" w:hAnsi="Times New Roman" w:cs="Times New Roman"/>
                <w:color w:val="000000"/>
                <w:sz w:val="20"/>
                <w:szCs w:val="20"/>
              </w:rPr>
            </w:pPr>
            <w:r>
              <w:rPr>
                <w:rFonts w:ascii="Times New Roman" w:hAnsi="Times New Roman" w:cs="Times New Roman"/>
                <w:color w:val="000000"/>
                <w:sz w:val="20"/>
                <w:szCs w:val="20"/>
              </w:rPr>
              <w:t>по заявлению</w:t>
            </w:r>
          </w:p>
        </w:tc>
        <w:tc>
          <w:tcPr>
            <w:tcW w:w="1843" w:type="dxa"/>
            <w:vAlign w:val="bottom"/>
          </w:tcPr>
          <w:p w:rsidR="0057645F" w:rsidRDefault="0057645F" w:rsidP="0057645F">
            <w:pPr>
              <w:jc w:val="center"/>
              <w:rPr>
                <w:rFonts w:ascii="Times New Roman" w:hAnsi="Times New Roman" w:cs="Times New Roman"/>
                <w:color w:val="000000"/>
                <w:sz w:val="20"/>
                <w:szCs w:val="20"/>
              </w:rPr>
            </w:pPr>
            <w:r>
              <w:rPr>
                <w:rFonts w:ascii="Times New Roman" w:hAnsi="Times New Roman" w:cs="Times New Roman"/>
                <w:color w:val="000000"/>
                <w:sz w:val="20"/>
                <w:szCs w:val="20"/>
              </w:rPr>
              <w:t>вед. бухгалтер</w:t>
            </w:r>
          </w:p>
        </w:tc>
        <w:tc>
          <w:tcPr>
            <w:tcW w:w="1417" w:type="dxa"/>
            <w:vAlign w:val="bottom"/>
          </w:tcPr>
          <w:p w:rsidR="0057645F" w:rsidRDefault="0057645F" w:rsidP="0057645F">
            <w:pPr>
              <w:jc w:val="center"/>
              <w:rPr>
                <w:rFonts w:ascii="Times New Roman" w:hAnsi="Times New Roman" w:cs="Times New Roman"/>
                <w:color w:val="000000"/>
                <w:sz w:val="20"/>
                <w:szCs w:val="20"/>
              </w:rPr>
            </w:pPr>
            <w:r>
              <w:rPr>
                <w:rFonts w:ascii="Times New Roman" w:hAnsi="Times New Roman" w:cs="Times New Roman"/>
                <w:color w:val="000000"/>
                <w:sz w:val="20"/>
                <w:szCs w:val="20"/>
              </w:rPr>
              <w:t>ежедневно</w:t>
            </w:r>
          </w:p>
        </w:tc>
        <w:tc>
          <w:tcPr>
            <w:tcW w:w="2552" w:type="dxa"/>
            <w:vAlign w:val="bottom"/>
          </w:tcPr>
          <w:p w:rsidR="0057645F" w:rsidRDefault="0057645F" w:rsidP="0057645F">
            <w:pPr>
              <w:jc w:val="center"/>
              <w:rPr>
                <w:rFonts w:ascii="Times New Roman" w:hAnsi="Times New Roman" w:cs="Times New Roman"/>
                <w:color w:val="000000"/>
                <w:sz w:val="20"/>
                <w:szCs w:val="20"/>
              </w:rPr>
            </w:pPr>
            <w:r>
              <w:rPr>
                <w:rFonts w:ascii="Times New Roman" w:hAnsi="Times New Roman" w:cs="Times New Roman"/>
                <w:color w:val="000000"/>
                <w:sz w:val="20"/>
                <w:szCs w:val="20"/>
              </w:rPr>
              <w:t>казначейство</w:t>
            </w:r>
          </w:p>
        </w:tc>
        <w:tc>
          <w:tcPr>
            <w:tcW w:w="2126" w:type="dxa"/>
            <w:vAlign w:val="bottom"/>
          </w:tcPr>
          <w:p w:rsidR="0057645F" w:rsidRDefault="0057645F" w:rsidP="0057645F">
            <w:pPr>
              <w:jc w:val="center"/>
              <w:rPr>
                <w:rFonts w:ascii="Times New Roman" w:hAnsi="Times New Roman" w:cs="Times New Roman"/>
                <w:color w:val="000000"/>
                <w:sz w:val="20"/>
                <w:szCs w:val="20"/>
              </w:rPr>
            </w:pPr>
            <w:r>
              <w:rPr>
                <w:rFonts w:ascii="Times New Roman" w:hAnsi="Times New Roman" w:cs="Times New Roman"/>
                <w:color w:val="000000"/>
                <w:sz w:val="20"/>
                <w:szCs w:val="20"/>
              </w:rPr>
              <w:t>в течение 10 дней</w:t>
            </w:r>
          </w:p>
        </w:tc>
        <w:tc>
          <w:tcPr>
            <w:tcW w:w="1559" w:type="dxa"/>
            <w:vAlign w:val="bottom"/>
          </w:tcPr>
          <w:p w:rsidR="0057645F" w:rsidRDefault="0057645F" w:rsidP="0057645F">
            <w:pPr>
              <w:jc w:val="center"/>
              <w:rPr>
                <w:rFonts w:ascii="Times New Roman" w:hAnsi="Times New Roman" w:cs="Times New Roman"/>
                <w:color w:val="000000"/>
                <w:sz w:val="20"/>
                <w:szCs w:val="20"/>
              </w:rPr>
            </w:pPr>
            <w:r>
              <w:rPr>
                <w:rFonts w:ascii="Times New Roman" w:hAnsi="Times New Roman" w:cs="Times New Roman"/>
                <w:color w:val="000000"/>
                <w:sz w:val="20"/>
                <w:szCs w:val="20"/>
              </w:rPr>
              <w:t>через приемную</w:t>
            </w:r>
          </w:p>
        </w:tc>
      </w:tr>
      <w:tr w:rsidR="0057645F" w:rsidTr="000828A6">
        <w:trPr>
          <w:trHeight w:val="842"/>
        </w:trPr>
        <w:tc>
          <w:tcPr>
            <w:tcW w:w="671" w:type="dxa"/>
            <w:vAlign w:val="bottom"/>
          </w:tcPr>
          <w:p w:rsidR="0057645F" w:rsidRDefault="0057645F" w:rsidP="0057645F">
            <w:pPr>
              <w:jc w:val="center"/>
              <w:rPr>
                <w:rFonts w:ascii="Times New Roman" w:hAnsi="Times New Roman" w:cs="Times New Roman"/>
                <w:color w:val="000000"/>
                <w:sz w:val="20"/>
                <w:szCs w:val="20"/>
              </w:rPr>
            </w:pPr>
            <w:r>
              <w:rPr>
                <w:rFonts w:ascii="Times New Roman" w:hAnsi="Times New Roman" w:cs="Times New Roman"/>
                <w:color w:val="000000"/>
                <w:sz w:val="20"/>
                <w:szCs w:val="20"/>
              </w:rPr>
              <w:t>11.</w:t>
            </w:r>
          </w:p>
        </w:tc>
        <w:tc>
          <w:tcPr>
            <w:tcW w:w="2131" w:type="dxa"/>
            <w:vAlign w:val="bottom"/>
          </w:tcPr>
          <w:p w:rsidR="0057645F" w:rsidRDefault="0057645F" w:rsidP="0057645F">
            <w:pPr>
              <w:rPr>
                <w:rFonts w:ascii="Times New Roman" w:hAnsi="Times New Roman" w:cs="Times New Roman"/>
                <w:color w:val="000000"/>
                <w:sz w:val="20"/>
                <w:szCs w:val="20"/>
              </w:rPr>
            </w:pPr>
            <w:r>
              <w:rPr>
                <w:rFonts w:ascii="Times New Roman" w:hAnsi="Times New Roman" w:cs="Times New Roman"/>
                <w:color w:val="000000"/>
                <w:sz w:val="20"/>
                <w:szCs w:val="20"/>
              </w:rPr>
              <w:t>Выписка с л/счета</w:t>
            </w:r>
          </w:p>
        </w:tc>
        <w:tc>
          <w:tcPr>
            <w:tcW w:w="1842" w:type="dxa"/>
            <w:vAlign w:val="bottom"/>
          </w:tcPr>
          <w:p w:rsidR="0057645F" w:rsidRDefault="0057645F" w:rsidP="0057645F">
            <w:pPr>
              <w:jc w:val="center"/>
              <w:rPr>
                <w:rFonts w:ascii="Times New Roman" w:hAnsi="Times New Roman" w:cs="Times New Roman"/>
                <w:color w:val="000000"/>
                <w:sz w:val="20"/>
                <w:szCs w:val="20"/>
              </w:rPr>
            </w:pPr>
            <w:r>
              <w:rPr>
                <w:rFonts w:ascii="Times New Roman" w:hAnsi="Times New Roman" w:cs="Times New Roman"/>
                <w:color w:val="000000"/>
                <w:sz w:val="20"/>
                <w:szCs w:val="20"/>
              </w:rPr>
              <w:t>вед. бухгалтер</w:t>
            </w:r>
          </w:p>
        </w:tc>
        <w:tc>
          <w:tcPr>
            <w:tcW w:w="1418" w:type="dxa"/>
            <w:vAlign w:val="bottom"/>
          </w:tcPr>
          <w:p w:rsidR="0057645F" w:rsidRDefault="0057645F" w:rsidP="0057645F">
            <w:pPr>
              <w:jc w:val="center"/>
              <w:rPr>
                <w:rFonts w:ascii="Times New Roman" w:hAnsi="Times New Roman" w:cs="Times New Roman"/>
                <w:color w:val="000000"/>
                <w:sz w:val="20"/>
                <w:szCs w:val="20"/>
              </w:rPr>
            </w:pPr>
            <w:r>
              <w:rPr>
                <w:rFonts w:ascii="Times New Roman" w:hAnsi="Times New Roman" w:cs="Times New Roman"/>
                <w:color w:val="000000"/>
                <w:sz w:val="20"/>
                <w:szCs w:val="20"/>
              </w:rPr>
              <w:t>до 30 (31) числа текущего месяца</w:t>
            </w:r>
          </w:p>
        </w:tc>
        <w:tc>
          <w:tcPr>
            <w:tcW w:w="1843" w:type="dxa"/>
            <w:vAlign w:val="bottom"/>
          </w:tcPr>
          <w:p w:rsidR="0057645F" w:rsidRDefault="0057645F" w:rsidP="0057645F">
            <w:pPr>
              <w:jc w:val="center"/>
              <w:rPr>
                <w:rFonts w:ascii="Times New Roman" w:hAnsi="Times New Roman" w:cs="Times New Roman"/>
                <w:color w:val="000000"/>
                <w:sz w:val="20"/>
                <w:szCs w:val="20"/>
              </w:rPr>
            </w:pPr>
            <w:r>
              <w:rPr>
                <w:rFonts w:ascii="Times New Roman" w:hAnsi="Times New Roman" w:cs="Times New Roman"/>
                <w:color w:val="000000"/>
                <w:sz w:val="20"/>
                <w:szCs w:val="20"/>
              </w:rPr>
              <w:t>гл. бухгалтер</w:t>
            </w:r>
          </w:p>
        </w:tc>
        <w:tc>
          <w:tcPr>
            <w:tcW w:w="1417" w:type="dxa"/>
            <w:vAlign w:val="bottom"/>
          </w:tcPr>
          <w:p w:rsidR="0057645F" w:rsidRDefault="0057645F" w:rsidP="0057645F">
            <w:pPr>
              <w:jc w:val="center"/>
              <w:rPr>
                <w:rFonts w:ascii="Times New Roman" w:hAnsi="Times New Roman" w:cs="Times New Roman"/>
                <w:color w:val="000000"/>
                <w:sz w:val="20"/>
                <w:szCs w:val="20"/>
              </w:rPr>
            </w:pPr>
            <w:r>
              <w:rPr>
                <w:rFonts w:ascii="Times New Roman" w:hAnsi="Times New Roman" w:cs="Times New Roman"/>
                <w:color w:val="000000"/>
                <w:sz w:val="20"/>
                <w:szCs w:val="20"/>
              </w:rPr>
              <w:t>по мере поступления</w:t>
            </w:r>
          </w:p>
        </w:tc>
        <w:tc>
          <w:tcPr>
            <w:tcW w:w="2552" w:type="dxa"/>
            <w:vAlign w:val="bottom"/>
          </w:tcPr>
          <w:p w:rsidR="0057645F" w:rsidRPr="004358D2" w:rsidRDefault="0057645F" w:rsidP="00D4534A">
            <w:pPr>
              <w:jc w:val="center"/>
              <w:rPr>
                <w:rFonts w:ascii="Times New Roman" w:hAnsi="Times New Roman" w:cs="Times New Roman"/>
                <w:color w:val="000000"/>
                <w:sz w:val="20"/>
                <w:szCs w:val="20"/>
              </w:rPr>
            </w:pPr>
            <w:r w:rsidRPr="004358D2">
              <w:rPr>
                <w:rFonts w:ascii="Times New Roman" w:hAnsi="Times New Roman" w:cs="Times New Roman"/>
                <w:color w:val="000000"/>
                <w:sz w:val="20"/>
                <w:szCs w:val="20"/>
              </w:rPr>
              <w:t>архив</w:t>
            </w:r>
            <w:r>
              <w:rPr>
                <w:rFonts w:ascii="Times New Roman" w:hAnsi="Times New Roman" w:cs="Times New Roman"/>
                <w:color w:val="000000"/>
                <w:sz w:val="20"/>
                <w:szCs w:val="20"/>
              </w:rPr>
              <w:t xml:space="preserve"> бухгалтерии (1 раз в </w:t>
            </w:r>
            <w:r w:rsidR="00D4534A">
              <w:rPr>
                <w:rFonts w:ascii="Times New Roman" w:hAnsi="Times New Roman" w:cs="Times New Roman"/>
                <w:color w:val="000000"/>
                <w:sz w:val="20"/>
                <w:szCs w:val="20"/>
              </w:rPr>
              <w:t>год</w:t>
            </w:r>
            <w:r>
              <w:rPr>
                <w:rFonts w:ascii="Times New Roman" w:hAnsi="Times New Roman" w:cs="Times New Roman"/>
                <w:color w:val="000000"/>
                <w:sz w:val="20"/>
                <w:szCs w:val="20"/>
              </w:rPr>
              <w:t>)</w:t>
            </w:r>
          </w:p>
        </w:tc>
        <w:tc>
          <w:tcPr>
            <w:tcW w:w="2126" w:type="dxa"/>
            <w:vAlign w:val="bottom"/>
          </w:tcPr>
          <w:p w:rsidR="0057645F" w:rsidRPr="004358D2" w:rsidRDefault="0057645F" w:rsidP="00FA08F9">
            <w:pPr>
              <w:jc w:val="center"/>
              <w:rPr>
                <w:rFonts w:ascii="Times New Roman" w:hAnsi="Times New Roman" w:cs="Times New Roman"/>
                <w:color w:val="000000"/>
                <w:sz w:val="20"/>
                <w:szCs w:val="20"/>
              </w:rPr>
            </w:pPr>
            <w:r w:rsidRPr="004358D2">
              <w:rPr>
                <w:rFonts w:ascii="Times New Roman" w:hAnsi="Times New Roman" w:cs="Times New Roman"/>
                <w:color w:val="000000"/>
                <w:sz w:val="20"/>
                <w:szCs w:val="20"/>
              </w:rPr>
              <w:t xml:space="preserve">до </w:t>
            </w:r>
            <w:r w:rsidR="00FA08F9">
              <w:rPr>
                <w:rFonts w:ascii="Times New Roman" w:hAnsi="Times New Roman" w:cs="Times New Roman"/>
                <w:color w:val="000000"/>
                <w:sz w:val="20"/>
                <w:szCs w:val="20"/>
              </w:rPr>
              <w:t>30</w:t>
            </w:r>
            <w:r w:rsidRPr="004358D2">
              <w:rPr>
                <w:rFonts w:ascii="Times New Roman" w:hAnsi="Times New Roman" w:cs="Times New Roman"/>
                <w:color w:val="000000"/>
                <w:sz w:val="20"/>
                <w:szCs w:val="20"/>
              </w:rPr>
              <w:t xml:space="preserve"> числа месяца следующего за истекшим</w:t>
            </w:r>
            <w:r>
              <w:rPr>
                <w:rFonts w:ascii="Times New Roman" w:hAnsi="Times New Roman" w:cs="Times New Roman"/>
                <w:color w:val="000000"/>
                <w:sz w:val="20"/>
                <w:szCs w:val="20"/>
              </w:rPr>
              <w:t xml:space="preserve"> </w:t>
            </w:r>
            <w:r w:rsidR="00D4534A">
              <w:rPr>
                <w:rFonts w:ascii="Times New Roman" w:hAnsi="Times New Roman" w:cs="Times New Roman"/>
                <w:color w:val="000000"/>
                <w:sz w:val="20"/>
                <w:szCs w:val="20"/>
              </w:rPr>
              <w:t>год</w:t>
            </w:r>
            <w:r>
              <w:rPr>
                <w:rFonts w:ascii="Times New Roman" w:hAnsi="Times New Roman" w:cs="Times New Roman"/>
                <w:color w:val="000000"/>
                <w:sz w:val="20"/>
                <w:szCs w:val="20"/>
              </w:rPr>
              <w:t>ом</w:t>
            </w:r>
          </w:p>
        </w:tc>
        <w:tc>
          <w:tcPr>
            <w:tcW w:w="1559" w:type="dxa"/>
            <w:vAlign w:val="bottom"/>
          </w:tcPr>
          <w:p w:rsidR="0057645F" w:rsidRPr="004358D2" w:rsidRDefault="0057645F" w:rsidP="000828A6">
            <w:pPr>
              <w:jc w:val="center"/>
              <w:rPr>
                <w:rFonts w:ascii="Times New Roman" w:hAnsi="Times New Roman" w:cs="Times New Roman"/>
                <w:color w:val="000000"/>
                <w:sz w:val="20"/>
                <w:szCs w:val="20"/>
              </w:rPr>
            </w:pPr>
            <w:r>
              <w:rPr>
                <w:rFonts w:ascii="Times New Roman" w:hAnsi="Times New Roman" w:cs="Times New Roman"/>
                <w:color w:val="000000"/>
                <w:sz w:val="20"/>
                <w:szCs w:val="20"/>
              </w:rPr>
              <w:t>подшивка, перечень, реестр</w:t>
            </w:r>
          </w:p>
        </w:tc>
      </w:tr>
      <w:tr w:rsidR="0057645F" w:rsidTr="000828A6">
        <w:trPr>
          <w:trHeight w:val="814"/>
        </w:trPr>
        <w:tc>
          <w:tcPr>
            <w:tcW w:w="671" w:type="dxa"/>
            <w:vAlign w:val="bottom"/>
          </w:tcPr>
          <w:p w:rsidR="0057645F" w:rsidRDefault="0057645F" w:rsidP="0057645F">
            <w:pPr>
              <w:jc w:val="center"/>
              <w:rPr>
                <w:rFonts w:ascii="Times New Roman" w:hAnsi="Times New Roman" w:cs="Times New Roman"/>
                <w:color w:val="000000"/>
                <w:sz w:val="20"/>
                <w:szCs w:val="20"/>
              </w:rPr>
            </w:pPr>
            <w:r>
              <w:rPr>
                <w:rFonts w:ascii="Times New Roman" w:hAnsi="Times New Roman" w:cs="Times New Roman"/>
                <w:color w:val="000000"/>
                <w:sz w:val="20"/>
                <w:szCs w:val="20"/>
              </w:rPr>
              <w:t>12.</w:t>
            </w:r>
          </w:p>
        </w:tc>
        <w:tc>
          <w:tcPr>
            <w:tcW w:w="2131" w:type="dxa"/>
            <w:vAlign w:val="bottom"/>
          </w:tcPr>
          <w:p w:rsidR="0057645F" w:rsidRDefault="0057645F" w:rsidP="0057645F">
            <w:pPr>
              <w:rPr>
                <w:rFonts w:ascii="Times New Roman" w:hAnsi="Times New Roman" w:cs="Times New Roman"/>
                <w:color w:val="000000"/>
                <w:sz w:val="20"/>
                <w:szCs w:val="20"/>
              </w:rPr>
            </w:pPr>
            <w:r>
              <w:rPr>
                <w:rFonts w:ascii="Times New Roman" w:hAnsi="Times New Roman" w:cs="Times New Roman"/>
                <w:color w:val="000000"/>
                <w:sz w:val="20"/>
                <w:szCs w:val="20"/>
              </w:rPr>
              <w:t>Акт списания ТМЦ</w:t>
            </w:r>
          </w:p>
        </w:tc>
        <w:tc>
          <w:tcPr>
            <w:tcW w:w="1842" w:type="dxa"/>
            <w:vAlign w:val="bottom"/>
          </w:tcPr>
          <w:p w:rsidR="0057645F" w:rsidRDefault="0057645F" w:rsidP="0057645F">
            <w:pPr>
              <w:jc w:val="center"/>
              <w:rPr>
                <w:rFonts w:ascii="Times New Roman" w:hAnsi="Times New Roman" w:cs="Times New Roman"/>
                <w:color w:val="000000"/>
                <w:sz w:val="20"/>
                <w:szCs w:val="20"/>
              </w:rPr>
            </w:pPr>
            <w:r>
              <w:rPr>
                <w:rFonts w:ascii="Times New Roman" w:hAnsi="Times New Roman" w:cs="Times New Roman"/>
                <w:color w:val="000000"/>
                <w:sz w:val="20"/>
                <w:szCs w:val="20"/>
              </w:rPr>
              <w:t xml:space="preserve">материально-подотчетное лицо </w:t>
            </w:r>
          </w:p>
        </w:tc>
        <w:tc>
          <w:tcPr>
            <w:tcW w:w="1418" w:type="dxa"/>
            <w:vAlign w:val="bottom"/>
          </w:tcPr>
          <w:p w:rsidR="0057645F" w:rsidRDefault="0057645F" w:rsidP="0057645F">
            <w:pPr>
              <w:jc w:val="center"/>
              <w:rPr>
                <w:rFonts w:ascii="Times New Roman" w:hAnsi="Times New Roman" w:cs="Times New Roman"/>
                <w:color w:val="000000"/>
                <w:sz w:val="20"/>
                <w:szCs w:val="20"/>
              </w:rPr>
            </w:pPr>
            <w:r>
              <w:rPr>
                <w:rFonts w:ascii="Times New Roman" w:hAnsi="Times New Roman" w:cs="Times New Roman"/>
                <w:color w:val="000000"/>
                <w:sz w:val="20"/>
                <w:szCs w:val="20"/>
              </w:rPr>
              <w:t>в течение месяца</w:t>
            </w:r>
          </w:p>
        </w:tc>
        <w:tc>
          <w:tcPr>
            <w:tcW w:w="1843" w:type="dxa"/>
            <w:vAlign w:val="bottom"/>
          </w:tcPr>
          <w:p w:rsidR="0057645F" w:rsidRPr="00EE6C97" w:rsidRDefault="0057645F" w:rsidP="0057645F">
            <w:pPr>
              <w:jc w:val="center"/>
              <w:rPr>
                <w:rFonts w:ascii="Times New Roman" w:hAnsi="Times New Roman" w:cs="Times New Roman"/>
                <w:color w:val="000000"/>
                <w:sz w:val="20"/>
                <w:szCs w:val="20"/>
              </w:rPr>
            </w:pPr>
            <w:r>
              <w:rPr>
                <w:rFonts w:ascii="Times New Roman" w:hAnsi="Times New Roman" w:cs="Times New Roman"/>
                <w:color w:val="000000"/>
                <w:sz w:val="20"/>
                <w:szCs w:val="20"/>
              </w:rPr>
              <w:t xml:space="preserve">бухгалтер </w:t>
            </w:r>
            <w:r>
              <w:rPr>
                <w:rFonts w:ascii="Times New Roman" w:hAnsi="Times New Roman" w:cs="Times New Roman"/>
                <w:color w:val="000000"/>
                <w:sz w:val="20"/>
                <w:szCs w:val="20"/>
                <w:lang w:val="en-US"/>
              </w:rPr>
              <w:t xml:space="preserve">I </w:t>
            </w:r>
            <w:r>
              <w:rPr>
                <w:rFonts w:ascii="Times New Roman" w:hAnsi="Times New Roman" w:cs="Times New Roman"/>
                <w:color w:val="000000"/>
                <w:sz w:val="20"/>
                <w:szCs w:val="20"/>
              </w:rPr>
              <w:t>категории (материалист)</w:t>
            </w:r>
          </w:p>
        </w:tc>
        <w:tc>
          <w:tcPr>
            <w:tcW w:w="1417" w:type="dxa"/>
            <w:vAlign w:val="bottom"/>
          </w:tcPr>
          <w:p w:rsidR="0057645F" w:rsidRDefault="0057645F" w:rsidP="0057645F">
            <w:pPr>
              <w:jc w:val="center"/>
              <w:rPr>
                <w:rFonts w:ascii="Times New Roman" w:hAnsi="Times New Roman" w:cs="Times New Roman"/>
                <w:color w:val="000000"/>
                <w:sz w:val="20"/>
                <w:szCs w:val="20"/>
              </w:rPr>
            </w:pPr>
            <w:r>
              <w:rPr>
                <w:rFonts w:ascii="Times New Roman" w:hAnsi="Times New Roman" w:cs="Times New Roman"/>
                <w:color w:val="000000"/>
                <w:sz w:val="20"/>
                <w:szCs w:val="20"/>
              </w:rPr>
              <w:t>по мере поступления</w:t>
            </w:r>
          </w:p>
        </w:tc>
        <w:tc>
          <w:tcPr>
            <w:tcW w:w="2552" w:type="dxa"/>
            <w:vAlign w:val="bottom"/>
          </w:tcPr>
          <w:p w:rsidR="0057645F" w:rsidRPr="004358D2" w:rsidRDefault="0057645F" w:rsidP="00D4534A">
            <w:pPr>
              <w:jc w:val="center"/>
              <w:rPr>
                <w:rFonts w:ascii="Times New Roman" w:hAnsi="Times New Roman" w:cs="Times New Roman"/>
                <w:color w:val="000000"/>
                <w:sz w:val="20"/>
                <w:szCs w:val="20"/>
              </w:rPr>
            </w:pPr>
            <w:r w:rsidRPr="004358D2">
              <w:rPr>
                <w:rFonts w:ascii="Times New Roman" w:hAnsi="Times New Roman" w:cs="Times New Roman"/>
                <w:color w:val="000000"/>
                <w:sz w:val="20"/>
                <w:szCs w:val="20"/>
              </w:rPr>
              <w:t>архив</w:t>
            </w:r>
            <w:r>
              <w:rPr>
                <w:rFonts w:ascii="Times New Roman" w:hAnsi="Times New Roman" w:cs="Times New Roman"/>
                <w:color w:val="000000"/>
                <w:sz w:val="20"/>
                <w:szCs w:val="20"/>
              </w:rPr>
              <w:t xml:space="preserve"> бухгалтерии (1 раз в </w:t>
            </w:r>
            <w:r w:rsidR="00D4534A">
              <w:rPr>
                <w:rFonts w:ascii="Times New Roman" w:hAnsi="Times New Roman" w:cs="Times New Roman"/>
                <w:color w:val="000000"/>
                <w:sz w:val="20"/>
                <w:szCs w:val="20"/>
              </w:rPr>
              <w:t>год</w:t>
            </w:r>
            <w:r>
              <w:rPr>
                <w:rFonts w:ascii="Times New Roman" w:hAnsi="Times New Roman" w:cs="Times New Roman"/>
                <w:color w:val="000000"/>
                <w:sz w:val="20"/>
                <w:szCs w:val="20"/>
              </w:rPr>
              <w:t>)</w:t>
            </w:r>
          </w:p>
        </w:tc>
        <w:tc>
          <w:tcPr>
            <w:tcW w:w="2126" w:type="dxa"/>
            <w:vAlign w:val="bottom"/>
          </w:tcPr>
          <w:p w:rsidR="0057645F" w:rsidRPr="004358D2" w:rsidRDefault="0057645F" w:rsidP="00FA08F9">
            <w:pPr>
              <w:jc w:val="center"/>
              <w:rPr>
                <w:rFonts w:ascii="Times New Roman" w:hAnsi="Times New Roman" w:cs="Times New Roman"/>
                <w:color w:val="000000"/>
                <w:sz w:val="20"/>
                <w:szCs w:val="20"/>
              </w:rPr>
            </w:pPr>
            <w:r w:rsidRPr="004358D2">
              <w:rPr>
                <w:rFonts w:ascii="Times New Roman" w:hAnsi="Times New Roman" w:cs="Times New Roman"/>
                <w:color w:val="000000"/>
                <w:sz w:val="20"/>
                <w:szCs w:val="20"/>
              </w:rPr>
              <w:t xml:space="preserve">до </w:t>
            </w:r>
            <w:r w:rsidR="00FA08F9">
              <w:rPr>
                <w:rFonts w:ascii="Times New Roman" w:hAnsi="Times New Roman" w:cs="Times New Roman"/>
                <w:color w:val="000000"/>
                <w:sz w:val="20"/>
                <w:szCs w:val="20"/>
              </w:rPr>
              <w:t>30</w:t>
            </w:r>
            <w:r w:rsidRPr="004358D2">
              <w:rPr>
                <w:rFonts w:ascii="Times New Roman" w:hAnsi="Times New Roman" w:cs="Times New Roman"/>
                <w:color w:val="000000"/>
                <w:sz w:val="20"/>
                <w:szCs w:val="20"/>
              </w:rPr>
              <w:t xml:space="preserve"> числа месяца следующего за истекшим</w:t>
            </w:r>
            <w:r>
              <w:rPr>
                <w:rFonts w:ascii="Times New Roman" w:hAnsi="Times New Roman" w:cs="Times New Roman"/>
                <w:color w:val="000000"/>
                <w:sz w:val="20"/>
                <w:szCs w:val="20"/>
              </w:rPr>
              <w:t xml:space="preserve"> </w:t>
            </w:r>
            <w:r w:rsidR="00D4534A">
              <w:rPr>
                <w:rFonts w:ascii="Times New Roman" w:hAnsi="Times New Roman" w:cs="Times New Roman"/>
                <w:color w:val="000000"/>
                <w:sz w:val="20"/>
                <w:szCs w:val="20"/>
              </w:rPr>
              <w:t>год</w:t>
            </w:r>
            <w:r>
              <w:rPr>
                <w:rFonts w:ascii="Times New Roman" w:hAnsi="Times New Roman" w:cs="Times New Roman"/>
                <w:color w:val="000000"/>
                <w:sz w:val="20"/>
                <w:szCs w:val="20"/>
              </w:rPr>
              <w:t>ом</w:t>
            </w:r>
          </w:p>
        </w:tc>
        <w:tc>
          <w:tcPr>
            <w:tcW w:w="1559" w:type="dxa"/>
            <w:vAlign w:val="bottom"/>
          </w:tcPr>
          <w:p w:rsidR="0057645F" w:rsidRPr="004358D2" w:rsidRDefault="0057645F" w:rsidP="0057645F">
            <w:pPr>
              <w:jc w:val="center"/>
              <w:rPr>
                <w:rFonts w:ascii="Times New Roman" w:hAnsi="Times New Roman" w:cs="Times New Roman"/>
                <w:color w:val="000000"/>
                <w:sz w:val="20"/>
                <w:szCs w:val="20"/>
              </w:rPr>
            </w:pPr>
            <w:r>
              <w:rPr>
                <w:rFonts w:ascii="Times New Roman" w:hAnsi="Times New Roman" w:cs="Times New Roman"/>
                <w:color w:val="000000"/>
                <w:sz w:val="20"/>
                <w:szCs w:val="20"/>
              </w:rPr>
              <w:t>подшивка, перечень, реестр</w:t>
            </w:r>
          </w:p>
        </w:tc>
      </w:tr>
      <w:tr w:rsidR="0057645F" w:rsidTr="000828A6">
        <w:trPr>
          <w:trHeight w:val="942"/>
        </w:trPr>
        <w:tc>
          <w:tcPr>
            <w:tcW w:w="671" w:type="dxa"/>
            <w:vAlign w:val="bottom"/>
          </w:tcPr>
          <w:p w:rsidR="0057645F" w:rsidRDefault="0057645F" w:rsidP="0057645F">
            <w:pPr>
              <w:jc w:val="center"/>
              <w:rPr>
                <w:rFonts w:ascii="Times New Roman" w:hAnsi="Times New Roman" w:cs="Times New Roman"/>
                <w:color w:val="000000"/>
                <w:sz w:val="20"/>
                <w:szCs w:val="20"/>
              </w:rPr>
            </w:pPr>
            <w:r>
              <w:rPr>
                <w:rFonts w:ascii="Times New Roman" w:hAnsi="Times New Roman" w:cs="Times New Roman"/>
                <w:color w:val="000000"/>
                <w:sz w:val="20"/>
                <w:szCs w:val="20"/>
              </w:rPr>
              <w:t>13.</w:t>
            </w:r>
          </w:p>
        </w:tc>
        <w:tc>
          <w:tcPr>
            <w:tcW w:w="2131" w:type="dxa"/>
            <w:vAlign w:val="bottom"/>
          </w:tcPr>
          <w:p w:rsidR="0057645F" w:rsidRDefault="0057645F" w:rsidP="0057645F">
            <w:pPr>
              <w:rPr>
                <w:rFonts w:ascii="Times New Roman" w:hAnsi="Times New Roman" w:cs="Times New Roman"/>
                <w:color w:val="000000"/>
                <w:sz w:val="20"/>
                <w:szCs w:val="20"/>
              </w:rPr>
            </w:pPr>
            <w:r>
              <w:rPr>
                <w:rFonts w:ascii="Times New Roman" w:hAnsi="Times New Roman" w:cs="Times New Roman"/>
                <w:color w:val="000000"/>
                <w:sz w:val="20"/>
                <w:szCs w:val="20"/>
              </w:rPr>
              <w:t>Акт переработки</w:t>
            </w:r>
          </w:p>
        </w:tc>
        <w:tc>
          <w:tcPr>
            <w:tcW w:w="1842" w:type="dxa"/>
            <w:vAlign w:val="bottom"/>
          </w:tcPr>
          <w:p w:rsidR="0057645F" w:rsidRDefault="0057645F" w:rsidP="0057645F">
            <w:pPr>
              <w:jc w:val="center"/>
              <w:rPr>
                <w:rFonts w:ascii="Times New Roman" w:hAnsi="Times New Roman" w:cs="Times New Roman"/>
                <w:color w:val="000000"/>
                <w:sz w:val="20"/>
                <w:szCs w:val="20"/>
              </w:rPr>
            </w:pPr>
            <w:r>
              <w:rPr>
                <w:rFonts w:ascii="Times New Roman" w:hAnsi="Times New Roman" w:cs="Times New Roman"/>
                <w:color w:val="000000"/>
                <w:sz w:val="20"/>
                <w:szCs w:val="20"/>
              </w:rPr>
              <w:t>материально-подотчетное лицо</w:t>
            </w:r>
          </w:p>
        </w:tc>
        <w:tc>
          <w:tcPr>
            <w:tcW w:w="1418" w:type="dxa"/>
            <w:vAlign w:val="bottom"/>
          </w:tcPr>
          <w:p w:rsidR="0057645F" w:rsidRDefault="0057645F" w:rsidP="0057645F">
            <w:pPr>
              <w:jc w:val="center"/>
              <w:rPr>
                <w:rFonts w:ascii="Times New Roman" w:hAnsi="Times New Roman" w:cs="Times New Roman"/>
                <w:color w:val="000000"/>
                <w:sz w:val="20"/>
                <w:szCs w:val="20"/>
              </w:rPr>
            </w:pPr>
            <w:r>
              <w:rPr>
                <w:rFonts w:ascii="Times New Roman" w:hAnsi="Times New Roman" w:cs="Times New Roman"/>
                <w:color w:val="000000"/>
                <w:sz w:val="20"/>
                <w:szCs w:val="20"/>
              </w:rPr>
              <w:t>в течение месяца</w:t>
            </w:r>
          </w:p>
        </w:tc>
        <w:tc>
          <w:tcPr>
            <w:tcW w:w="1843" w:type="dxa"/>
            <w:vAlign w:val="bottom"/>
          </w:tcPr>
          <w:p w:rsidR="0057645F" w:rsidRDefault="0057645F" w:rsidP="0057645F">
            <w:pPr>
              <w:jc w:val="center"/>
              <w:rPr>
                <w:rFonts w:ascii="Times New Roman" w:hAnsi="Times New Roman" w:cs="Times New Roman"/>
                <w:color w:val="000000"/>
                <w:sz w:val="20"/>
                <w:szCs w:val="20"/>
              </w:rPr>
            </w:pPr>
            <w:r>
              <w:rPr>
                <w:rFonts w:ascii="Times New Roman" w:hAnsi="Times New Roman" w:cs="Times New Roman"/>
                <w:color w:val="000000"/>
                <w:sz w:val="20"/>
                <w:szCs w:val="20"/>
              </w:rPr>
              <w:t xml:space="preserve">бухгалтер </w:t>
            </w:r>
            <w:r>
              <w:rPr>
                <w:rFonts w:ascii="Times New Roman" w:hAnsi="Times New Roman" w:cs="Times New Roman"/>
                <w:color w:val="000000"/>
                <w:sz w:val="20"/>
                <w:szCs w:val="20"/>
                <w:lang w:val="en-US"/>
              </w:rPr>
              <w:t xml:space="preserve">I </w:t>
            </w:r>
            <w:r>
              <w:rPr>
                <w:rFonts w:ascii="Times New Roman" w:hAnsi="Times New Roman" w:cs="Times New Roman"/>
                <w:color w:val="000000"/>
                <w:sz w:val="20"/>
                <w:szCs w:val="20"/>
              </w:rPr>
              <w:t>категории (материалист)</w:t>
            </w:r>
          </w:p>
        </w:tc>
        <w:tc>
          <w:tcPr>
            <w:tcW w:w="1417" w:type="dxa"/>
            <w:vAlign w:val="bottom"/>
          </w:tcPr>
          <w:p w:rsidR="0057645F" w:rsidRDefault="0057645F" w:rsidP="0057645F">
            <w:pPr>
              <w:jc w:val="center"/>
              <w:rPr>
                <w:rFonts w:ascii="Times New Roman" w:hAnsi="Times New Roman" w:cs="Times New Roman"/>
                <w:color w:val="000000"/>
                <w:sz w:val="20"/>
                <w:szCs w:val="20"/>
              </w:rPr>
            </w:pPr>
            <w:r>
              <w:rPr>
                <w:rFonts w:ascii="Times New Roman" w:hAnsi="Times New Roman" w:cs="Times New Roman"/>
                <w:color w:val="000000"/>
                <w:sz w:val="20"/>
                <w:szCs w:val="20"/>
              </w:rPr>
              <w:t>по мере поступления</w:t>
            </w:r>
          </w:p>
        </w:tc>
        <w:tc>
          <w:tcPr>
            <w:tcW w:w="2552" w:type="dxa"/>
            <w:vAlign w:val="bottom"/>
          </w:tcPr>
          <w:p w:rsidR="0057645F" w:rsidRPr="004358D2" w:rsidRDefault="0057645F" w:rsidP="00D4534A">
            <w:pPr>
              <w:jc w:val="center"/>
              <w:rPr>
                <w:rFonts w:ascii="Times New Roman" w:hAnsi="Times New Roman" w:cs="Times New Roman"/>
                <w:color w:val="000000"/>
                <w:sz w:val="20"/>
                <w:szCs w:val="20"/>
              </w:rPr>
            </w:pPr>
            <w:r w:rsidRPr="004358D2">
              <w:rPr>
                <w:rFonts w:ascii="Times New Roman" w:hAnsi="Times New Roman" w:cs="Times New Roman"/>
                <w:color w:val="000000"/>
                <w:sz w:val="20"/>
                <w:szCs w:val="20"/>
              </w:rPr>
              <w:t>архив</w:t>
            </w:r>
            <w:r>
              <w:rPr>
                <w:rFonts w:ascii="Times New Roman" w:hAnsi="Times New Roman" w:cs="Times New Roman"/>
                <w:color w:val="000000"/>
                <w:sz w:val="20"/>
                <w:szCs w:val="20"/>
              </w:rPr>
              <w:t xml:space="preserve"> бухгалтерии (1 раз в </w:t>
            </w:r>
            <w:r w:rsidR="00D4534A">
              <w:rPr>
                <w:rFonts w:ascii="Times New Roman" w:hAnsi="Times New Roman" w:cs="Times New Roman"/>
                <w:color w:val="000000"/>
                <w:sz w:val="20"/>
                <w:szCs w:val="20"/>
              </w:rPr>
              <w:t>год</w:t>
            </w:r>
            <w:r>
              <w:rPr>
                <w:rFonts w:ascii="Times New Roman" w:hAnsi="Times New Roman" w:cs="Times New Roman"/>
                <w:color w:val="000000"/>
                <w:sz w:val="20"/>
                <w:szCs w:val="20"/>
              </w:rPr>
              <w:t>)</w:t>
            </w:r>
          </w:p>
        </w:tc>
        <w:tc>
          <w:tcPr>
            <w:tcW w:w="2126" w:type="dxa"/>
            <w:vAlign w:val="bottom"/>
          </w:tcPr>
          <w:p w:rsidR="0057645F" w:rsidRPr="004358D2" w:rsidRDefault="0057645F" w:rsidP="00FA08F9">
            <w:pPr>
              <w:jc w:val="center"/>
              <w:rPr>
                <w:rFonts w:ascii="Times New Roman" w:hAnsi="Times New Roman" w:cs="Times New Roman"/>
                <w:color w:val="000000"/>
                <w:sz w:val="20"/>
                <w:szCs w:val="20"/>
              </w:rPr>
            </w:pPr>
            <w:r w:rsidRPr="004358D2">
              <w:rPr>
                <w:rFonts w:ascii="Times New Roman" w:hAnsi="Times New Roman" w:cs="Times New Roman"/>
                <w:color w:val="000000"/>
                <w:sz w:val="20"/>
                <w:szCs w:val="20"/>
              </w:rPr>
              <w:t xml:space="preserve">до </w:t>
            </w:r>
            <w:r w:rsidR="00FA08F9">
              <w:rPr>
                <w:rFonts w:ascii="Times New Roman" w:hAnsi="Times New Roman" w:cs="Times New Roman"/>
                <w:color w:val="000000"/>
                <w:sz w:val="20"/>
                <w:szCs w:val="20"/>
              </w:rPr>
              <w:t>30</w:t>
            </w:r>
            <w:r w:rsidRPr="004358D2">
              <w:rPr>
                <w:rFonts w:ascii="Times New Roman" w:hAnsi="Times New Roman" w:cs="Times New Roman"/>
                <w:color w:val="000000"/>
                <w:sz w:val="20"/>
                <w:szCs w:val="20"/>
              </w:rPr>
              <w:t xml:space="preserve"> числа месяца следующего за истекшим</w:t>
            </w:r>
            <w:r>
              <w:rPr>
                <w:rFonts w:ascii="Times New Roman" w:hAnsi="Times New Roman" w:cs="Times New Roman"/>
                <w:color w:val="000000"/>
                <w:sz w:val="20"/>
                <w:szCs w:val="20"/>
              </w:rPr>
              <w:t xml:space="preserve"> </w:t>
            </w:r>
            <w:r w:rsidR="00D4534A">
              <w:rPr>
                <w:rFonts w:ascii="Times New Roman" w:hAnsi="Times New Roman" w:cs="Times New Roman"/>
                <w:color w:val="000000"/>
                <w:sz w:val="20"/>
                <w:szCs w:val="20"/>
              </w:rPr>
              <w:t>год</w:t>
            </w:r>
            <w:r>
              <w:rPr>
                <w:rFonts w:ascii="Times New Roman" w:hAnsi="Times New Roman" w:cs="Times New Roman"/>
                <w:color w:val="000000"/>
                <w:sz w:val="20"/>
                <w:szCs w:val="20"/>
              </w:rPr>
              <w:t>ом</w:t>
            </w:r>
          </w:p>
        </w:tc>
        <w:tc>
          <w:tcPr>
            <w:tcW w:w="1559" w:type="dxa"/>
            <w:vAlign w:val="bottom"/>
          </w:tcPr>
          <w:p w:rsidR="0057645F" w:rsidRPr="004358D2" w:rsidRDefault="0057645F" w:rsidP="0057645F">
            <w:pPr>
              <w:jc w:val="center"/>
              <w:rPr>
                <w:rFonts w:ascii="Times New Roman" w:hAnsi="Times New Roman" w:cs="Times New Roman"/>
                <w:color w:val="000000"/>
                <w:sz w:val="20"/>
                <w:szCs w:val="20"/>
              </w:rPr>
            </w:pPr>
            <w:r>
              <w:rPr>
                <w:rFonts w:ascii="Times New Roman" w:hAnsi="Times New Roman" w:cs="Times New Roman"/>
                <w:color w:val="000000"/>
                <w:sz w:val="20"/>
                <w:szCs w:val="20"/>
              </w:rPr>
              <w:t>подшивка, перечень, реестр</w:t>
            </w:r>
          </w:p>
        </w:tc>
      </w:tr>
      <w:tr w:rsidR="0057645F" w:rsidTr="000828A6">
        <w:trPr>
          <w:trHeight w:val="787"/>
        </w:trPr>
        <w:tc>
          <w:tcPr>
            <w:tcW w:w="671" w:type="dxa"/>
            <w:vAlign w:val="bottom"/>
          </w:tcPr>
          <w:p w:rsidR="0057645F" w:rsidRDefault="0057645F" w:rsidP="0057645F">
            <w:pPr>
              <w:jc w:val="center"/>
              <w:rPr>
                <w:rFonts w:ascii="Times New Roman" w:hAnsi="Times New Roman" w:cs="Times New Roman"/>
                <w:color w:val="000000"/>
                <w:sz w:val="20"/>
                <w:szCs w:val="20"/>
              </w:rPr>
            </w:pPr>
            <w:r>
              <w:rPr>
                <w:rFonts w:ascii="Times New Roman" w:hAnsi="Times New Roman" w:cs="Times New Roman"/>
                <w:color w:val="000000"/>
                <w:sz w:val="20"/>
                <w:szCs w:val="20"/>
              </w:rPr>
              <w:t>14.</w:t>
            </w:r>
          </w:p>
        </w:tc>
        <w:tc>
          <w:tcPr>
            <w:tcW w:w="2131" w:type="dxa"/>
            <w:vAlign w:val="bottom"/>
          </w:tcPr>
          <w:p w:rsidR="0057645F" w:rsidRDefault="0057645F" w:rsidP="0057645F">
            <w:pPr>
              <w:rPr>
                <w:rFonts w:ascii="Times New Roman" w:hAnsi="Times New Roman" w:cs="Times New Roman"/>
                <w:color w:val="000000"/>
                <w:sz w:val="20"/>
                <w:szCs w:val="20"/>
              </w:rPr>
            </w:pPr>
            <w:r>
              <w:rPr>
                <w:rFonts w:ascii="Times New Roman" w:hAnsi="Times New Roman" w:cs="Times New Roman"/>
                <w:color w:val="000000"/>
                <w:sz w:val="20"/>
                <w:szCs w:val="20"/>
              </w:rPr>
              <w:t>Акт сверки</w:t>
            </w:r>
          </w:p>
        </w:tc>
        <w:tc>
          <w:tcPr>
            <w:tcW w:w="1842" w:type="dxa"/>
            <w:vAlign w:val="bottom"/>
          </w:tcPr>
          <w:p w:rsidR="0057645F" w:rsidRDefault="0057645F" w:rsidP="0057645F">
            <w:pPr>
              <w:jc w:val="center"/>
              <w:rPr>
                <w:rFonts w:ascii="Times New Roman" w:hAnsi="Times New Roman" w:cs="Times New Roman"/>
                <w:color w:val="000000"/>
                <w:sz w:val="20"/>
                <w:szCs w:val="20"/>
              </w:rPr>
            </w:pPr>
            <w:r>
              <w:rPr>
                <w:rFonts w:ascii="Times New Roman" w:hAnsi="Times New Roman" w:cs="Times New Roman"/>
                <w:color w:val="000000"/>
                <w:sz w:val="20"/>
                <w:szCs w:val="20"/>
              </w:rPr>
              <w:t>поставщики</w:t>
            </w:r>
          </w:p>
        </w:tc>
        <w:tc>
          <w:tcPr>
            <w:tcW w:w="1418" w:type="dxa"/>
            <w:vAlign w:val="bottom"/>
          </w:tcPr>
          <w:p w:rsidR="0057645F" w:rsidRDefault="0057645F" w:rsidP="0057645F">
            <w:pPr>
              <w:jc w:val="center"/>
              <w:rPr>
                <w:rFonts w:ascii="Times New Roman" w:hAnsi="Times New Roman" w:cs="Times New Roman"/>
                <w:color w:val="000000"/>
                <w:sz w:val="20"/>
                <w:szCs w:val="20"/>
              </w:rPr>
            </w:pPr>
            <w:r>
              <w:rPr>
                <w:rFonts w:ascii="Times New Roman" w:hAnsi="Times New Roman" w:cs="Times New Roman"/>
                <w:color w:val="000000"/>
                <w:sz w:val="20"/>
                <w:szCs w:val="20"/>
              </w:rPr>
              <w:t>ежеквартально</w:t>
            </w:r>
          </w:p>
        </w:tc>
        <w:tc>
          <w:tcPr>
            <w:tcW w:w="1843" w:type="dxa"/>
            <w:vAlign w:val="bottom"/>
          </w:tcPr>
          <w:p w:rsidR="0057645F" w:rsidRDefault="0057645F" w:rsidP="0057645F">
            <w:pPr>
              <w:jc w:val="center"/>
              <w:rPr>
                <w:rFonts w:ascii="Times New Roman" w:hAnsi="Times New Roman" w:cs="Times New Roman"/>
                <w:color w:val="000000"/>
                <w:sz w:val="20"/>
                <w:szCs w:val="20"/>
              </w:rPr>
            </w:pPr>
            <w:r>
              <w:rPr>
                <w:rFonts w:ascii="Times New Roman" w:hAnsi="Times New Roman" w:cs="Times New Roman"/>
                <w:color w:val="000000"/>
                <w:sz w:val="20"/>
                <w:szCs w:val="20"/>
              </w:rPr>
              <w:t xml:space="preserve">бухгалтер </w:t>
            </w:r>
            <w:r>
              <w:rPr>
                <w:rFonts w:ascii="Times New Roman" w:hAnsi="Times New Roman" w:cs="Times New Roman"/>
                <w:color w:val="000000"/>
                <w:sz w:val="20"/>
                <w:szCs w:val="20"/>
                <w:lang w:val="en-US"/>
              </w:rPr>
              <w:t xml:space="preserve">I </w:t>
            </w:r>
            <w:r>
              <w:rPr>
                <w:rFonts w:ascii="Times New Roman" w:hAnsi="Times New Roman" w:cs="Times New Roman"/>
                <w:color w:val="000000"/>
                <w:sz w:val="20"/>
                <w:szCs w:val="20"/>
              </w:rPr>
              <w:t>категории (материалист)</w:t>
            </w:r>
          </w:p>
        </w:tc>
        <w:tc>
          <w:tcPr>
            <w:tcW w:w="1417" w:type="dxa"/>
            <w:vAlign w:val="bottom"/>
          </w:tcPr>
          <w:p w:rsidR="0057645F" w:rsidRDefault="0057645F" w:rsidP="0057645F">
            <w:pPr>
              <w:jc w:val="center"/>
              <w:rPr>
                <w:rFonts w:ascii="Times New Roman" w:hAnsi="Times New Roman" w:cs="Times New Roman"/>
                <w:color w:val="000000"/>
                <w:sz w:val="20"/>
                <w:szCs w:val="20"/>
              </w:rPr>
            </w:pPr>
            <w:r>
              <w:rPr>
                <w:rFonts w:ascii="Times New Roman" w:hAnsi="Times New Roman" w:cs="Times New Roman"/>
                <w:color w:val="000000"/>
                <w:sz w:val="20"/>
                <w:szCs w:val="20"/>
              </w:rPr>
              <w:t>по мере поступления</w:t>
            </w:r>
          </w:p>
        </w:tc>
        <w:tc>
          <w:tcPr>
            <w:tcW w:w="2552" w:type="dxa"/>
            <w:vAlign w:val="bottom"/>
          </w:tcPr>
          <w:p w:rsidR="0057645F" w:rsidRPr="004358D2" w:rsidRDefault="0057645F" w:rsidP="0057645F">
            <w:pPr>
              <w:jc w:val="center"/>
              <w:rPr>
                <w:rFonts w:ascii="Times New Roman" w:hAnsi="Times New Roman" w:cs="Times New Roman"/>
                <w:color w:val="000000"/>
                <w:sz w:val="20"/>
                <w:szCs w:val="20"/>
              </w:rPr>
            </w:pPr>
            <w:r>
              <w:rPr>
                <w:rFonts w:ascii="Times New Roman" w:hAnsi="Times New Roman" w:cs="Times New Roman"/>
                <w:color w:val="000000"/>
                <w:sz w:val="20"/>
                <w:szCs w:val="20"/>
              </w:rPr>
              <w:t>1 экземпляр поставщику, другой в архив</w:t>
            </w:r>
          </w:p>
        </w:tc>
        <w:tc>
          <w:tcPr>
            <w:tcW w:w="2126" w:type="dxa"/>
            <w:vAlign w:val="bottom"/>
          </w:tcPr>
          <w:p w:rsidR="0057645F" w:rsidRPr="004358D2" w:rsidRDefault="0057645F" w:rsidP="00D4534A">
            <w:pPr>
              <w:jc w:val="center"/>
              <w:rPr>
                <w:rFonts w:ascii="Times New Roman" w:hAnsi="Times New Roman" w:cs="Times New Roman"/>
                <w:color w:val="000000"/>
                <w:sz w:val="20"/>
                <w:szCs w:val="20"/>
              </w:rPr>
            </w:pPr>
            <w:r w:rsidRPr="004358D2">
              <w:rPr>
                <w:rFonts w:ascii="Times New Roman" w:hAnsi="Times New Roman" w:cs="Times New Roman"/>
                <w:color w:val="000000"/>
                <w:sz w:val="20"/>
                <w:szCs w:val="20"/>
              </w:rPr>
              <w:t xml:space="preserve">до </w:t>
            </w:r>
            <w:r>
              <w:rPr>
                <w:rFonts w:ascii="Times New Roman" w:hAnsi="Times New Roman" w:cs="Times New Roman"/>
                <w:color w:val="000000"/>
                <w:sz w:val="20"/>
                <w:szCs w:val="20"/>
              </w:rPr>
              <w:t>конца</w:t>
            </w:r>
            <w:r w:rsidRPr="004358D2">
              <w:rPr>
                <w:rFonts w:ascii="Times New Roman" w:hAnsi="Times New Roman" w:cs="Times New Roman"/>
                <w:color w:val="000000"/>
                <w:sz w:val="20"/>
                <w:szCs w:val="20"/>
              </w:rPr>
              <w:t xml:space="preserve"> месяца следующего за истекшим</w:t>
            </w:r>
            <w:r>
              <w:rPr>
                <w:rFonts w:ascii="Times New Roman" w:hAnsi="Times New Roman" w:cs="Times New Roman"/>
                <w:color w:val="000000"/>
                <w:sz w:val="20"/>
                <w:szCs w:val="20"/>
              </w:rPr>
              <w:t xml:space="preserve"> </w:t>
            </w:r>
            <w:r w:rsidR="00D4534A">
              <w:rPr>
                <w:rFonts w:ascii="Times New Roman" w:hAnsi="Times New Roman" w:cs="Times New Roman"/>
                <w:color w:val="000000"/>
                <w:sz w:val="20"/>
                <w:szCs w:val="20"/>
              </w:rPr>
              <w:t>год</w:t>
            </w:r>
            <w:r>
              <w:rPr>
                <w:rFonts w:ascii="Times New Roman" w:hAnsi="Times New Roman" w:cs="Times New Roman"/>
                <w:color w:val="000000"/>
                <w:sz w:val="20"/>
                <w:szCs w:val="20"/>
              </w:rPr>
              <w:t>ом</w:t>
            </w:r>
          </w:p>
        </w:tc>
        <w:tc>
          <w:tcPr>
            <w:tcW w:w="1559" w:type="dxa"/>
            <w:vAlign w:val="bottom"/>
          </w:tcPr>
          <w:p w:rsidR="0057645F" w:rsidRDefault="0057645F" w:rsidP="0057645F">
            <w:pPr>
              <w:jc w:val="center"/>
              <w:rPr>
                <w:rFonts w:ascii="Times New Roman" w:hAnsi="Times New Roman" w:cs="Times New Roman"/>
                <w:color w:val="000000"/>
                <w:sz w:val="20"/>
                <w:szCs w:val="20"/>
              </w:rPr>
            </w:pPr>
            <w:r>
              <w:rPr>
                <w:rFonts w:ascii="Times New Roman" w:hAnsi="Times New Roman" w:cs="Times New Roman"/>
                <w:color w:val="000000"/>
                <w:sz w:val="20"/>
                <w:szCs w:val="20"/>
              </w:rPr>
              <w:t>подшивка, перечень, реестр</w:t>
            </w:r>
          </w:p>
        </w:tc>
      </w:tr>
      <w:tr w:rsidR="0057645F" w:rsidTr="000828A6">
        <w:trPr>
          <w:trHeight w:val="772"/>
        </w:trPr>
        <w:tc>
          <w:tcPr>
            <w:tcW w:w="671" w:type="dxa"/>
            <w:vAlign w:val="bottom"/>
          </w:tcPr>
          <w:p w:rsidR="0057645F" w:rsidRDefault="0057645F" w:rsidP="0057645F">
            <w:pPr>
              <w:jc w:val="center"/>
              <w:rPr>
                <w:rFonts w:ascii="Times New Roman" w:hAnsi="Times New Roman" w:cs="Times New Roman"/>
                <w:color w:val="000000"/>
                <w:sz w:val="20"/>
                <w:szCs w:val="20"/>
              </w:rPr>
            </w:pPr>
            <w:r>
              <w:rPr>
                <w:rFonts w:ascii="Times New Roman" w:hAnsi="Times New Roman" w:cs="Times New Roman"/>
                <w:color w:val="000000"/>
                <w:sz w:val="20"/>
                <w:szCs w:val="20"/>
              </w:rPr>
              <w:t>15.</w:t>
            </w:r>
          </w:p>
        </w:tc>
        <w:tc>
          <w:tcPr>
            <w:tcW w:w="2131" w:type="dxa"/>
            <w:vAlign w:val="bottom"/>
          </w:tcPr>
          <w:p w:rsidR="0057645F" w:rsidRDefault="0057645F" w:rsidP="0057645F">
            <w:pPr>
              <w:rPr>
                <w:rFonts w:ascii="Times New Roman" w:hAnsi="Times New Roman" w:cs="Times New Roman"/>
                <w:color w:val="000000"/>
                <w:sz w:val="20"/>
                <w:szCs w:val="20"/>
              </w:rPr>
            </w:pPr>
            <w:r>
              <w:rPr>
                <w:rFonts w:ascii="Times New Roman" w:hAnsi="Times New Roman" w:cs="Times New Roman"/>
                <w:color w:val="000000"/>
                <w:sz w:val="20"/>
                <w:szCs w:val="20"/>
              </w:rPr>
              <w:t>Приходный кассовый ордер</w:t>
            </w:r>
          </w:p>
        </w:tc>
        <w:tc>
          <w:tcPr>
            <w:tcW w:w="1842" w:type="dxa"/>
            <w:vAlign w:val="bottom"/>
          </w:tcPr>
          <w:p w:rsidR="0057645F" w:rsidRDefault="0057645F" w:rsidP="0057645F">
            <w:pPr>
              <w:jc w:val="center"/>
              <w:rPr>
                <w:rFonts w:ascii="Times New Roman" w:hAnsi="Times New Roman" w:cs="Times New Roman"/>
                <w:color w:val="000000"/>
                <w:sz w:val="20"/>
                <w:szCs w:val="20"/>
              </w:rPr>
            </w:pPr>
            <w:r>
              <w:rPr>
                <w:rFonts w:ascii="Times New Roman" w:hAnsi="Times New Roman" w:cs="Times New Roman"/>
                <w:color w:val="000000"/>
                <w:sz w:val="20"/>
                <w:szCs w:val="20"/>
              </w:rPr>
              <w:t>кассир</w:t>
            </w:r>
          </w:p>
        </w:tc>
        <w:tc>
          <w:tcPr>
            <w:tcW w:w="1418" w:type="dxa"/>
            <w:vAlign w:val="bottom"/>
          </w:tcPr>
          <w:p w:rsidR="0057645F" w:rsidRDefault="0057645F" w:rsidP="0057645F">
            <w:pPr>
              <w:jc w:val="center"/>
              <w:rPr>
                <w:rFonts w:ascii="Times New Roman" w:hAnsi="Times New Roman" w:cs="Times New Roman"/>
                <w:color w:val="000000"/>
                <w:sz w:val="20"/>
                <w:szCs w:val="20"/>
              </w:rPr>
            </w:pPr>
            <w:r>
              <w:rPr>
                <w:rFonts w:ascii="Times New Roman" w:hAnsi="Times New Roman" w:cs="Times New Roman"/>
                <w:color w:val="000000"/>
                <w:sz w:val="20"/>
                <w:szCs w:val="20"/>
              </w:rPr>
              <w:t>в день приема денег</w:t>
            </w:r>
          </w:p>
        </w:tc>
        <w:tc>
          <w:tcPr>
            <w:tcW w:w="1843" w:type="dxa"/>
            <w:vAlign w:val="bottom"/>
          </w:tcPr>
          <w:p w:rsidR="0057645F" w:rsidRDefault="0057645F" w:rsidP="0057645F">
            <w:pPr>
              <w:jc w:val="center"/>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гл.бухгалтер</w:t>
            </w:r>
            <w:proofErr w:type="spellEnd"/>
            <w:r>
              <w:rPr>
                <w:rFonts w:ascii="Times New Roman" w:hAnsi="Times New Roman" w:cs="Times New Roman"/>
                <w:color w:val="000000"/>
                <w:sz w:val="20"/>
                <w:szCs w:val="20"/>
              </w:rPr>
              <w:t>; кассир</w:t>
            </w:r>
          </w:p>
        </w:tc>
        <w:tc>
          <w:tcPr>
            <w:tcW w:w="1417" w:type="dxa"/>
            <w:vAlign w:val="bottom"/>
          </w:tcPr>
          <w:p w:rsidR="0057645F" w:rsidRDefault="0057645F" w:rsidP="0057645F">
            <w:pPr>
              <w:jc w:val="center"/>
              <w:rPr>
                <w:rFonts w:ascii="Times New Roman" w:hAnsi="Times New Roman" w:cs="Times New Roman"/>
                <w:color w:val="000000"/>
                <w:sz w:val="20"/>
                <w:szCs w:val="20"/>
              </w:rPr>
            </w:pPr>
            <w:r>
              <w:rPr>
                <w:rFonts w:ascii="Times New Roman" w:hAnsi="Times New Roman" w:cs="Times New Roman"/>
                <w:color w:val="000000"/>
                <w:sz w:val="20"/>
                <w:szCs w:val="20"/>
              </w:rPr>
              <w:t>в день приема денег</w:t>
            </w:r>
          </w:p>
        </w:tc>
        <w:tc>
          <w:tcPr>
            <w:tcW w:w="2552" w:type="dxa"/>
            <w:vAlign w:val="bottom"/>
          </w:tcPr>
          <w:p w:rsidR="0057645F" w:rsidRPr="004358D2" w:rsidRDefault="0057645F" w:rsidP="00D4534A">
            <w:pPr>
              <w:jc w:val="center"/>
              <w:rPr>
                <w:rFonts w:ascii="Times New Roman" w:hAnsi="Times New Roman" w:cs="Times New Roman"/>
                <w:color w:val="000000"/>
                <w:sz w:val="20"/>
                <w:szCs w:val="20"/>
              </w:rPr>
            </w:pPr>
            <w:r w:rsidRPr="004358D2">
              <w:rPr>
                <w:rFonts w:ascii="Times New Roman" w:hAnsi="Times New Roman" w:cs="Times New Roman"/>
                <w:color w:val="000000"/>
                <w:sz w:val="20"/>
                <w:szCs w:val="20"/>
              </w:rPr>
              <w:t>архив</w:t>
            </w:r>
            <w:r>
              <w:rPr>
                <w:rFonts w:ascii="Times New Roman" w:hAnsi="Times New Roman" w:cs="Times New Roman"/>
                <w:color w:val="000000"/>
                <w:sz w:val="20"/>
                <w:szCs w:val="20"/>
              </w:rPr>
              <w:t xml:space="preserve"> бухгалтерии (1 раз в </w:t>
            </w:r>
            <w:r w:rsidR="00D4534A">
              <w:rPr>
                <w:rFonts w:ascii="Times New Roman" w:hAnsi="Times New Roman" w:cs="Times New Roman"/>
                <w:color w:val="000000"/>
                <w:sz w:val="20"/>
                <w:szCs w:val="20"/>
              </w:rPr>
              <w:t>год</w:t>
            </w:r>
            <w:r>
              <w:rPr>
                <w:rFonts w:ascii="Times New Roman" w:hAnsi="Times New Roman" w:cs="Times New Roman"/>
                <w:color w:val="000000"/>
                <w:sz w:val="20"/>
                <w:szCs w:val="20"/>
              </w:rPr>
              <w:t>)</w:t>
            </w:r>
          </w:p>
        </w:tc>
        <w:tc>
          <w:tcPr>
            <w:tcW w:w="2126" w:type="dxa"/>
            <w:vAlign w:val="bottom"/>
          </w:tcPr>
          <w:p w:rsidR="0057645F" w:rsidRPr="004358D2" w:rsidRDefault="0057645F" w:rsidP="00FA08F9">
            <w:pPr>
              <w:jc w:val="center"/>
              <w:rPr>
                <w:rFonts w:ascii="Times New Roman" w:hAnsi="Times New Roman" w:cs="Times New Roman"/>
                <w:color w:val="000000"/>
                <w:sz w:val="20"/>
                <w:szCs w:val="20"/>
              </w:rPr>
            </w:pPr>
            <w:r w:rsidRPr="004358D2">
              <w:rPr>
                <w:rFonts w:ascii="Times New Roman" w:hAnsi="Times New Roman" w:cs="Times New Roman"/>
                <w:color w:val="000000"/>
                <w:sz w:val="20"/>
                <w:szCs w:val="20"/>
              </w:rPr>
              <w:t xml:space="preserve">до </w:t>
            </w:r>
            <w:r w:rsidR="00FA08F9">
              <w:rPr>
                <w:rFonts w:ascii="Times New Roman" w:hAnsi="Times New Roman" w:cs="Times New Roman"/>
                <w:color w:val="000000"/>
                <w:sz w:val="20"/>
                <w:szCs w:val="20"/>
              </w:rPr>
              <w:t>30</w:t>
            </w:r>
            <w:r w:rsidRPr="004358D2">
              <w:rPr>
                <w:rFonts w:ascii="Times New Roman" w:hAnsi="Times New Roman" w:cs="Times New Roman"/>
                <w:color w:val="000000"/>
                <w:sz w:val="20"/>
                <w:szCs w:val="20"/>
              </w:rPr>
              <w:t xml:space="preserve"> числа месяца следующего за истекшим</w:t>
            </w:r>
            <w:r>
              <w:rPr>
                <w:rFonts w:ascii="Times New Roman" w:hAnsi="Times New Roman" w:cs="Times New Roman"/>
                <w:color w:val="000000"/>
                <w:sz w:val="20"/>
                <w:szCs w:val="20"/>
              </w:rPr>
              <w:t xml:space="preserve"> </w:t>
            </w:r>
            <w:r w:rsidR="00D4534A">
              <w:rPr>
                <w:rFonts w:ascii="Times New Roman" w:hAnsi="Times New Roman" w:cs="Times New Roman"/>
                <w:color w:val="000000"/>
                <w:sz w:val="20"/>
                <w:szCs w:val="20"/>
              </w:rPr>
              <w:t>год</w:t>
            </w:r>
            <w:r>
              <w:rPr>
                <w:rFonts w:ascii="Times New Roman" w:hAnsi="Times New Roman" w:cs="Times New Roman"/>
                <w:color w:val="000000"/>
                <w:sz w:val="20"/>
                <w:szCs w:val="20"/>
              </w:rPr>
              <w:t>ом</w:t>
            </w:r>
          </w:p>
        </w:tc>
        <w:tc>
          <w:tcPr>
            <w:tcW w:w="1559" w:type="dxa"/>
            <w:vAlign w:val="bottom"/>
          </w:tcPr>
          <w:p w:rsidR="0057645F" w:rsidRPr="004358D2" w:rsidRDefault="0057645F" w:rsidP="0057645F">
            <w:pPr>
              <w:jc w:val="center"/>
              <w:rPr>
                <w:rFonts w:ascii="Times New Roman" w:hAnsi="Times New Roman" w:cs="Times New Roman"/>
                <w:color w:val="000000"/>
                <w:sz w:val="20"/>
                <w:szCs w:val="20"/>
              </w:rPr>
            </w:pPr>
            <w:r>
              <w:rPr>
                <w:rFonts w:ascii="Times New Roman" w:hAnsi="Times New Roman" w:cs="Times New Roman"/>
                <w:color w:val="000000"/>
                <w:sz w:val="20"/>
                <w:szCs w:val="20"/>
              </w:rPr>
              <w:t>подшивка, перечень, реестр</w:t>
            </w:r>
          </w:p>
        </w:tc>
      </w:tr>
      <w:tr w:rsidR="0057645F" w:rsidTr="000828A6">
        <w:trPr>
          <w:trHeight w:val="985"/>
        </w:trPr>
        <w:tc>
          <w:tcPr>
            <w:tcW w:w="671" w:type="dxa"/>
            <w:vAlign w:val="bottom"/>
          </w:tcPr>
          <w:p w:rsidR="0057645F" w:rsidRDefault="0057645F" w:rsidP="0057645F">
            <w:pPr>
              <w:jc w:val="center"/>
              <w:rPr>
                <w:rFonts w:ascii="Times New Roman" w:hAnsi="Times New Roman" w:cs="Times New Roman"/>
                <w:color w:val="000000"/>
                <w:sz w:val="20"/>
                <w:szCs w:val="20"/>
              </w:rPr>
            </w:pPr>
            <w:r>
              <w:rPr>
                <w:rFonts w:ascii="Times New Roman" w:hAnsi="Times New Roman" w:cs="Times New Roman"/>
                <w:color w:val="000000"/>
                <w:sz w:val="20"/>
                <w:szCs w:val="20"/>
              </w:rPr>
              <w:t>16.</w:t>
            </w:r>
          </w:p>
        </w:tc>
        <w:tc>
          <w:tcPr>
            <w:tcW w:w="2131" w:type="dxa"/>
            <w:vAlign w:val="bottom"/>
          </w:tcPr>
          <w:p w:rsidR="0057645F" w:rsidRDefault="0057645F" w:rsidP="0057645F">
            <w:pPr>
              <w:rPr>
                <w:rFonts w:ascii="Times New Roman" w:hAnsi="Times New Roman" w:cs="Times New Roman"/>
                <w:color w:val="000000"/>
                <w:sz w:val="20"/>
                <w:szCs w:val="20"/>
              </w:rPr>
            </w:pPr>
            <w:r>
              <w:rPr>
                <w:rFonts w:ascii="Times New Roman" w:hAnsi="Times New Roman" w:cs="Times New Roman"/>
                <w:color w:val="000000"/>
                <w:sz w:val="20"/>
                <w:szCs w:val="20"/>
              </w:rPr>
              <w:t>Расходный кассовый ордер</w:t>
            </w:r>
          </w:p>
        </w:tc>
        <w:tc>
          <w:tcPr>
            <w:tcW w:w="1842" w:type="dxa"/>
            <w:vAlign w:val="bottom"/>
          </w:tcPr>
          <w:p w:rsidR="0057645F" w:rsidRDefault="0057645F" w:rsidP="0057645F">
            <w:pPr>
              <w:jc w:val="center"/>
              <w:rPr>
                <w:rFonts w:ascii="Times New Roman" w:hAnsi="Times New Roman" w:cs="Times New Roman"/>
                <w:color w:val="000000"/>
                <w:sz w:val="20"/>
                <w:szCs w:val="20"/>
              </w:rPr>
            </w:pPr>
            <w:r>
              <w:rPr>
                <w:rFonts w:ascii="Times New Roman" w:hAnsi="Times New Roman" w:cs="Times New Roman"/>
                <w:color w:val="000000"/>
                <w:sz w:val="20"/>
                <w:szCs w:val="20"/>
              </w:rPr>
              <w:t>кассир</w:t>
            </w:r>
          </w:p>
        </w:tc>
        <w:tc>
          <w:tcPr>
            <w:tcW w:w="1418" w:type="dxa"/>
            <w:vAlign w:val="bottom"/>
          </w:tcPr>
          <w:p w:rsidR="0057645F" w:rsidRDefault="0057645F" w:rsidP="0057645F">
            <w:pPr>
              <w:jc w:val="center"/>
              <w:rPr>
                <w:rFonts w:ascii="Times New Roman" w:hAnsi="Times New Roman" w:cs="Times New Roman"/>
                <w:color w:val="000000"/>
                <w:sz w:val="20"/>
                <w:szCs w:val="20"/>
              </w:rPr>
            </w:pPr>
            <w:r>
              <w:rPr>
                <w:rFonts w:ascii="Times New Roman" w:hAnsi="Times New Roman" w:cs="Times New Roman"/>
                <w:color w:val="000000"/>
                <w:sz w:val="20"/>
                <w:szCs w:val="20"/>
              </w:rPr>
              <w:t>в день выдачи денег</w:t>
            </w:r>
          </w:p>
        </w:tc>
        <w:tc>
          <w:tcPr>
            <w:tcW w:w="1843" w:type="dxa"/>
            <w:vAlign w:val="bottom"/>
          </w:tcPr>
          <w:p w:rsidR="0057645F" w:rsidRDefault="0057645F" w:rsidP="0057645F">
            <w:pPr>
              <w:jc w:val="center"/>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гл.бухгалтер</w:t>
            </w:r>
            <w:proofErr w:type="spellEnd"/>
            <w:r>
              <w:rPr>
                <w:rFonts w:ascii="Times New Roman" w:hAnsi="Times New Roman" w:cs="Times New Roman"/>
                <w:color w:val="000000"/>
                <w:sz w:val="20"/>
                <w:szCs w:val="20"/>
              </w:rPr>
              <w:t>; кассир</w:t>
            </w:r>
          </w:p>
        </w:tc>
        <w:tc>
          <w:tcPr>
            <w:tcW w:w="1417" w:type="dxa"/>
            <w:vAlign w:val="bottom"/>
          </w:tcPr>
          <w:p w:rsidR="0057645F" w:rsidRDefault="0057645F" w:rsidP="0057645F">
            <w:pPr>
              <w:jc w:val="center"/>
              <w:rPr>
                <w:rFonts w:ascii="Times New Roman" w:hAnsi="Times New Roman" w:cs="Times New Roman"/>
                <w:color w:val="000000"/>
                <w:sz w:val="20"/>
                <w:szCs w:val="20"/>
              </w:rPr>
            </w:pPr>
            <w:r>
              <w:rPr>
                <w:rFonts w:ascii="Times New Roman" w:hAnsi="Times New Roman" w:cs="Times New Roman"/>
                <w:color w:val="000000"/>
                <w:sz w:val="20"/>
                <w:szCs w:val="20"/>
              </w:rPr>
              <w:t>в день выдачи денег</w:t>
            </w:r>
          </w:p>
        </w:tc>
        <w:tc>
          <w:tcPr>
            <w:tcW w:w="2552" w:type="dxa"/>
            <w:vAlign w:val="bottom"/>
          </w:tcPr>
          <w:p w:rsidR="0057645F" w:rsidRPr="004358D2" w:rsidRDefault="0057645F" w:rsidP="00D4534A">
            <w:pPr>
              <w:jc w:val="center"/>
              <w:rPr>
                <w:rFonts w:ascii="Times New Roman" w:hAnsi="Times New Roman" w:cs="Times New Roman"/>
                <w:color w:val="000000"/>
                <w:sz w:val="20"/>
                <w:szCs w:val="20"/>
              </w:rPr>
            </w:pPr>
            <w:r w:rsidRPr="004358D2">
              <w:rPr>
                <w:rFonts w:ascii="Times New Roman" w:hAnsi="Times New Roman" w:cs="Times New Roman"/>
                <w:color w:val="000000"/>
                <w:sz w:val="20"/>
                <w:szCs w:val="20"/>
              </w:rPr>
              <w:t>архив</w:t>
            </w:r>
            <w:r>
              <w:rPr>
                <w:rFonts w:ascii="Times New Roman" w:hAnsi="Times New Roman" w:cs="Times New Roman"/>
                <w:color w:val="000000"/>
                <w:sz w:val="20"/>
                <w:szCs w:val="20"/>
              </w:rPr>
              <w:t xml:space="preserve"> бухгалтерии (1 раз в </w:t>
            </w:r>
            <w:r w:rsidR="00D4534A">
              <w:rPr>
                <w:rFonts w:ascii="Times New Roman" w:hAnsi="Times New Roman" w:cs="Times New Roman"/>
                <w:color w:val="000000"/>
                <w:sz w:val="20"/>
                <w:szCs w:val="20"/>
              </w:rPr>
              <w:t>год</w:t>
            </w:r>
            <w:r>
              <w:rPr>
                <w:rFonts w:ascii="Times New Roman" w:hAnsi="Times New Roman" w:cs="Times New Roman"/>
                <w:color w:val="000000"/>
                <w:sz w:val="20"/>
                <w:szCs w:val="20"/>
              </w:rPr>
              <w:t>)</w:t>
            </w:r>
          </w:p>
        </w:tc>
        <w:tc>
          <w:tcPr>
            <w:tcW w:w="2126" w:type="dxa"/>
            <w:vAlign w:val="bottom"/>
          </w:tcPr>
          <w:p w:rsidR="0057645F" w:rsidRPr="004358D2" w:rsidRDefault="0057645F" w:rsidP="00FA08F9">
            <w:pPr>
              <w:jc w:val="center"/>
              <w:rPr>
                <w:rFonts w:ascii="Times New Roman" w:hAnsi="Times New Roman" w:cs="Times New Roman"/>
                <w:color w:val="000000"/>
                <w:sz w:val="20"/>
                <w:szCs w:val="20"/>
              </w:rPr>
            </w:pPr>
            <w:r w:rsidRPr="004358D2">
              <w:rPr>
                <w:rFonts w:ascii="Times New Roman" w:hAnsi="Times New Roman" w:cs="Times New Roman"/>
                <w:color w:val="000000"/>
                <w:sz w:val="20"/>
                <w:szCs w:val="20"/>
              </w:rPr>
              <w:t xml:space="preserve">до </w:t>
            </w:r>
            <w:r w:rsidR="00FA08F9">
              <w:rPr>
                <w:rFonts w:ascii="Times New Roman" w:hAnsi="Times New Roman" w:cs="Times New Roman"/>
                <w:color w:val="000000"/>
                <w:sz w:val="20"/>
                <w:szCs w:val="20"/>
              </w:rPr>
              <w:t>30</w:t>
            </w:r>
            <w:r w:rsidRPr="004358D2">
              <w:rPr>
                <w:rFonts w:ascii="Times New Roman" w:hAnsi="Times New Roman" w:cs="Times New Roman"/>
                <w:color w:val="000000"/>
                <w:sz w:val="20"/>
                <w:szCs w:val="20"/>
              </w:rPr>
              <w:t xml:space="preserve"> числа месяца следующего за истекшим</w:t>
            </w:r>
            <w:r>
              <w:rPr>
                <w:rFonts w:ascii="Times New Roman" w:hAnsi="Times New Roman" w:cs="Times New Roman"/>
                <w:color w:val="000000"/>
                <w:sz w:val="20"/>
                <w:szCs w:val="20"/>
              </w:rPr>
              <w:t xml:space="preserve"> </w:t>
            </w:r>
            <w:r w:rsidR="00D4534A">
              <w:rPr>
                <w:rFonts w:ascii="Times New Roman" w:hAnsi="Times New Roman" w:cs="Times New Roman"/>
                <w:color w:val="000000"/>
                <w:sz w:val="20"/>
                <w:szCs w:val="20"/>
              </w:rPr>
              <w:t>год</w:t>
            </w:r>
            <w:r>
              <w:rPr>
                <w:rFonts w:ascii="Times New Roman" w:hAnsi="Times New Roman" w:cs="Times New Roman"/>
                <w:color w:val="000000"/>
                <w:sz w:val="20"/>
                <w:szCs w:val="20"/>
              </w:rPr>
              <w:t>ом</w:t>
            </w:r>
          </w:p>
        </w:tc>
        <w:tc>
          <w:tcPr>
            <w:tcW w:w="1559" w:type="dxa"/>
            <w:vAlign w:val="bottom"/>
          </w:tcPr>
          <w:p w:rsidR="0057645F" w:rsidRPr="004358D2" w:rsidRDefault="0057645F" w:rsidP="0057645F">
            <w:pPr>
              <w:jc w:val="center"/>
              <w:rPr>
                <w:rFonts w:ascii="Times New Roman" w:hAnsi="Times New Roman" w:cs="Times New Roman"/>
                <w:color w:val="000000"/>
                <w:sz w:val="20"/>
                <w:szCs w:val="20"/>
              </w:rPr>
            </w:pPr>
            <w:r>
              <w:rPr>
                <w:rFonts w:ascii="Times New Roman" w:hAnsi="Times New Roman" w:cs="Times New Roman"/>
                <w:color w:val="000000"/>
                <w:sz w:val="20"/>
                <w:szCs w:val="20"/>
              </w:rPr>
              <w:t>подшивка, перечень, реестр</w:t>
            </w:r>
          </w:p>
        </w:tc>
      </w:tr>
      <w:tr w:rsidR="0057645F" w:rsidTr="000828A6">
        <w:trPr>
          <w:trHeight w:val="843"/>
        </w:trPr>
        <w:tc>
          <w:tcPr>
            <w:tcW w:w="671" w:type="dxa"/>
            <w:vAlign w:val="bottom"/>
          </w:tcPr>
          <w:p w:rsidR="0057645F" w:rsidRDefault="0057645F" w:rsidP="0057645F">
            <w:pPr>
              <w:jc w:val="center"/>
              <w:rPr>
                <w:rFonts w:ascii="Times New Roman" w:hAnsi="Times New Roman" w:cs="Times New Roman"/>
                <w:color w:val="000000"/>
                <w:sz w:val="20"/>
                <w:szCs w:val="20"/>
              </w:rPr>
            </w:pPr>
            <w:r>
              <w:rPr>
                <w:rFonts w:ascii="Times New Roman" w:hAnsi="Times New Roman" w:cs="Times New Roman"/>
                <w:color w:val="000000"/>
                <w:sz w:val="20"/>
                <w:szCs w:val="20"/>
              </w:rPr>
              <w:lastRenderedPageBreak/>
              <w:t>17.</w:t>
            </w:r>
          </w:p>
        </w:tc>
        <w:tc>
          <w:tcPr>
            <w:tcW w:w="2131" w:type="dxa"/>
            <w:vAlign w:val="bottom"/>
          </w:tcPr>
          <w:p w:rsidR="0057645F" w:rsidRDefault="0057645F" w:rsidP="0057645F">
            <w:pPr>
              <w:rPr>
                <w:rFonts w:ascii="Times New Roman" w:hAnsi="Times New Roman" w:cs="Times New Roman"/>
                <w:color w:val="000000"/>
                <w:sz w:val="20"/>
                <w:szCs w:val="20"/>
              </w:rPr>
            </w:pPr>
            <w:r>
              <w:rPr>
                <w:rFonts w:ascii="Times New Roman" w:hAnsi="Times New Roman" w:cs="Times New Roman"/>
                <w:color w:val="000000"/>
                <w:sz w:val="20"/>
                <w:szCs w:val="20"/>
              </w:rPr>
              <w:t>Книга кассира</w:t>
            </w:r>
          </w:p>
        </w:tc>
        <w:tc>
          <w:tcPr>
            <w:tcW w:w="1842" w:type="dxa"/>
            <w:vAlign w:val="bottom"/>
          </w:tcPr>
          <w:p w:rsidR="0057645F" w:rsidRDefault="0057645F" w:rsidP="0057645F">
            <w:pPr>
              <w:jc w:val="center"/>
              <w:rPr>
                <w:rFonts w:ascii="Times New Roman" w:hAnsi="Times New Roman" w:cs="Times New Roman"/>
                <w:color w:val="000000"/>
                <w:sz w:val="20"/>
                <w:szCs w:val="20"/>
              </w:rPr>
            </w:pPr>
            <w:r>
              <w:rPr>
                <w:rFonts w:ascii="Times New Roman" w:hAnsi="Times New Roman" w:cs="Times New Roman"/>
                <w:color w:val="000000"/>
                <w:sz w:val="20"/>
                <w:szCs w:val="20"/>
              </w:rPr>
              <w:t>кассир</w:t>
            </w:r>
          </w:p>
        </w:tc>
        <w:tc>
          <w:tcPr>
            <w:tcW w:w="1418" w:type="dxa"/>
            <w:vAlign w:val="bottom"/>
          </w:tcPr>
          <w:p w:rsidR="0057645F" w:rsidRDefault="0057645F" w:rsidP="0057645F">
            <w:pPr>
              <w:jc w:val="center"/>
              <w:rPr>
                <w:rFonts w:ascii="Times New Roman" w:hAnsi="Times New Roman" w:cs="Times New Roman"/>
                <w:color w:val="000000"/>
                <w:sz w:val="20"/>
                <w:szCs w:val="20"/>
              </w:rPr>
            </w:pPr>
            <w:r>
              <w:rPr>
                <w:rFonts w:ascii="Times New Roman" w:hAnsi="Times New Roman" w:cs="Times New Roman"/>
                <w:color w:val="000000"/>
                <w:sz w:val="20"/>
                <w:szCs w:val="20"/>
              </w:rPr>
              <w:t>ежедневно</w:t>
            </w:r>
          </w:p>
        </w:tc>
        <w:tc>
          <w:tcPr>
            <w:tcW w:w="1843" w:type="dxa"/>
            <w:vAlign w:val="bottom"/>
          </w:tcPr>
          <w:p w:rsidR="0057645F" w:rsidRDefault="0057645F" w:rsidP="0057645F">
            <w:pPr>
              <w:jc w:val="center"/>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гл.бухгалтер</w:t>
            </w:r>
            <w:proofErr w:type="spellEnd"/>
            <w:r>
              <w:rPr>
                <w:rFonts w:ascii="Times New Roman" w:hAnsi="Times New Roman" w:cs="Times New Roman"/>
                <w:color w:val="000000"/>
                <w:sz w:val="20"/>
                <w:szCs w:val="20"/>
              </w:rPr>
              <w:t>; кассир</w:t>
            </w:r>
          </w:p>
        </w:tc>
        <w:tc>
          <w:tcPr>
            <w:tcW w:w="1417" w:type="dxa"/>
            <w:vAlign w:val="bottom"/>
          </w:tcPr>
          <w:p w:rsidR="0057645F" w:rsidRDefault="0057645F" w:rsidP="0057645F">
            <w:pPr>
              <w:jc w:val="center"/>
              <w:rPr>
                <w:rFonts w:ascii="Times New Roman" w:hAnsi="Times New Roman" w:cs="Times New Roman"/>
                <w:color w:val="000000"/>
                <w:sz w:val="20"/>
                <w:szCs w:val="20"/>
              </w:rPr>
            </w:pPr>
            <w:r>
              <w:rPr>
                <w:rFonts w:ascii="Times New Roman" w:hAnsi="Times New Roman" w:cs="Times New Roman"/>
                <w:color w:val="000000"/>
                <w:sz w:val="20"/>
                <w:szCs w:val="20"/>
              </w:rPr>
              <w:t>ежедневно</w:t>
            </w:r>
          </w:p>
        </w:tc>
        <w:tc>
          <w:tcPr>
            <w:tcW w:w="2552" w:type="dxa"/>
            <w:vAlign w:val="bottom"/>
          </w:tcPr>
          <w:p w:rsidR="0057645F" w:rsidRPr="004358D2" w:rsidRDefault="0057645F" w:rsidP="0057645F">
            <w:pPr>
              <w:jc w:val="center"/>
              <w:rPr>
                <w:rFonts w:ascii="Times New Roman" w:hAnsi="Times New Roman" w:cs="Times New Roman"/>
                <w:color w:val="000000"/>
                <w:sz w:val="20"/>
                <w:szCs w:val="20"/>
              </w:rPr>
            </w:pPr>
            <w:r w:rsidRPr="004358D2">
              <w:rPr>
                <w:rFonts w:ascii="Times New Roman" w:hAnsi="Times New Roman" w:cs="Times New Roman"/>
                <w:color w:val="000000"/>
                <w:sz w:val="20"/>
                <w:szCs w:val="20"/>
              </w:rPr>
              <w:t>архив</w:t>
            </w:r>
            <w:r>
              <w:rPr>
                <w:rFonts w:ascii="Times New Roman" w:hAnsi="Times New Roman" w:cs="Times New Roman"/>
                <w:color w:val="000000"/>
                <w:sz w:val="20"/>
                <w:szCs w:val="20"/>
              </w:rPr>
              <w:t xml:space="preserve"> бухгалтерии </w:t>
            </w:r>
          </w:p>
        </w:tc>
        <w:tc>
          <w:tcPr>
            <w:tcW w:w="2126" w:type="dxa"/>
            <w:vAlign w:val="bottom"/>
          </w:tcPr>
          <w:p w:rsidR="0057645F" w:rsidRPr="004358D2" w:rsidRDefault="0057645F" w:rsidP="0057645F">
            <w:pPr>
              <w:jc w:val="center"/>
              <w:rPr>
                <w:rFonts w:ascii="Times New Roman" w:hAnsi="Times New Roman" w:cs="Times New Roman"/>
                <w:color w:val="000000"/>
                <w:sz w:val="20"/>
                <w:szCs w:val="20"/>
              </w:rPr>
            </w:pPr>
            <w:r>
              <w:rPr>
                <w:rFonts w:ascii="Times New Roman" w:hAnsi="Times New Roman" w:cs="Times New Roman"/>
                <w:color w:val="000000"/>
                <w:sz w:val="20"/>
                <w:szCs w:val="20"/>
              </w:rPr>
              <w:t>по окончанию года</w:t>
            </w:r>
          </w:p>
        </w:tc>
        <w:tc>
          <w:tcPr>
            <w:tcW w:w="1559" w:type="dxa"/>
            <w:vAlign w:val="bottom"/>
          </w:tcPr>
          <w:p w:rsidR="0057645F" w:rsidRPr="004358D2" w:rsidRDefault="0057645F" w:rsidP="0057645F">
            <w:pPr>
              <w:jc w:val="center"/>
              <w:rPr>
                <w:rFonts w:ascii="Times New Roman" w:hAnsi="Times New Roman" w:cs="Times New Roman"/>
                <w:color w:val="000000"/>
                <w:sz w:val="20"/>
                <w:szCs w:val="20"/>
              </w:rPr>
            </w:pPr>
            <w:r>
              <w:rPr>
                <w:rFonts w:ascii="Times New Roman" w:hAnsi="Times New Roman" w:cs="Times New Roman"/>
                <w:color w:val="000000"/>
                <w:sz w:val="20"/>
                <w:szCs w:val="20"/>
              </w:rPr>
              <w:t>подшивка, перечень, реестр</w:t>
            </w:r>
          </w:p>
        </w:tc>
      </w:tr>
    </w:tbl>
    <w:p w:rsidR="0057645F" w:rsidRDefault="0057645F" w:rsidP="0057645F">
      <w:pPr>
        <w:spacing w:after="0" w:line="240" w:lineRule="auto"/>
        <w:ind w:firstLine="709"/>
        <w:jc w:val="center"/>
        <w:rPr>
          <w:rFonts w:ascii="Times New Roman" w:hAnsi="Times New Roman" w:cs="Times New Roman"/>
          <w:b/>
          <w:color w:val="000000"/>
          <w:sz w:val="24"/>
          <w:szCs w:val="24"/>
        </w:rPr>
      </w:pPr>
    </w:p>
    <w:p w:rsidR="0057645F" w:rsidRDefault="0057645F" w:rsidP="0057645F">
      <w:pPr>
        <w:spacing w:after="0" w:line="240" w:lineRule="auto"/>
        <w:ind w:firstLine="709"/>
        <w:jc w:val="center"/>
        <w:rPr>
          <w:rFonts w:ascii="Times New Roman" w:hAnsi="Times New Roman" w:cs="Times New Roman"/>
          <w:b/>
          <w:color w:val="000000"/>
          <w:sz w:val="24"/>
          <w:szCs w:val="24"/>
        </w:rPr>
      </w:pPr>
    </w:p>
    <w:p w:rsidR="0057645F" w:rsidRDefault="0057645F" w:rsidP="0057645F">
      <w:pPr>
        <w:spacing w:after="0" w:line="240" w:lineRule="auto"/>
        <w:ind w:firstLine="709"/>
        <w:jc w:val="center"/>
        <w:rPr>
          <w:rFonts w:ascii="Times New Roman" w:hAnsi="Times New Roman" w:cs="Times New Roman"/>
          <w:b/>
          <w:color w:val="000000"/>
          <w:sz w:val="24"/>
          <w:szCs w:val="24"/>
        </w:rPr>
      </w:pPr>
    </w:p>
    <w:p w:rsidR="0057645F" w:rsidRDefault="0057645F" w:rsidP="0057645F">
      <w:pPr>
        <w:spacing w:after="0" w:line="240" w:lineRule="auto"/>
        <w:ind w:firstLine="709"/>
        <w:jc w:val="center"/>
        <w:rPr>
          <w:rFonts w:ascii="Times New Roman" w:hAnsi="Times New Roman" w:cs="Times New Roman"/>
          <w:b/>
          <w:color w:val="000000"/>
          <w:sz w:val="24"/>
          <w:szCs w:val="24"/>
        </w:rPr>
      </w:pPr>
    </w:p>
    <w:p w:rsidR="0057645F" w:rsidRDefault="0057645F" w:rsidP="0057645F">
      <w:pPr>
        <w:spacing w:after="0" w:line="240" w:lineRule="auto"/>
        <w:ind w:firstLine="709"/>
        <w:jc w:val="center"/>
        <w:rPr>
          <w:rFonts w:ascii="Times New Roman" w:hAnsi="Times New Roman" w:cs="Times New Roman"/>
          <w:b/>
          <w:color w:val="000000"/>
          <w:sz w:val="24"/>
          <w:szCs w:val="24"/>
        </w:rPr>
      </w:pPr>
    </w:p>
    <w:p w:rsidR="0057645F" w:rsidRDefault="0057645F" w:rsidP="0057645F">
      <w:pPr>
        <w:spacing w:after="0" w:line="240" w:lineRule="auto"/>
        <w:ind w:firstLine="709"/>
        <w:jc w:val="center"/>
        <w:rPr>
          <w:rFonts w:ascii="Times New Roman" w:hAnsi="Times New Roman" w:cs="Times New Roman"/>
          <w:b/>
          <w:color w:val="000000"/>
          <w:sz w:val="24"/>
          <w:szCs w:val="24"/>
        </w:rPr>
      </w:pPr>
    </w:p>
    <w:p w:rsidR="0057645F" w:rsidRDefault="0057645F" w:rsidP="0057645F">
      <w:pPr>
        <w:spacing w:after="0" w:line="240" w:lineRule="auto"/>
        <w:ind w:firstLine="709"/>
        <w:jc w:val="center"/>
        <w:rPr>
          <w:rFonts w:ascii="Times New Roman" w:hAnsi="Times New Roman" w:cs="Times New Roman"/>
          <w:b/>
          <w:color w:val="000000"/>
          <w:sz w:val="24"/>
          <w:szCs w:val="24"/>
        </w:rPr>
      </w:pPr>
    </w:p>
    <w:p w:rsidR="0057645F" w:rsidRDefault="0057645F" w:rsidP="0057645F">
      <w:pPr>
        <w:spacing w:after="0" w:line="240" w:lineRule="auto"/>
        <w:ind w:firstLine="709"/>
        <w:jc w:val="center"/>
        <w:rPr>
          <w:rFonts w:ascii="Times New Roman" w:hAnsi="Times New Roman" w:cs="Times New Roman"/>
          <w:b/>
          <w:color w:val="000000"/>
          <w:sz w:val="24"/>
          <w:szCs w:val="24"/>
        </w:rPr>
      </w:pPr>
    </w:p>
    <w:p w:rsidR="0057645F" w:rsidRDefault="0057645F" w:rsidP="0057645F">
      <w:pPr>
        <w:spacing w:after="0" w:line="240" w:lineRule="auto"/>
        <w:ind w:firstLine="709"/>
        <w:jc w:val="center"/>
        <w:rPr>
          <w:rFonts w:ascii="Times New Roman" w:hAnsi="Times New Roman" w:cs="Times New Roman"/>
          <w:b/>
          <w:color w:val="000000"/>
          <w:sz w:val="24"/>
          <w:szCs w:val="24"/>
        </w:rPr>
      </w:pPr>
    </w:p>
    <w:p w:rsidR="0057645F" w:rsidRDefault="0057645F" w:rsidP="0057645F">
      <w:pPr>
        <w:spacing w:after="0" w:line="240" w:lineRule="auto"/>
        <w:ind w:firstLine="709"/>
        <w:jc w:val="center"/>
        <w:rPr>
          <w:rFonts w:ascii="Times New Roman" w:hAnsi="Times New Roman" w:cs="Times New Roman"/>
          <w:b/>
          <w:color w:val="000000"/>
          <w:sz w:val="24"/>
          <w:szCs w:val="24"/>
        </w:rPr>
      </w:pPr>
    </w:p>
    <w:p w:rsidR="0057645F" w:rsidRDefault="0057645F" w:rsidP="0057645F">
      <w:pPr>
        <w:spacing w:after="0" w:line="240" w:lineRule="auto"/>
        <w:ind w:firstLine="709"/>
        <w:jc w:val="center"/>
        <w:rPr>
          <w:rFonts w:ascii="Times New Roman" w:hAnsi="Times New Roman" w:cs="Times New Roman"/>
          <w:b/>
          <w:color w:val="000000"/>
          <w:sz w:val="24"/>
          <w:szCs w:val="24"/>
        </w:rPr>
      </w:pPr>
    </w:p>
    <w:p w:rsidR="0057645F" w:rsidRDefault="0057645F" w:rsidP="0057645F">
      <w:pPr>
        <w:spacing w:after="0" w:line="240" w:lineRule="auto"/>
        <w:ind w:firstLine="709"/>
        <w:jc w:val="center"/>
        <w:rPr>
          <w:rFonts w:ascii="Times New Roman" w:hAnsi="Times New Roman" w:cs="Times New Roman"/>
          <w:b/>
          <w:color w:val="000000"/>
          <w:sz w:val="24"/>
          <w:szCs w:val="24"/>
        </w:rPr>
      </w:pPr>
    </w:p>
    <w:p w:rsidR="0057645F" w:rsidRDefault="0057645F" w:rsidP="0057645F">
      <w:pPr>
        <w:spacing w:after="0" w:line="240" w:lineRule="auto"/>
        <w:ind w:firstLine="709"/>
        <w:jc w:val="center"/>
        <w:rPr>
          <w:rFonts w:ascii="Times New Roman" w:hAnsi="Times New Roman" w:cs="Times New Roman"/>
          <w:b/>
          <w:color w:val="000000"/>
          <w:sz w:val="24"/>
          <w:szCs w:val="24"/>
        </w:rPr>
      </w:pPr>
    </w:p>
    <w:p w:rsidR="0057645F" w:rsidRDefault="0057645F" w:rsidP="0057645F">
      <w:pPr>
        <w:spacing w:after="0" w:line="240" w:lineRule="auto"/>
        <w:ind w:firstLine="709"/>
        <w:jc w:val="center"/>
        <w:rPr>
          <w:rFonts w:ascii="Times New Roman" w:hAnsi="Times New Roman" w:cs="Times New Roman"/>
          <w:b/>
          <w:color w:val="000000"/>
          <w:sz w:val="24"/>
          <w:szCs w:val="24"/>
        </w:rPr>
      </w:pPr>
    </w:p>
    <w:p w:rsidR="0057645F" w:rsidRDefault="0057645F" w:rsidP="0057645F">
      <w:pPr>
        <w:spacing w:after="0" w:line="240" w:lineRule="auto"/>
        <w:ind w:firstLine="709"/>
        <w:jc w:val="center"/>
        <w:rPr>
          <w:rFonts w:ascii="Times New Roman" w:hAnsi="Times New Roman" w:cs="Times New Roman"/>
          <w:b/>
          <w:color w:val="000000"/>
          <w:sz w:val="24"/>
          <w:szCs w:val="24"/>
        </w:rPr>
      </w:pPr>
    </w:p>
    <w:p w:rsidR="0057645F" w:rsidRDefault="0057645F" w:rsidP="0057645F">
      <w:pPr>
        <w:spacing w:after="0" w:line="240" w:lineRule="auto"/>
        <w:ind w:firstLine="709"/>
        <w:jc w:val="center"/>
        <w:rPr>
          <w:rFonts w:ascii="Times New Roman" w:hAnsi="Times New Roman" w:cs="Times New Roman"/>
          <w:b/>
          <w:color w:val="000000"/>
          <w:sz w:val="24"/>
          <w:szCs w:val="24"/>
        </w:rPr>
      </w:pPr>
    </w:p>
    <w:p w:rsidR="0057645F" w:rsidRDefault="0057645F" w:rsidP="0057645F">
      <w:pPr>
        <w:spacing w:after="0" w:line="240" w:lineRule="auto"/>
        <w:ind w:firstLine="709"/>
        <w:jc w:val="center"/>
        <w:rPr>
          <w:rFonts w:ascii="Times New Roman" w:hAnsi="Times New Roman" w:cs="Times New Roman"/>
          <w:b/>
          <w:color w:val="000000"/>
          <w:sz w:val="24"/>
          <w:szCs w:val="24"/>
        </w:rPr>
      </w:pPr>
    </w:p>
    <w:p w:rsidR="0057645F" w:rsidRDefault="0057645F" w:rsidP="0057645F">
      <w:pPr>
        <w:spacing w:after="0" w:line="240" w:lineRule="auto"/>
        <w:ind w:firstLine="709"/>
        <w:jc w:val="center"/>
        <w:rPr>
          <w:rFonts w:ascii="Times New Roman" w:hAnsi="Times New Roman" w:cs="Times New Roman"/>
          <w:b/>
          <w:color w:val="000000"/>
          <w:sz w:val="24"/>
          <w:szCs w:val="24"/>
        </w:rPr>
      </w:pPr>
    </w:p>
    <w:p w:rsidR="0057645F" w:rsidRDefault="0057645F" w:rsidP="0057645F">
      <w:pPr>
        <w:spacing w:after="0" w:line="240" w:lineRule="auto"/>
        <w:ind w:firstLine="709"/>
        <w:jc w:val="center"/>
        <w:rPr>
          <w:rFonts w:ascii="Times New Roman" w:hAnsi="Times New Roman" w:cs="Times New Roman"/>
          <w:b/>
          <w:color w:val="000000"/>
          <w:sz w:val="24"/>
          <w:szCs w:val="24"/>
        </w:rPr>
      </w:pPr>
    </w:p>
    <w:p w:rsidR="0057645F" w:rsidRDefault="0057645F" w:rsidP="0057645F">
      <w:pPr>
        <w:spacing w:after="0" w:line="240" w:lineRule="auto"/>
        <w:ind w:firstLine="709"/>
        <w:jc w:val="center"/>
        <w:rPr>
          <w:rFonts w:ascii="Times New Roman" w:hAnsi="Times New Roman" w:cs="Times New Roman"/>
          <w:b/>
          <w:color w:val="000000"/>
          <w:sz w:val="24"/>
          <w:szCs w:val="24"/>
        </w:rPr>
      </w:pPr>
    </w:p>
    <w:p w:rsidR="00A461C2" w:rsidRDefault="00A461C2" w:rsidP="0057645F">
      <w:pPr>
        <w:spacing w:after="0" w:line="240" w:lineRule="auto"/>
        <w:ind w:firstLine="709"/>
        <w:jc w:val="center"/>
        <w:rPr>
          <w:rFonts w:ascii="Times New Roman" w:hAnsi="Times New Roman" w:cs="Times New Roman"/>
          <w:b/>
          <w:color w:val="000000"/>
          <w:sz w:val="24"/>
          <w:szCs w:val="24"/>
        </w:rPr>
      </w:pPr>
    </w:p>
    <w:p w:rsidR="00A461C2" w:rsidRDefault="00A461C2" w:rsidP="0057645F">
      <w:pPr>
        <w:spacing w:after="0" w:line="240" w:lineRule="auto"/>
        <w:ind w:firstLine="709"/>
        <w:jc w:val="center"/>
        <w:rPr>
          <w:rFonts w:ascii="Times New Roman" w:hAnsi="Times New Roman" w:cs="Times New Roman"/>
          <w:b/>
          <w:color w:val="000000"/>
          <w:sz w:val="24"/>
          <w:szCs w:val="24"/>
        </w:rPr>
      </w:pPr>
    </w:p>
    <w:p w:rsidR="00A461C2" w:rsidRDefault="00A461C2" w:rsidP="0057645F">
      <w:pPr>
        <w:spacing w:after="0" w:line="240" w:lineRule="auto"/>
        <w:ind w:firstLine="709"/>
        <w:jc w:val="center"/>
        <w:rPr>
          <w:rFonts w:ascii="Times New Roman" w:hAnsi="Times New Roman" w:cs="Times New Roman"/>
          <w:b/>
          <w:color w:val="000000"/>
          <w:sz w:val="24"/>
          <w:szCs w:val="24"/>
        </w:rPr>
      </w:pPr>
    </w:p>
    <w:p w:rsidR="00A461C2" w:rsidRDefault="00A461C2" w:rsidP="0057645F">
      <w:pPr>
        <w:spacing w:after="0" w:line="240" w:lineRule="auto"/>
        <w:ind w:firstLine="709"/>
        <w:jc w:val="center"/>
        <w:rPr>
          <w:rFonts w:ascii="Times New Roman" w:hAnsi="Times New Roman" w:cs="Times New Roman"/>
          <w:b/>
          <w:color w:val="000000"/>
          <w:sz w:val="24"/>
          <w:szCs w:val="24"/>
        </w:rPr>
      </w:pPr>
    </w:p>
    <w:p w:rsidR="00A461C2" w:rsidRDefault="00A461C2" w:rsidP="0057645F">
      <w:pPr>
        <w:spacing w:after="0" w:line="240" w:lineRule="auto"/>
        <w:ind w:firstLine="709"/>
        <w:jc w:val="center"/>
        <w:rPr>
          <w:rFonts w:ascii="Times New Roman" w:hAnsi="Times New Roman" w:cs="Times New Roman"/>
          <w:b/>
          <w:color w:val="000000"/>
          <w:sz w:val="24"/>
          <w:szCs w:val="24"/>
        </w:rPr>
      </w:pPr>
    </w:p>
    <w:p w:rsidR="00A461C2" w:rsidRDefault="00A461C2" w:rsidP="0057645F">
      <w:pPr>
        <w:spacing w:after="0" w:line="240" w:lineRule="auto"/>
        <w:ind w:firstLine="709"/>
        <w:jc w:val="center"/>
        <w:rPr>
          <w:rFonts w:ascii="Times New Roman" w:hAnsi="Times New Roman" w:cs="Times New Roman"/>
          <w:b/>
          <w:color w:val="000000"/>
          <w:sz w:val="24"/>
          <w:szCs w:val="24"/>
        </w:rPr>
      </w:pPr>
    </w:p>
    <w:p w:rsidR="00A461C2" w:rsidRDefault="00A461C2" w:rsidP="0057645F">
      <w:pPr>
        <w:spacing w:after="0" w:line="240" w:lineRule="auto"/>
        <w:ind w:firstLine="709"/>
        <w:jc w:val="center"/>
        <w:rPr>
          <w:rFonts w:ascii="Times New Roman" w:hAnsi="Times New Roman" w:cs="Times New Roman"/>
          <w:b/>
          <w:color w:val="000000"/>
          <w:sz w:val="24"/>
          <w:szCs w:val="24"/>
        </w:rPr>
      </w:pPr>
    </w:p>
    <w:p w:rsidR="00A461C2" w:rsidRDefault="00A461C2" w:rsidP="0057645F">
      <w:pPr>
        <w:spacing w:after="0" w:line="240" w:lineRule="auto"/>
        <w:ind w:firstLine="709"/>
        <w:jc w:val="center"/>
        <w:rPr>
          <w:rFonts w:ascii="Times New Roman" w:hAnsi="Times New Roman" w:cs="Times New Roman"/>
          <w:b/>
          <w:color w:val="000000"/>
          <w:sz w:val="24"/>
          <w:szCs w:val="24"/>
        </w:rPr>
      </w:pPr>
    </w:p>
    <w:p w:rsidR="00A461C2" w:rsidRDefault="00A461C2" w:rsidP="0057645F">
      <w:pPr>
        <w:spacing w:after="0" w:line="240" w:lineRule="auto"/>
        <w:ind w:firstLine="709"/>
        <w:jc w:val="center"/>
        <w:rPr>
          <w:rFonts w:ascii="Times New Roman" w:hAnsi="Times New Roman" w:cs="Times New Roman"/>
          <w:b/>
          <w:color w:val="000000"/>
          <w:sz w:val="24"/>
          <w:szCs w:val="24"/>
        </w:rPr>
      </w:pPr>
    </w:p>
    <w:p w:rsidR="00A461C2" w:rsidRDefault="00A461C2" w:rsidP="0057645F">
      <w:pPr>
        <w:spacing w:after="0" w:line="240" w:lineRule="auto"/>
        <w:ind w:firstLine="709"/>
        <w:jc w:val="center"/>
        <w:rPr>
          <w:rFonts w:ascii="Times New Roman" w:hAnsi="Times New Roman" w:cs="Times New Roman"/>
          <w:b/>
          <w:color w:val="000000"/>
          <w:sz w:val="24"/>
          <w:szCs w:val="24"/>
        </w:rPr>
      </w:pPr>
    </w:p>
    <w:p w:rsidR="00A461C2" w:rsidRDefault="00A461C2" w:rsidP="0057645F">
      <w:pPr>
        <w:spacing w:after="0" w:line="240" w:lineRule="auto"/>
        <w:ind w:firstLine="709"/>
        <w:jc w:val="center"/>
        <w:rPr>
          <w:rFonts w:ascii="Times New Roman" w:hAnsi="Times New Roman" w:cs="Times New Roman"/>
          <w:b/>
          <w:color w:val="000000"/>
          <w:sz w:val="24"/>
          <w:szCs w:val="24"/>
        </w:rPr>
      </w:pPr>
    </w:p>
    <w:p w:rsidR="00A461C2" w:rsidRDefault="00A461C2" w:rsidP="0057645F">
      <w:pPr>
        <w:spacing w:after="0" w:line="240" w:lineRule="auto"/>
        <w:ind w:firstLine="709"/>
        <w:jc w:val="center"/>
        <w:rPr>
          <w:rFonts w:ascii="Times New Roman" w:hAnsi="Times New Roman" w:cs="Times New Roman"/>
          <w:b/>
          <w:color w:val="000000"/>
          <w:sz w:val="24"/>
          <w:szCs w:val="24"/>
        </w:rPr>
      </w:pPr>
    </w:p>
    <w:p w:rsidR="0057645F" w:rsidRDefault="0057645F" w:rsidP="0057645F">
      <w:pPr>
        <w:spacing w:after="0" w:line="240" w:lineRule="auto"/>
        <w:ind w:firstLine="709"/>
        <w:jc w:val="center"/>
        <w:rPr>
          <w:rFonts w:ascii="Times New Roman" w:hAnsi="Times New Roman" w:cs="Times New Roman"/>
          <w:b/>
          <w:color w:val="000000"/>
          <w:sz w:val="24"/>
          <w:szCs w:val="24"/>
        </w:rPr>
      </w:pPr>
    </w:p>
    <w:p w:rsidR="0057645F" w:rsidRDefault="0057645F" w:rsidP="0057645F">
      <w:pPr>
        <w:spacing w:after="0" w:line="240" w:lineRule="auto"/>
        <w:ind w:firstLine="709"/>
        <w:jc w:val="center"/>
        <w:rPr>
          <w:rFonts w:ascii="Times New Roman" w:hAnsi="Times New Roman" w:cs="Times New Roman"/>
          <w:b/>
          <w:color w:val="000000"/>
          <w:sz w:val="24"/>
          <w:szCs w:val="24"/>
        </w:rPr>
      </w:pPr>
    </w:p>
    <w:p w:rsidR="0057645F" w:rsidRPr="00AE2D8B" w:rsidRDefault="0057645F" w:rsidP="0057645F">
      <w:pPr>
        <w:spacing w:after="0" w:line="240" w:lineRule="auto"/>
        <w:ind w:firstLine="709"/>
        <w:jc w:val="right"/>
        <w:rPr>
          <w:rFonts w:ascii="Times New Roman" w:hAnsi="Times New Roman" w:cs="Times New Roman"/>
          <w:color w:val="000000"/>
        </w:rPr>
      </w:pPr>
      <w:r w:rsidRPr="00AE2D8B">
        <w:rPr>
          <w:rFonts w:ascii="Times New Roman" w:hAnsi="Times New Roman" w:cs="Times New Roman"/>
          <w:color w:val="000000"/>
        </w:rPr>
        <w:lastRenderedPageBreak/>
        <w:t>Приложение №</w:t>
      </w:r>
      <w:r>
        <w:rPr>
          <w:rFonts w:ascii="Times New Roman" w:hAnsi="Times New Roman" w:cs="Times New Roman"/>
          <w:color w:val="000000"/>
        </w:rPr>
        <w:t xml:space="preserve"> 3</w:t>
      </w:r>
    </w:p>
    <w:p w:rsidR="0057645F" w:rsidRDefault="0057645F" w:rsidP="0057645F">
      <w:pPr>
        <w:spacing w:after="0" w:line="240" w:lineRule="auto"/>
        <w:ind w:firstLine="709"/>
        <w:jc w:val="right"/>
        <w:rPr>
          <w:rFonts w:ascii="Times New Roman" w:hAnsi="Times New Roman" w:cs="Times New Roman"/>
          <w:color w:val="000000"/>
          <w:sz w:val="24"/>
          <w:szCs w:val="24"/>
        </w:rPr>
      </w:pPr>
      <w:r w:rsidRPr="002C34EF">
        <w:rPr>
          <w:rFonts w:ascii="Times New Roman" w:hAnsi="Times New Roman" w:cs="Times New Roman"/>
          <w:color w:val="000000"/>
          <w:sz w:val="24"/>
          <w:szCs w:val="24"/>
        </w:rPr>
        <w:t>к учетной политике для целей бух</w:t>
      </w:r>
      <w:r w:rsidR="00A461C2">
        <w:rPr>
          <w:rFonts w:ascii="Times New Roman" w:hAnsi="Times New Roman" w:cs="Times New Roman"/>
          <w:color w:val="000000"/>
          <w:sz w:val="24"/>
          <w:szCs w:val="24"/>
        </w:rPr>
        <w:t xml:space="preserve">галтерского </w:t>
      </w:r>
      <w:r w:rsidRPr="002C34EF">
        <w:rPr>
          <w:rFonts w:ascii="Times New Roman" w:hAnsi="Times New Roman" w:cs="Times New Roman"/>
          <w:color w:val="000000"/>
          <w:sz w:val="24"/>
          <w:szCs w:val="24"/>
        </w:rPr>
        <w:t>учета</w:t>
      </w:r>
      <w:r w:rsidR="00FA08F9">
        <w:rPr>
          <w:rFonts w:ascii="Times New Roman" w:hAnsi="Times New Roman" w:cs="Times New Roman"/>
          <w:color w:val="000000"/>
          <w:sz w:val="24"/>
          <w:szCs w:val="24"/>
        </w:rPr>
        <w:t>.</w:t>
      </w:r>
    </w:p>
    <w:p w:rsidR="00FA08F9" w:rsidRPr="002C34EF" w:rsidRDefault="00FA08F9" w:rsidP="0057645F">
      <w:pPr>
        <w:spacing w:after="0" w:line="240" w:lineRule="auto"/>
        <w:ind w:firstLine="709"/>
        <w:jc w:val="right"/>
        <w:rPr>
          <w:rFonts w:ascii="Times New Roman" w:hAnsi="Times New Roman" w:cs="Times New Roman"/>
          <w:color w:val="000000"/>
          <w:sz w:val="24"/>
          <w:szCs w:val="24"/>
        </w:rPr>
      </w:pPr>
    </w:p>
    <w:p w:rsidR="0057645F" w:rsidRDefault="0057645F" w:rsidP="0057645F">
      <w:pPr>
        <w:spacing w:after="0" w:line="240" w:lineRule="auto"/>
        <w:ind w:firstLine="709"/>
        <w:jc w:val="right"/>
        <w:rPr>
          <w:rFonts w:ascii="Times New Roman" w:hAnsi="Times New Roman" w:cs="Times New Roman"/>
          <w:color w:val="000000"/>
        </w:rPr>
      </w:pPr>
    </w:p>
    <w:p w:rsidR="0057645F" w:rsidRPr="00AE2D8B" w:rsidRDefault="0057645F" w:rsidP="0057645F">
      <w:pPr>
        <w:spacing w:after="0" w:line="240" w:lineRule="auto"/>
        <w:ind w:firstLine="709"/>
        <w:jc w:val="right"/>
        <w:rPr>
          <w:rFonts w:ascii="Times New Roman" w:hAnsi="Times New Roman" w:cs="Times New Roman"/>
          <w:color w:val="000000"/>
        </w:rPr>
      </w:pPr>
    </w:p>
    <w:p w:rsidR="0057645F" w:rsidRPr="00821CB2" w:rsidRDefault="0057645F" w:rsidP="0057645F">
      <w:pPr>
        <w:ind w:firstLine="709"/>
        <w:jc w:val="center"/>
        <w:rPr>
          <w:rFonts w:ascii="Times New Roman" w:hAnsi="Times New Roman" w:cs="Times New Roman"/>
          <w:b/>
          <w:color w:val="000000"/>
          <w:sz w:val="28"/>
          <w:szCs w:val="28"/>
        </w:rPr>
      </w:pPr>
      <w:r w:rsidRPr="00821CB2">
        <w:rPr>
          <w:rFonts w:ascii="Times New Roman" w:hAnsi="Times New Roman" w:cs="Times New Roman"/>
          <w:b/>
          <w:color w:val="000000"/>
          <w:sz w:val="28"/>
          <w:szCs w:val="28"/>
        </w:rPr>
        <w:t>Перечень лиц, имеющих право подписи первичных документов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34"/>
        <w:gridCol w:w="3827"/>
        <w:gridCol w:w="8505"/>
        <w:gridCol w:w="2693"/>
      </w:tblGrid>
      <w:tr w:rsidR="00887291" w:rsidRPr="00AE2D8B" w:rsidTr="00887291">
        <w:tc>
          <w:tcPr>
            <w:tcW w:w="534" w:type="dxa"/>
            <w:shd w:val="clear" w:color="auto" w:fill="auto"/>
          </w:tcPr>
          <w:p w:rsidR="00887291" w:rsidRPr="00AE2D8B" w:rsidRDefault="00887291" w:rsidP="0057645F">
            <w:pPr>
              <w:rPr>
                <w:rFonts w:ascii="Times New Roman" w:hAnsi="Times New Roman" w:cs="Times New Roman"/>
                <w:b/>
                <w:color w:val="000000"/>
              </w:rPr>
            </w:pPr>
            <w:r w:rsidRPr="00AE2D8B">
              <w:rPr>
                <w:rFonts w:ascii="Times New Roman" w:hAnsi="Times New Roman" w:cs="Times New Roman"/>
                <w:b/>
                <w:color w:val="000000"/>
              </w:rPr>
              <w:t>№</w:t>
            </w:r>
          </w:p>
        </w:tc>
        <w:tc>
          <w:tcPr>
            <w:tcW w:w="3827" w:type="dxa"/>
            <w:shd w:val="clear" w:color="auto" w:fill="auto"/>
          </w:tcPr>
          <w:p w:rsidR="00887291" w:rsidRPr="00AE2D8B" w:rsidRDefault="00887291" w:rsidP="0057645F">
            <w:pPr>
              <w:rPr>
                <w:rFonts w:ascii="Times New Roman" w:hAnsi="Times New Roman" w:cs="Times New Roman"/>
                <w:b/>
                <w:color w:val="000000"/>
              </w:rPr>
            </w:pPr>
            <w:r w:rsidRPr="00AE2D8B">
              <w:rPr>
                <w:rFonts w:ascii="Times New Roman" w:hAnsi="Times New Roman" w:cs="Times New Roman"/>
                <w:b/>
                <w:color w:val="000000"/>
              </w:rPr>
              <w:t>Должность, Ф.И.О.</w:t>
            </w:r>
          </w:p>
        </w:tc>
        <w:tc>
          <w:tcPr>
            <w:tcW w:w="8505" w:type="dxa"/>
            <w:shd w:val="clear" w:color="auto" w:fill="auto"/>
          </w:tcPr>
          <w:p w:rsidR="00887291" w:rsidRPr="00AE2D8B" w:rsidRDefault="00887291" w:rsidP="0057645F">
            <w:pPr>
              <w:rPr>
                <w:rFonts w:ascii="Times New Roman" w:hAnsi="Times New Roman" w:cs="Times New Roman"/>
                <w:b/>
                <w:color w:val="000000"/>
              </w:rPr>
            </w:pPr>
            <w:r w:rsidRPr="00AE2D8B">
              <w:rPr>
                <w:rFonts w:ascii="Times New Roman" w:hAnsi="Times New Roman" w:cs="Times New Roman"/>
                <w:b/>
                <w:color w:val="000000"/>
              </w:rPr>
              <w:t>Наименование документа</w:t>
            </w:r>
          </w:p>
        </w:tc>
        <w:tc>
          <w:tcPr>
            <w:tcW w:w="2693" w:type="dxa"/>
            <w:shd w:val="clear" w:color="auto" w:fill="auto"/>
          </w:tcPr>
          <w:p w:rsidR="00887291" w:rsidRPr="00AE2D8B" w:rsidRDefault="00887291" w:rsidP="0057645F">
            <w:pPr>
              <w:rPr>
                <w:rFonts w:ascii="Times New Roman" w:hAnsi="Times New Roman" w:cs="Times New Roman"/>
                <w:b/>
                <w:color w:val="000000"/>
              </w:rPr>
            </w:pPr>
            <w:r w:rsidRPr="00AE2D8B">
              <w:rPr>
                <w:rFonts w:ascii="Times New Roman" w:hAnsi="Times New Roman" w:cs="Times New Roman"/>
                <w:b/>
                <w:color w:val="000000"/>
              </w:rPr>
              <w:t>Примечание</w:t>
            </w:r>
          </w:p>
        </w:tc>
      </w:tr>
      <w:tr w:rsidR="00887291" w:rsidRPr="00AE2D8B" w:rsidTr="00887291">
        <w:tc>
          <w:tcPr>
            <w:tcW w:w="534" w:type="dxa"/>
            <w:shd w:val="clear" w:color="auto" w:fill="auto"/>
          </w:tcPr>
          <w:p w:rsidR="00887291" w:rsidRPr="00AE2D8B" w:rsidRDefault="00887291" w:rsidP="0057645F">
            <w:pPr>
              <w:rPr>
                <w:rFonts w:ascii="Times New Roman" w:hAnsi="Times New Roman" w:cs="Times New Roman"/>
                <w:color w:val="000000"/>
              </w:rPr>
            </w:pPr>
            <w:r w:rsidRPr="00AE2D8B">
              <w:rPr>
                <w:rFonts w:ascii="Times New Roman" w:hAnsi="Times New Roman" w:cs="Times New Roman"/>
                <w:color w:val="000000"/>
              </w:rPr>
              <w:t>1</w:t>
            </w:r>
          </w:p>
        </w:tc>
        <w:tc>
          <w:tcPr>
            <w:tcW w:w="3827" w:type="dxa"/>
            <w:shd w:val="clear" w:color="auto" w:fill="auto"/>
          </w:tcPr>
          <w:p w:rsidR="00887291" w:rsidRPr="00AE2D8B" w:rsidRDefault="00165304" w:rsidP="00165304">
            <w:pPr>
              <w:rPr>
                <w:rFonts w:ascii="Times New Roman" w:hAnsi="Times New Roman" w:cs="Times New Roman"/>
                <w:color w:val="000000"/>
              </w:rPr>
            </w:pPr>
            <w:r>
              <w:rPr>
                <w:rFonts w:ascii="Times New Roman" w:hAnsi="Times New Roman" w:cs="Times New Roman"/>
                <w:color w:val="000000"/>
              </w:rPr>
              <w:t>Д</w:t>
            </w:r>
            <w:r w:rsidR="006057EA">
              <w:rPr>
                <w:rFonts w:ascii="Times New Roman" w:hAnsi="Times New Roman" w:cs="Times New Roman"/>
                <w:color w:val="000000"/>
              </w:rPr>
              <w:t>иректор МБУ «КМ г. Шарыпово» Замараева Светлана Александровна</w:t>
            </w:r>
          </w:p>
        </w:tc>
        <w:tc>
          <w:tcPr>
            <w:tcW w:w="8505" w:type="dxa"/>
            <w:shd w:val="clear" w:color="auto" w:fill="auto"/>
          </w:tcPr>
          <w:p w:rsidR="00887291" w:rsidRPr="00AE2D8B" w:rsidRDefault="00887291" w:rsidP="0057645F">
            <w:pPr>
              <w:rPr>
                <w:rFonts w:ascii="Times New Roman" w:hAnsi="Times New Roman" w:cs="Times New Roman"/>
                <w:color w:val="000000"/>
              </w:rPr>
            </w:pPr>
            <w:r>
              <w:rPr>
                <w:rFonts w:ascii="Times New Roman" w:hAnsi="Times New Roman" w:cs="Times New Roman"/>
                <w:color w:val="000000"/>
              </w:rPr>
              <w:t>В</w:t>
            </w:r>
            <w:r w:rsidRPr="00AE2D8B">
              <w:rPr>
                <w:rFonts w:ascii="Times New Roman" w:hAnsi="Times New Roman" w:cs="Times New Roman"/>
                <w:color w:val="000000"/>
              </w:rPr>
              <w:t>се первичные документы</w:t>
            </w:r>
          </w:p>
        </w:tc>
        <w:tc>
          <w:tcPr>
            <w:tcW w:w="2693" w:type="dxa"/>
            <w:shd w:val="clear" w:color="auto" w:fill="auto"/>
          </w:tcPr>
          <w:p w:rsidR="00887291" w:rsidRPr="00AE2D8B" w:rsidRDefault="00887291" w:rsidP="0057645F">
            <w:pPr>
              <w:rPr>
                <w:rFonts w:ascii="Times New Roman" w:hAnsi="Times New Roman" w:cs="Times New Roman"/>
                <w:color w:val="000000"/>
              </w:rPr>
            </w:pPr>
            <w:r>
              <w:rPr>
                <w:rFonts w:ascii="Times New Roman" w:hAnsi="Times New Roman" w:cs="Times New Roman"/>
                <w:color w:val="000000"/>
              </w:rPr>
              <w:t>П</w:t>
            </w:r>
            <w:r w:rsidRPr="00AE2D8B">
              <w:rPr>
                <w:rFonts w:ascii="Times New Roman" w:hAnsi="Times New Roman" w:cs="Times New Roman"/>
                <w:color w:val="000000"/>
              </w:rPr>
              <w:t>ервая подпись</w:t>
            </w:r>
          </w:p>
        </w:tc>
      </w:tr>
      <w:tr w:rsidR="00887291" w:rsidRPr="00AE2D8B" w:rsidTr="00887291">
        <w:tc>
          <w:tcPr>
            <w:tcW w:w="534" w:type="dxa"/>
            <w:shd w:val="clear" w:color="auto" w:fill="auto"/>
          </w:tcPr>
          <w:p w:rsidR="00887291" w:rsidRPr="00AE2D8B" w:rsidRDefault="00887291" w:rsidP="0057645F">
            <w:pPr>
              <w:rPr>
                <w:rFonts w:ascii="Times New Roman" w:hAnsi="Times New Roman" w:cs="Times New Roman"/>
                <w:color w:val="000000"/>
              </w:rPr>
            </w:pPr>
            <w:r w:rsidRPr="00AE2D8B">
              <w:rPr>
                <w:rFonts w:ascii="Times New Roman" w:hAnsi="Times New Roman" w:cs="Times New Roman"/>
                <w:color w:val="000000"/>
              </w:rPr>
              <w:t>2</w:t>
            </w:r>
          </w:p>
        </w:tc>
        <w:tc>
          <w:tcPr>
            <w:tcW w:w="3827" w:type="dxa"/>
            <w:shd w:val="clear" w:color="auto" w:fill="auto"/>
          </w:tcPr>
          <w:p w:rsidR="00887291" w:rsidRPr="00AE2D8B" w:rsidRDefault="00887291" w:rsidP="00165304">
            <w:pPr>
              <w:rPr>
                <w:rFonts w:ascii="Times New Roman" w:hAnsi="Times New Roman" w:cs="Times New Roman"/>
                <w:color w:val="000000"/>
              </w:rPr>
            </w:pPr>
            <w:r>
              <w:rPr>
                <w:rFonts w:ascii="Times New Roman" w:hAnsi="Times New Roman" w:cs="Times New Roman"/>
                <w:color w:val="000000"/>
              </w:rPr>
              <w:t>Д</w:t>
            </w:r>
            <w:r w:rsidRPr="00AE2D8B">
              <w:rPr>
                <w:rFonts w:ascii="Times New Roman" w:hAnsi="Times New Roman" w:cs="Times New Roman"/>
                <w:color w:val="000000"/>
              </w:rPr>
              <w:t>иректор МКУ "</w:t>
            </w:r>
            <w:proofErr w:type="spellStart"/>
            <w:r w:rsidRPr="00AE2D8B">
              <w:rPr>
                <w:rFonts w:ascii="Times New Roman" w:hAnsi="Times New Roman" w:cs="Times New Roman"/>
                <w:color w:val="000000"/>
              </w:rPr>
              <w:t>ЦБ</w:t>
            </w:r>
            <w:r w:rsidR="00165304">
              <w:rPr>
                <w:rFonts w:ascii="Times New Roman" w:hAnsi="Times New Roman" w:cs="Times New Roman"/>
                <w:color w:val="000000"/>
              </w:rPr>
              <w:t>УиТО</w:t>
            </w:r>
            <w:proofErr w:type="spellEnd"/>
            <w:r w:rsidR="00165304">
              <w:rPr>
                <w:rFonts w:ascii="Times New Roman" w:hAnsi="Times New Roman" w:cs="Times New Roman"/>
                <w:color w:val="000000"/>
              </w:rPr>
              <w:t xml:space="preserve"> </w:t>
            </w:r>
            <w:r w:rsidRPr="00AE2D8B">
              <w:rPr>
                <w:rFonts w:ascii="Times New Roman" w:hAnsi="Times New Roman" w:cs="Times New Roman"/>
                <w:color w:val="000000"/>
              </w:rPr>
              <w:t>ОК</w:t>
            </w:r>
            <w:r w:rsidR="00165304">
              <w:rPr>
                <w:rFonts w:ascii="Times New Roman" w:hAnsi="Times New Roman" w:cs="Times New Roman"/>
                <w:color w:val="000000"/>
              </w:rPr>
              <w:t>»</w:t>
            </w:r>
            <w:r w:rsidRPr="00AE2D8B">
              <w:rPr>
                <w:rFonts w:ascii="Times New Roman" w:hAnsi="Times New Roman" w:cs="Times New Roman"/>
                <w:color w:val="000000"/>
              </w:rPr>
              <w:t xml:space="preserve"> </w:t>
            </w:r>
            <w:proofErr w:type="spellStart"/>
            <w:r w:rsidR="00165304">
              <w:rPr>
                <w:rFonts w:ascii="Times New Roman" w:hAnsi="Times New Roman" w:cs="Times New Roman"/>
                <w:color w:val="000000"/>
              </w:rPr>
              <w:t>Крысенко</w:t>
            </w:r>
            <w:proofErr w:type="spellEnd"/>
            <w:r w:rsidR="00165304">
              <w:rPr>
                <w:rFonts w:ascii="Times New Roman" w:hAnsi="Times New Roman" w:cs="Times New Roman"/>
                <w:color w:val="000000"/>
              </w:rPr>
              <w:t xml:space="preserve"> Оксана Григорьевна</w:t>
            </w:r>
          </w:p>
        </w:tc>
        <w:tc>
          <w:tcPr>
            <w:tcW w:w="8505" w:type="dxa"/>
            <w:shd w:val="clear" w:color="auto" w:fill="auto"/>
          </w:tcPr>
          <w:p w:rsidR="00887291" w:rsidRPr="00AE2D8B" w:rsidRDefault="00887291" w:rsidP="0057645F">
            <w:pPr>
              <w:rPr>
                <w:rFonts w:ascii="Times New Roman" w:hAnsi="Times New Roman" w:cs="Times New Roman"/>
                <w:color w:val="000000"/>
              </w:rPr>
            </w:pPr>
            <w:r>
              <w:rPr>
                <w:rFonts w:ascii="Times New Roman" w:hAnsi="Times New Roman" w:cs="Times New Roman"/>
                <w:color w:val="000000"/>
              </w:rPr>
              <w:t>П</w:t>
            </w:r>
            <w:r w:rsidRPr="00AE2D8B">
              <w:rPr>
                <w:rFonts w:ascii="Times New Roman" w:hAnsi="Times New Roman" w:cs="Times New Roman"/>
                <w:color w:val="000000"/>
              </w:rPr>
              <w:t>латежные поручения</w:t>
            </w:r>
            <w:r>
              <w:rPr>
                <w:rFonts w:ascii="Times New Roman" w:hAnsi="Times New Roman" w:cs="Times New Roman"/>
                <w:color w:val="000000"/>
              </w:rPr>
              <w:t>;</w:t>
            </w:r>
            <w:r w:rsidRPr="00AE2D8B">
              <w:rPr>
                <w:rFonts w:ascii="Times New Roman" w:hAnsi="Times New Roman" w:cs="Times New Roman"/>
                <w:color w:val="000000"/>
              </w:rPr>
              <w:t xml:space="preserve"> бухгалтерская и налоговая отчетность</w:t>
            </w:r>
          </w:p>
        </w:tc>
        <w:tc>
          <w:tcPr>
            <w:tcW w:w="2693" w:type="dxa"/>
            <w:shd w:val="clear" w:color="auto" w:fill="auto"/>
          </w:tcPr>
          <w:p w:rsidR="00887291" w:rsidRPr="00AE2D8B" w:rsidRDefault="00887291" w:rsidP="0057645F">
            <w:pPr>
              <w:rPr>
                <w:rFonts w:ascii="Times New Roman" w:hAnsi="Times New Roman" w:cs="Times New Roman"/>
                <w:color w:val="000000"/>
              </w:rPr>
            </w:pPr>
            <w:r>
              <w:rPr>
                <w:rFonts w:ascii="Times New Roman" w:hAnsi="Times New Roman" w:cs="Times New Roman"/>
                <w:color w:val="000000"/>
              </w:rPr>
              <w:t>П</w:t>
            </w:r>
            <w:r w:rsidRPr="00AE2D8B">
              <w:rPr>
                <w:rFonts w:ascii="Times New Roman" w:hAnsi="Times New Roman" w:cs="Times New Roman"/>
                <w:color w:val="000000"/>
              </w:rPr>
              <w:t>ервая подпись</w:t>
            </w:r>
          </w:p>
        </w:tc>
      </w:tr>
      <w:tr w:rsidR="00887291" w:rsidRPr="00AE2D8B" w:rsidTr="00887291">
        <w:tc>
          <w:tcPr>
            <w:tcW w:w="534" w:type="dxa"/>
            <w:shd w:val="clear" w:color="auto" w:fill="auto"/>
          </w:tcPr>
          <w:p w:rsidR="00887291" w:rsidRPr="00AE2D8B" w:rsidRDefault="00887291" w:rsidP="0057645F">
            <w:pPr>
              <w:rPr>
                <w:rFonts w:ascii="Times New Roman" w:hAnsi="Times New Roman" w:cs="Times New Roman"/>
                <w:color w:val="000000"/>
              </w:rPr>
            </w:pPr>
            <w:r w:rsidRPr="00AE2D8B">
              <w:rPr>
                <w:rFonts w:ascii="Times New Roman" w:hAnsi="Times New Roman" w:cs="Times New Roman"/>
                <w:color w:val="000000"/>
              </w:rPr>
              <w:t>3</w:t>
            </w:r>
          </w:p>
        </w:tc>
        <w:tc>
          <w:tcPr>
            <w:tcW w:w="3827" w:type="dxa"/>
            <w:shd w:val="clear" w:color="auto" w:fill="auto"/>
          </w:tcPr>
          <w:p w:rsidR="00887291" w:rsidRPr="00AE2D8B" w:rsidRDefault="00887291" w:rsidP="00165304">
            <w:pPr>
              <w:rPr>
                <w:rFonts w:ascii="Times New Roman" w:hAnsi="Times New Roman" w:cs="Times New Roman"/>
                <w:color w:val="000000"/>
              </w:rPr>
            </w:pPr>
            <w:r>
              <w:rPr>
                <w:rFonts w:ascii="Times New Roman" w:hAnsi="Times New Roman" w:cs="Times New Roman"/>
                <w:color w:val="000000"/>
              </w:rPr>
              <w:t>Г</w:t>
            </w:r>
            <w:r w:rsidRPr="00AE2D8B">
              <w:rPr>
                <w:rFonts w:ascii="Times New Roman" w:hAnsi="Times New Roman" w:cs="Times New Roman"/>
                <w:color w:val="000000"/>
              </w:rPr>
              <w:t xml:space="preserve">л. бухгалтер, </w:t>
            </w:r>
            <w:proofErr w:type="spellStart"/>
            <w:r w:rsidR="00165304">
              <w:rPr>
                <w:rFonts w:ascii="Times New Roman" w:hAnsi="Times New Roman" w:cs="Times New Roman"/>
                <w:color w:val="000000"/>
              </w:rPr>
              <w:t>Болтовская</w:t>
            </w:r>
            <w:proofErr w:type="spellEnd"/>
            <w:r w:rsidRPr="00AE2D8B">
              <w:rPr>
                <w:rFonts w:ascii="Times New Roman" w:hAnsi="Times New Roman" w:cs="Times New Roman"/>
                <w:color w:val="000000"/>
              </w:rPr>
              <w:t xml:space="preserve"> Елена </w:t>
            </w:r>
            <w:r w:rsidR="00165304">
              <w:rPr>
                <w:rFonts w:ascii="Times New Roman" w:hAnsi="Times New Roman" w:cs="Times New Roman"/>
                <w:color w:val="000000"/>
              </w:rPr>
              <w:t>Александровна</w:t>
            </w:r>
          </w:p>
        </w:tc>
        <w:tc>
          <w:tcPr>
            <w:tcW w:w="8505" w:type="dxa"/>
            <w:shd w:val="clear" w:color="auto" w:fill="auto"/>
          </w:tcPr>
          <w:p w:rsidR="00887291" w:rsidRPr="00AE2D8B" w:rsidRDefault="00887291" w:rsidP="0057645F">
            <w:pPr>
              <w:rPr>
                <w:rFonts w:ascii="Times New Roman" w:hAnsi="Times New Roman" w:cs="Times New Roman"/>
                <w:color w:val="000000"/>
              </w:rPr>
            </w:pPr>
            <w:r>
              <w:rPr>
                <w:rFonts w:ascii="Times New Roman" w:hAnsi="Times New Roman" w:cs="Times New Roman"/>
                <w:color w:val="000000"/>
              </w:rPr>
              <w:t>П</w:t>
            </w:r>
            <w:r w:rsidRPr="00AE2D8B">
              <w:rPr>
                <w:rFonts w:ascii="Times New Roman" w:hAnsi="Times New Roman" w:cs="Times New Roman"/>
                <w:color w:val="000000"/>
              </w:rPr>
              <w:t>лат</w:t>
            </w:r>
            <w:r>
              <w:rPr>
                <w:rFonts w:ascii="Times New Roman" w:hAnsi="Times New Roman" w:cs="Times New Roman"/>
                <w:color w:val="000000"/>
              </w:rPr>
              <w:t xml:space="preserve">ежные </w:t>
            </w:r>
            <w:r w:rsidRPr="00AE2D8B">
              <w:rPr>
                <w:rFonts w:ascii="Times New Roman" w:hAnsi="Times New Roman" w:cs="Times New Roman"/>
                <w:color w:val="000000"/>
              </w:rPr>
              <w:t>поручения</w:t>
            </w:r>
            <w:r>
              <w:rPr>
                <w:rFonts w:ascii="Times New Roman" w:hAnsi="Times New Roman" w:cs="Times New Roman"/>
                <w:color w:val="000000"/>
              </w:rPr>
              <w:t>;</w:t>
            </w:r>
            <w:r w:rsidRPr="00AE2D8B">
              <w:rPr>
                <w:rFonts w:ascii="Times New Roman" w:hAnsi="Times New Roman" w:cs="Times New Roman"/>
                <w:color w:val="000000"/>
              </w:rPr>
              <w:t xml:space="preserve"> вся бухгалтерская и налоговая отчетност</w:t>
            </w:r>
            <w:r>
              <w:rPr>
                <w:rFonts w:ascii="Times New Roman" w:hAnsi="Times New Roman" w:cs="Times New Roman"/>
                <w:color w:val="000000"/>
              </w:rPr>
              <w:t>ь;</w:t>
            </w:r>
            <w:r w:rsidRPr="00AE2D8B">
              <w:rPr>
                <w:rFonts w:ascii="Times New Roman" w:hAnsi="Times New Roman" w:cs="Times New Roman"/>
                <w:color w:val="000000"/>
              </w:rPr>
              <w:t xml:space="preserve"> другие документы требующие наличи</w:t>
            </w:r>
            <w:r>
              <w:rPr>
                <w:rFonts w:ascii="Times New Roman" w:hAnsi="Times New Roman" w:cs="Times New Roman"/>
                <w:color w:val="000000"/>
              </w:rPr>
              <w:t>я</w:t>
            </w:r>
            <w:r w:rsidRPr="00AE2D8B">
              <w:rPr>
                <w:rFonts w:ascii="Times New Roman" w:hAnsi="Times New Roman" w:cs="Times New Roman"/>
                <w:color w:val="000000"/>
              </w:rPr>
              <w:t xml:space="preserve"> подписи гл. бухгалтера</w:t>
            </w:r>
          </w:p>
        </w:tc>
        <w:tc>
          <w:tcPr>
            <w:tcW w:w="2693" w:type="dxa"/>
            <w:shd w:val="clear" w:color="auto" w:fill="auto"/>
          </w:tcPr>
          <w:p w:rsidR="00887291" w:rsidRPr="00AE2D8B" w:rsidRDefault="00887291" w:rsidP="0057645F">
            <w:pPr>
              <w:rPr>
                <w:rFonts w:ascii="Times New Roman" w:hAnsi="Times New Roman" w:cs="Times New Roman"/>
                <w:color w:val="000000"/>
              </w:rPr>
            </w:pPr>
            <w:r>
              <w:rPr>
                <w:rFonts w:ascii="Times New Roman" w:hAnsi="Times New Roman" w:cs="Times New Roman"/>
                <w:color w:val="000000"/>
              </w:rPr>
              <w:t>В</w:t>
            </w:r>
            <w:r w:rsidRPr="00AE2D8B">
              <w:rPr>
                <w:rFonts w:ascii="Times New Roman" w:hAnsi="Times New Roman" w:cs="Times New Roman"/>
                <w:color w:val="000000"/>
              </w:rPr>
              <w:t>торая подпись</w:t>
            </w:r>
          </w:p>
        </w:tc>
      </w:tr>
    </w:tbl>
    <w:p w:rsidR="0057645F" w:rsidRDefault="0057645F" w:rsidP="0057645F">
      <w:pPr>
        <w:ind w:firstLine="709"/>
        <w:rPr>
          <w:rFonts w:ascii="Times New Roman" w:hAnsi="Times New Roman" w:cs="Times New Roman"/>
          <w:color w:val="000000"/>
        </w:rPr>
      </w:pPr>
    </w:p>
    <w:p w:rsidR="0057645F" w:rsidRDefault="0057645F" w:rsidP="0057645F">
      <w:pPr>
        <w:ind w:firstLine="709"/>
        <w:rPr>
          <w:rFonts w:ascii="Times New Roman" w:hAnsi="Times New Roman" w:cs="Times New Roman"/>
          <w:color w:val="000000"/>
        </w:rPr>
      </w:pPr>
    </w:p>
    <w:p w:rsidR="0057645F" w:rsidRDefault="0057645F" w:rsidP="0057645F">
      <w:pPr>
        <w:ind w:firstLine="709"/>
        <w:rPr>
          <w:rFonts w:ascii="Times New Roman" w:hAnsi="Times New Roman" w:cs="Times New Roman"/>
          <w:color w:val="000000"/>
        </w:rPr>
      </w:pPr>
    </w:p>
    <w:p w:rsidR="0057645F" w:rsidRDefault="0057645F" w:rsidP="0057645F">
      <w:pPr>
        <w:ind w:firstLine="709"/>
        <w:rPr>
          <w:rFonts w:ascii="Times New Roman" w:hAnsi="Times New Roman" w:cs="Times New Roman"/>
          <w:color w:val="000000"/>
        </w:rPr>
      </w:pPr>
    </w:p>
    <w:p w:rsidR="0057645F" w:rsidRDefault="0057645F" w:rsidP="0057645F">
      <w:pPr>
        <w:ind w:firstLine="709"/>
        <w:rPr>
          <w:rFonts w:ascii="Times New Roman" w:hAnsi="Times New Roman" w:cs="Times New Roman"/>
          <w:color w:val="000000"/>
        </w:rPr>
      </w:pPr>
    </w:p>
    <w:p w:rsidR="0057645F" w:rsidRDefault="0057645F" w:rsidP="0057645F">
      <w:pPr>
        <w:ind w:firstLine="709"/>
        <w:rPr>
          <w:rFonts w:ascii="Times New Roman" w:hAnsi="Times New Roman" w:cs="Times New Roman"/>
          <w:color w:val="000000"/>
        </w:rPr>
      </w:pPr>
    </w:p>
    <w:p w:rsidR="0057645F" w:rsidRDefault="0057645F" w:rsidP="0057645F">
      <w:pPr>
        <w:ind w:firstLine="709"/>
        <w:rPr>
          <w:rFonts w:ascii="Times New Roman" w:hAnsi="Times New Roman" w:cs="Times New Roman"/>
          <w:color w:val="000000"/>
        </w:rPr>
      </w:pPr>
    </w:p>
    <w:p w:rsidR="0057645F" w:rsidRDefault="0057645F" w:rsidP="0057645F">
      <w:pPr>
        <w:ind w:firstLine="709"/>
        <w:rPr>
          <w:rFonts w:ascii="Times New Roman" w:hAnsi="Times New Roman" w:cs="Times New Roman"/>
          <w:color w:val="000000"/>
        </w:rPr>
      </w:pPr>
    </w:p>
    <w:p w:rsidR="0057645F" w:rsidRDefault="0057645F" w:rsidP="0057645F">
      <w:pPr>
        <w:ind w:firstLine="709"/>
        <w:rPr>
          <w:rFonts w:ascii="Times New Roman" w:hAnsi="Times New Roman" w:cs="Times New Roman"/>
          <w:color w:val="000000"/>
        </w:rPr>
      </w:pPr>
    </w:p>
    <w:p w:rsidR="0057645F" w:rsidRPr="00AE2D8B" w:rsidRDefault="0057645F" w:rsidP="0057645F">
      <w:pPr>
        <w:ind w:firstLine="709"/>
        <w:rPr>
          <w:rFonts w:ascii="Times New Roman" w:hAnsi="Times New Roman" w:cs="Times New Roman"/>
          <w:color w:val="000000"/>
        </w:rPr>
        <w:sectPr w:rsidR="0057645F" w:rsidRPr="00AE2D8B" w:rsidSect="0057645F">
          <w:type w:val="continuous"/>
          <w:pgSz w:w="16838" w:h="11906" w:orient="landscape"/>
          <w:pgMar w:top="720" w:right="720" w:bottom="720" w:left="720" w:header="708" w:footer="708" w:gutter="0"/>
          <w:cols w:space="708"/>
          <w:docGrid w:linePitch="360"/>
        </w:sectPr>
      </w:pPr>
    </w:p>
    <w:p w:rsidR="0057645F" w:rsidRPr="002C34EF" w:rsidRDefault="0057645F" w:rsidP="0057645F">
      <w:pPr>
        <w:spacing w:after="0" w:line="240" w:lineRule="auto"/>
        <w:ind w:firstLine="709"/>
        <w:jc w:val="right"/>
        <w:rPr>
          <w:rFonts w:ascii="Times New Roman" w:hAnsi="Times New Roman" w:cs="Times New Roman"/>
          <w:color w:val="000000"/>
          <w:sz w:val="24"/>
          <w:szCs w:val="24"/>
        </w:rPr>
      </w:pPr>
      <w:r w:rsidRPr="002C34EF">
        <w:rPr>
          <w:rFonts w:ascii="Times New Roman" w:hAnsi="Times New Roman" w:cs="Times New Roman"/>
          <w:color w:val="000000"/>
          <w:sz w:val="24"/>
          <w:szCs w:val="24"/>
        </w:rPr>
        <w:lastRenderedPageBreak/>
        <w:t>Приложение №</w:t>
      </w:r>
      <w:r>
        <w:rPr>
          <w:rFonts w:ascii="Times New Roman" w:hAnsi="Times New Roman" w:cs="Times New Roman"/>
          <w:color w:val="000000"/>
          <w:sz w:val="24"/>
          <w:szCs w:val="24"/>
        </w:rPr>
        <w:t xml:space="preserve"> 4</w:t>
      </w:r>
    </w:p>
    <w:p w:rsidR="0057645F" w:rsidRPr="002C34EF" w:rsidRDefault="0057645F" w:rsidP="0057645F">
      <w:pPr>
        <w:spacing w:after="0" w:line="240" w:lineRule="auto"/>
        <w:ind w:firstLine="709"/>
        <w:jc w:val="right"/>
        <w:rPr>
          <w:rFonts w:ascii="Times New Roman" w:hAnsi="Times New Roman" w:cs="Times New Roman"/>
          <w:color w:val="000000"/>
          <w:sz w:val="24"/>
          <w:szCs w:val="24"/>
        </w:rPr>
      </w:pPr>
      <w:r w:rsidRPr="002C34EF">
        <w:rPr>
          <w:rFonts w:ascii="Times New Roman" w:hAnsi="Times New Roman" w:cs="Times New Roman"/>
          <w:color w:val="000000"/>
          <w:sz w:val="24"/>
          <w:szCs w:val="24"/>
        </w:rPr>
        <w:t>к учетной политике для целей бух</w:t>
      </w:r>
      <w:r w:rsidR="00B875EF">
        <w:rPr>
          <w:rFonts w:ascii="Times New Roman" w:hAnsi="Times New Roman" w:cs="Times New Roman"/>
          <w:color w:val="000000"/>
          <w:sz w:val="24"/>
          <w:szCs w:val="24"/>
        </w:rPr>
        <w:t xml:space="preserve">галтерского </w:t>
      </w:r>
      <w:r w:rsidRPr="002C34EF">
        <w:rPr>
          <w:rFonts w:ascii="Times New Roman" w:hAnsi="Times New Roman" w:cs="Times New Roman"/>
          <w:color w:val="000000"/>
          <w:sz w:val="24"/>
          <w:szCs w:val="24"/>
        </w:rPr>
        <w:t>учета</w:t>
      </w:r>
      <w:r w:rsidR="00FA08F9">
        <w:rPr>
          <w:rFonts w:ascii="Times New Roman" w:hAnsi="Times New Roman" w:cs="Times New Roman"/>
          <w:color w:val="000000"/>
          <w:sz w:val="24"/>
          <w:szCs w:val="24"/>
        </w:rPr>
        <w:t>.</w:t>
      </w:r>
    </w:p>
    <w:p w:rsidR="0057645F" w:rsidRPr="002C34EF" w:rsidRDefault="0057645F" w:rsidP="0057645F">
      <w:pPr>
        <w:spacing w:after="0" w:line="240" w:lineRule="auto"/>
        <w:ind w:firstLine="709"/>
        <w:jc w:val="right"/>
        <w:rPr>
          <w:rFonts w:ascii="Times New Roman" w:hAnsi="Times New Roman" w:cs="Times New Roman"/>
          <w:color w:val="000000"/>
          <w:sz w:val="24"/>
          <w:szCs w:val="24"/>
        </w:rPr>
      </w:pPr>
    </w:p>
    <w:p w:rsidR="00104CD9" w:rsidRPr="002C34EF" w:rsidRDefault="00104CD9" w:rsidP="00104CD9">
      <w:pPr>
        <w:ind w:firstLine="709"/>
        <w:jc w:val="center"/>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ПОЛОЖЕНИЕ ОБ ИНВЕНТАРИЗАЦИИ</w:t>
      </w:r>
    </w:p>
    <w:p w:rsidR="00104CD9" w:rsidRPr="002C34EF" w:rsidRDefault="00104CD9" w:rsidP="00104CD9">
      <w:pPr>
        <w:spacing w:after="0" w:line="240" w:lineRule="auto"/>
        <w:ind w:firstLine="709"/>
        <w:jc w:val="both"/>
        <w:rPr>
          <w:rFonts w:ascii="Times New Roman" w:hAnsi="Times New Roman" w:cs="Times New Roman"/>
          <w:color w:val="000000"/>
          <w:sz w:val="24"/>
          <w:szCs w:val="24"/>
        </w:rPr>
      </w:pPr>
      <w:r w:rsidRPr="002C34EF">
        <w:rPr>
          <w:rFonts w:ascii="Times New Roman" w:hAnsi="Times New Roman" w:cs="Times New Roman"/>
          <w:color w:val="000000"/>
          <w:sz w:val="24"/>
          <w:szCs w:val="24"/>
        </w:rPr>
        <w:t>Настоящим положением определяется порядок проведения инвентаризации имущества и финансовых обязательств Муниципальное</w:t>
      </w:r>
      <w:r>
        <w:rPr>
          <w:rFonts w:ascii="Times New Roman" w:hAnsi="Times New Roman" w:cs="Times New Roman"/>
          <w:color w:val="000000"/>
          <w:sz w:val="24"/>
          <w:szCs w:val="24"/>
        </w:rPr>
        <w:t xml:space="preserve"> </w:t>
      </w:r>
      <w:r w:rsidRPr="002C34EF">
        <w:rPr>
          <w:rFonts w:ascii="Times New Roman" w:hAnsi="Times New Roman" w:cs="Times New Roman"/>
          <w:color w:val="000000"/>
          <w:sz w:val="24"/>
          <w:szCs w:val="24"/>
        </w:rPr>
        <w:t xml:space="preserve">бюджетное учреждение "Краеведческий музей г. Шарыпово" и оформления ее результатов. </w:t>
      </w:r>
    </w:p>
    <w:p w:rsidR="00104CD9" w:rsidRPr="002C34EF" w:rsidRDefault="00104CD9" w:rsidP="00104CD9">
      <w:pPr>
        <w:spacing w:after="0" w:line="240" w:lineRule="auto"/>
        <w:ind w:firstLine="709"/>
        <w:jc w:val="both"/>
        <w:rPr>
          <w:rFonts w:ascii="Times New Roman" w:hAnsi="Times New Roman" w:cs="Times New Roman"/>
          <w:color w:val="000000"/>
          <w:sz w:val="24"/>
          <w:szCs w:val="24"/>
        </w:rPr>
      </w:pPr>
      <w:r w:rsidRPr="002C34EF">
        <w:rPr>
          <w:rFonts w:ascii="Times New Roman" w:hAnsi="Times New Roman" w:cs="Times New Roman"/>
          <w:color w:val="000000"/>
          <w:sz w:val="24"/>
          <w:szCs w:val="24"/>
        </w:rPr>
        <w:t>Инвентаризации подлежит все имущество учреждения (основные средства, нематериальные активы, финансовые вложения, производственные запасы, готовая продукция, товары, прочие запасы, денежные средства и прочие финансовые активы) независимо от его местонахождения и все виды финансовых обязательств (кредиторская задолженность, кредиты банков, займы и резервы).</w:t>
      </w:r>
    </w:p>
    <w:p w:rsidR="00104CD9" w:rsidRPr="002C34EF" w:rsidRDefault="00104CD9" w:rsidP="00104CD9">
      <w:pPr>
        <w:spacing w:after="0" w:line="240" w:lineRule="auto"/>
        <w:ind w:firstLine="709"/>
        <w:jc w:val="both"/>
        <w:rPr>
          <w:rFonts w:ascii="Times New Roman" w:hAnsi="Times New Roman" w:cs="Times New Roman"/>
          <w:color w:val="000000"/>
          <w:sz w:val="24"/>
          <w:szCs w:val="24"/>
        </w:rPr>
      </w:pPr>
      <w:r w:rsidRPr="002C34EF">
        <w:rPr>
          <w:rFonts w:ascii="Times New Roman" w:hAnsi="Times New Roman" w:cs="Times New Roman"/>
          <w:color w:val="000000"/>
          <w:sz w:val="24"/>
          <w:szCs w:val="24"/>
        </w:rPr>
        <w:t>Кроме того, инвентаризации подлежат производственные запасы и другие виды имущества, не принадлежащие организации, но числящиеся в бухгалтерском учете (находящиеся на ответственном хранении, арендованные, полученные для переработки), а также имущество, не учтенное по каким-либо причинам.</w:t>
      </w:r>
    </w:p>
    <w:p w:rsidR="00104CD9" w:rsidRPr="002C34EF" w:rsidRDefault="00104CD9" w:rsidP="00104CD9">
      <w:pPr>
        <w:spacing w:after="0" w:line="240" w:lineRule="auto"/>
        <w:ind w:firstLine="709"/>
        <w:jc w:val="both"/>
        <w:rPr>
          <w:rFonts w:ascii="Times New Roman" w:hAnsi="Times New Roman" w:cs="Times New Roman"/>
          <w:color w:val="000000"/>
          <w:sz w:val="24"/>
          <w:szCs w:val="24"/>
        </w:rPr>
      </w:pPr>
      <w:r w:rsidRPr="002C34EF">
        <w:rPr>
          <w:rFonts w:ascii="Times New Roman" w:hAnsi="Times New Roman" w:cs="Times New Roman"/>
          <w:color w:val="000000"/>
          <w:sz w:val="24"/>
          <w:szCs w:val="24"/>
        </w:rPr>
        <w:t>Инвентаризация имущества производится по его местонахождению и материально ответственному лицу.</w:t>
      </w:r>
    </w:p>
    <w:p w:rsidR="00104CD9" w:rsidRPr="002C34EF" w:rsidRDefault="00104CD9" w:rsidP="00104CD9">
      <w:pPr>
        <w:spacing w:after="0" w:line="240" w:lineRule="auto"/>
        <w:ind w:firstLine="709"/>
        <w:jc w:val="both"/>
        <w:rPr>
          <w:rFonts w:ascii="Times New Roman" w:hAnsi="Times New Roman" w:cs="Times New Roman"/>
          <w:color w:val="000000"/>
          <w:sz w:val="24"/>
          <w:szCs w:val="24"/>
        </w:rPr>
      </w:pPr>
      <w:r w:rsidRPr="002C34EF">
        <w:rPr>
          <w:rFonts w:ascii="Times New Roman" w:hAnsi="Times New Roman" w:cs="Times New Roman"/>
          <w:color w:val="000000"/>
          <w:sz w:val="24"/>
          <w:szCs w:val="24"/>
        </w:rPr>
        <w:t>Основными целями инвентаризации являются: выявление фактического наличия имущества; сопоставление фактического наличия имущества с данными бухгалтерского учета; проверка полноты отражения в учете обязательств.</w:t>
      </w:r>
    </w:p>
    <w:p w:rsidR="00104CD9" w:rsidRPr="002C34EF" w:rsidRDefault="00104CD9" w:rsidP="00104CD9">
      <w:pPr>
        <w:spacing w:after="0" w:line="240" w:lineRule="auto"/>
        <w:ind w:firstLine="709"/>
        <w:jc w:val="both"/>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Сроки проведения инвентаризации</w:t>
      </w:r>
    </w:p>
    <w:p w:rsidR="00104CD9" w:rsidRPr="002C34EF" w:rsidRDefault="00104CD9" w:rsidP="00104CD9">
      <w:pPr>
        <w:spacing w:after="0" w:line="240" w:lineRule="auto"/>
        <w:ind w:firstLine="709"/>
        <w:jc w:val="both"/>
        <w:rPr>
          <w:rFonts w:ascii="Times New Roman" w:hAnsi="Times New Roman" w:cs="Times New Roman"/>
          <w:color w:val="000000"/>
          <w:sz w:val="24"/>
          <w:szCs w:val="24"/>
        </w:rPr>
      </w:pPr>
      <w:r w:rsidRPr="002C34EF">
        <w:rPr>
          <w:rFonts w:ascii="Times New Roman" w:hAnsi="Times New Roman" w:cs="Times New Roman"/>
          <w:color w:val="000000"/>
          <w:sz w:val="24"/>
          <w:szCs w:val="24"/>
        </w:rPr>
        <w:t>Инвентаризация проводится:</w:t>
      </w:r>
    </w:p>
    <w:p w:rsidR="00104CD9" w:rsidRPr="002C34EF" w:rsidRDefault="00104CD9" w:rsidP="00104CD9">
      <w:pPr>
        <w:spacing w:after="0" w:line="240" w:lineRule="auto"/>
        <w:ind w:firstLine="709"/>
        <w:jc w:val="both"/>
        <w:rPr>
          <w:rFonts w:ascii="Times New Roman" w:hAnsi="Times New Roman" w:cs="Times New Roman"/>
          <w:color w:val="000000"/>
          <w:sz w:val="24"/>
          <w:szCs w:val="24"/>
        </w:rPr>
      </w:pPr>
      <w:r w:rsidRPr="002C34EF">
        <w:rPr>
          <w:rFonts w:ascii="Times New Roman" w:hAnsi="Times New Roman" w:cs="Times New Roman"/>
          <w:color w:val="000000"/>
          <w:sz w:val="24"/>
          <w:szCs w:val="24"/>
        </w:rPr>
        <w:t>•</w:t>
      </w:r>
      <w:r w:rsidRPr="002C34EF">
        <w:rPr>
          <w:rFonts w:ascii="Times New Roman" w:hAnsi="Times New Roman" w:cs="Times New Roman"/>
          <w:color w:val="000000"/>
          <w:sz w:val="24"/>
          <w:szCs w:val="24"/>
        </w:rPr>
        <w:tab/>
        <w:t>при передаче имущества организации в аренду, выкупе и продаже;</w:t>
      </w:r>
    </w:p>
    <w:p w:rsidR="00104CD9" w:rsidRPr="002C34EF" w:rsidRDefault="00104CD9" w:rsidP="00104CD9">
      <w:pPr>
        <w:spacing w:after="0" w:line="240" w:lineRule="auto"/>
        <w:ind w:firstLine="709"/>
        <w:jc w:val="both"/>
        <w:rPr>
          <w:rFonts w:ascii="Times New Roman" w:hAnsi="Times New Roman" w:cs="Times New Roman"/>
          <w:color w:val="000000"/>
          <w:sz w:val="24"/>
          <w:szCs w:val="24"/>
        </w:rPr>
      </w:pPr>
      <w:r w:rsidRPr="002C34EF">
        <w:rPr>
          <w:rFonts w:ascii="Times New Roman" w:hAnsi="Times New Roman" w:cs="Times New Roman"/>
          <w:color w:val="000000"/>
          <w:sz w:val="24"/>
          <w:szCs w:val="24"/>
        </w:rPr>
        <w:t>•</w:t>
      </w:r>
      <w:r w:rsidRPr="002C34EF">
        <w:rPr>
          <w:rFonts w:ascii="Times New Roman" w:hAnsi="Times New Roman" w:cs="Times New Roman"/>
          <w:color w:val="000000"/>
          <w:sz w:val="24"/>
          <w:szCs w:val="24"/>
        </w:rPr>
        <w:tab/>
        <w:t>перед составлением годовой бухгалтерской отчетности, кроме имущества, инвентаризация которого проводилась не ранее 1 октября отчетного года;</w:t>
      </w:r>
    </w:p>
    <w:p w:rsidR="00104CD9" w:rsidRPr="002C34EF" w:rsidRDefault="00104CD9" w:rsidP="00104CD9">
      <w:pPr>
        <w:spacing w:after="0" w:line="240" w:lineRule="auto"/>
        <w:ind w:firstLine="709"/>
        <w:jc w:val="both"/>
        <w:rPr>
          <w:rFonts w:ascii="Times New Roman" w:hAnsi="Times New Roman" w:cs="Times New Roman"/>
          <w:color w:val="000000"/>
          <w:sz w:val="24"/>
          <w:szCs w:val="24"/>
        </w:rPr>
      </w:pPr>
      <w:r w:rsidRPr="002C34EF">
        <w:rPr>
          <w:rFonts w:ascii="Times New Roman" w:hAnsi="Times New Roman" w:cs="Times New Roman"/>
          <w:color w:val="000000"/>
          <w:sz w:val="24"/>
          <w:szCs w:val="24"/>
        </w:rPr>
        <w:t>•</w:t>
      </w:r>
      <w:r w:rsidRPr="002C34EF">
        <w:rPr>
          <w:rFonts w:ascii="Times New Roman" w:hAnsi="Times New Roman" w:cs="Times New Roman"/>
          <w:color w:val="000000"/>
          <w:sz w:val="24"/>
          <w:szCs w:val="24"/>
        </w:rPr>
        <w:tab/>
        <w:t>при смене материально ответственных лиц (на день приемки - передачи дел);</w:t>
      </w:r>
    </w:p>
    <w:p w:rsidR="00104CD9" w:rsidRPr="002C34EF" w:rsidRDefault="00104CD9" w:rsidP="00104CD9">
      <w:pPr>
        <w:spacing w:after="0" w:line="240" w:lineRule="auto"/>
        <w:ind w:firstLine="709"/>
        <w:jc w:val="both"/>
        <w:rPr>
          <w:rFonts w:ascii="Times New Roman" w:hAnsi="Times New Roman" w:cs="Times New Roman"/>
          <w:color w:val="000000"/>
          <w:sz w:val="24"/>
          <w:szCs w:val="24"/>
        </w:rPr>
      </w:pPr>
      <w:r w:rsidRPr="002C34EF">
        <w:rPr>
          <w:rFonts w:ascii="Times New Roman" w:hAnsi="Times New Roman" w:cs="Times New Roman"/>
          <w:color w:val="000000"/>
          <w:sz w:val="24"/>
          <w:szCs w:val="24"/>
        </w:rPr>
        <w:t>•</w:t>
      </w:r>
      <w:r w:rsidRPr="002C34EF">
        <w:rPr>
          <w:rFonts w:ascii="Times New Roman" w:hAnsi="Times New Roman" w:cs="Times New Roman"/>
          <w:color w:val="000000"/>
          <w:sz w:val="24"/>
          <w:szCs w:val="24"/>
        </w:rPr>
        <w:tab/>
        <w:t>при установлении фактов хищений или злоупотреблений, а также порчи ценностей;</w:t>
      </w:r>
    </w:p>
    <w:p w:rsidR="00104CD9" w:rsidRPr="002C34EF" w:rsidRDefault="00104CD9" w:rsidP="00104CD9">
      <w:pPr>
        <w:spacing w:after="0" w:line="240" w:lineRule="auto"/>
        <w:ind w:firstLine="709"/>
        <w:jc w:val="both"/>
        <w:rPr>
          <w:rFonts w:ascii="Times New Roman" w:hAnsi="Times New Roman" w:cs="Times New Roman"/>
          <w:color w:val="000000"/>
          <w:sz w:val="24"/>
          <w:szCs w:val="24"/>
        </w:rPr>
      </w:pPr>
      <w:r w:rsidRPr="002C34EF">
        <w:rPr>
          <w:rFonts w:ascii="Times New Roman" w:hAnsi="Times New Roman" w:cs="Times New Roman"/>
          <w:color w:val="000000"/>
          <w:sz w:val="24"/>
          <w:szCs w:val="24"/>
        </w:rPr>
        <w:t>•</w:t>
      </w:r>
      <w:r w:rsidRPr="002C34EF">
        <w:rPr>
          <w:rFonts w:ascii="Times New Roman" w:hAnsi="Times New Roman" w:cs="Times New Roman"/>
          <w:color w:val="000000"/>
          <w:sz w:val="24"/>
          <w:szCs w:val="24"/>
        </w:rPr>
        <w:tab/>
        <w:t>в случае стихийных бедствий, пожара, аварий или других чрезвычайных ситуаций, вызванных экстремальными условиями;</w:t>
      </w:r>
    </w:p>
    <w:p w:rsidR="00104CD9" w:rsidRPr="002C34EF" w:rsidRDefault="00104CD9" w:rsidP="00104CD9">
      <w:pPr>
        <w:spacing w:after="0" w:line="240" w:lineRule="auto"/>
        <w:ind w:firstLine="709"/>
        <w:jc w:val="both"/>
        <w:rPr>
          <w:rFonts w:ascii="Times New Roman" w:hAnsi="Times New Roman" w:cs="Times New Roman"/>
          <w:color w:val="000000"/>
          <w:sz w:val="24"/>
          <w:szCs w:val="24"/>
        </w:rPr>
      </w:pPr>
      <w:r w:rsidRPr="002C34EF">
        <w:rPr>
          <w:rFonts w:ascii="Times New Roman" w:hAnsi="Times New Roman" w:cs="Times New Roman"/>
          <w:color w:val="000000"/>
          <w:sz w:val="24"/>
          <w:szCs w:val="24"/>
        </w:rPr>
        <w:t>•</w:t>
      </w:r>
      <w:r w:rsidRPr="002C34EF">
        <w:rPr>
          <w:rFonts w:ascii="Times New Roman" w:hAnsi="Times New Roman" w:cs="Times New Roman"/>
          <w:color w:val="000000"/>
          <w:sz w:val="24"/>
          <w:szCs w:val="24"/>
        </w:rPr>
        <w:tab/>
        <w:t>при ликвидации (реорганизации) организации перед составлением ликвидационного (разделительного) баланса и в других случаях, предусматриваемых законодательством Российской Федерации или нормативными актами Министерства финансов Российской Федерации.</w:t>
      </w:r>
    </w:p>
    <w:p w:rsidR="00104CD9" w:rsidRPr="002C34EF" w:rsidRDefault="00104CD9" w:rsidP="00104CD9">
      <w:pPr>
        <w:spacing w:after="0" w:line="240" w:lineRule="auto"/>
        <w:ind w:firstLine="709"/>
        <w:jc w:val="both"/>
        <w:rPr>
          <w:rFonts w:ascii="Times New Roman" w:hAnsi="Times New Roman" w:cs="Times New Roman"/>
          <w:color w:val="000000"/>
          <w:sz w:val="24"/>
          <w:szCs w:val="24"/>
        </w:rPr>
      </w:pPr>
      <w:r w:rsidRPr="002C34EF">
        <w:rPr>
          <w:rFonts w:ascii="Times New Roman" w:hAnsi="Times New Roman" w:cs="Times New Roman"/>
          <w:color w:val="000000"/>
          <w:sz w:val="24"/>
          <w:szCs w:val="24"/>
        </w:rPr>
        <w:t>Инвентаризация основных средств проводится с периодичностью: один раз в год</w:t>
      </w:r>
    </w:p>
    <w:p w:rsidR="00104CD9" w:rsidRPr="002C34EF" w:rsidRDefault="00104CD9" w:rsidP="00104CD9">
      <w:pPr>
        <w:spacing w:after="0" w:line="240" w:lineRule="auto"/>
        <w:ind w:firstLine="709"/>
        <w:jc w:val="both"/>
        <w:rPr>
          <w:rFonts w:ascii="Times New Roman" w:hAnsi="Times New Roman" w:cs="Times New Roman"/>
          <w:b/>
          <w:color w:val="000000"/>
          <w:sz w:val="24"/>
          <w:szCs w:val="24"/>
        </w:rPr>
      </w:pPr>
      <w:r w:rsidRPr="002C34EF">
        <w:rPr>
          <w:rFonts w:ascii="Times New Roman" w:hAnsi="Times New Roman" w:cs="Times New Roman"/>
          <w:b/>
          <w:color w:val="000000"/>
          <w:sz w:val="24"/>
          <w:szCs w:val="24"/>
        </w:rPr>
        <w:t>Порядок проведения инвентаризации</w:t>
      </w:r>
    </w:p>
    <w:p w:rsidR="00104CD9" w:rsidRPr="002C34EF" w:rsidRDefault="00104CD9" w:rsidP="00104CD9">
      <w:pPr>
        <w:spacing w:after="0" w:line="240" w:lineRule="auto"/>
        <w:ind w:firstLine="709"/>
        <w:jc w:val="both"/>
        <w:rPr>
          <w:rFonts w:ascii="Times New Roman" w:hAnsi="Times New Roman" w:cs="Times New Roman"/>
          <w:color w:val="000000"/>
          <w:sz w:val="24"/>
          <w:szCs w:val="24"/>
        </w:rPr>
      </w:pPr>
      <w:r w:rsidRPr="002C34EF">
        <w:rPr>
          <w:rFonts w:ascii="Times New Roman" w:hAnsi="Times New Roman" w:cs="Times New Roman"/>
          <w:color w:val="000000"/>
          <w:sz w:val="24"/>
          <w:szCs w:val="24"/>
        </w:rPr>
        <w:t>До начала проверки фактического наличия имущества инвентаризационной комиссии надлежит получить последние на момент инвентаризации приходные и расходные документы или отчеты о движении материальных ценностей и денежных средств.</w:t>
      </w:r>
    </w:p>
    <w:p w:rsidR="00104CD9" w:rsidRPr="002C34EF" w:rsidRDefault="00104CD9" w:rsidP="00104CD9">
      <w:pPr>
        <w:spacing w:after="0" w:line="240" w:lineRule="auto"/>
        <w:ind w:firstLine="709"/>
        <w:jc w:val="both"/>
        <w:rPr>
          <w:rFonts w:ascii="Times New Roman" w:hAnsi="Times New Roman" w:cs="Times New Roman"/>
          <w:color w:val="000000"/>
          <w:sz w:val="24"/>
          <w:szCs w:val="24"/>
        </w:rPr>
      </w:pPr>
      <w:r w:rsidRPr="002C34EF">
        <w:rPr>
          <w:rFonts w:ascii="Times New Roman" w:hAnsi="Times New Roman" w:cs="Times New Roman"/>
          <w:color w:val="000000"/>
          <w:sz w:val="24"/>
          <w:szCs w:val="24"/>
        </w:rPr>
        <w:t>Председатель инвентаризационной комиссии визирует все приходные и расходные документы, приложенные к реестрам (отчетам), с указанием, что должно служить бухгалтерии основанием для определения остатков имущества к началу инвентаризации по учетным данным.</w:t>
      </w:r>
    </w:p>
    <w:p w:rsidR="00104CD9" w:rsidRPr="002C34EF" w:rsidRDefault="00104CD9" w:rsidP="00104CD9">
      <w:pPr>
        <w:spacing w:after="0" w:line="240" w:lineRule="auto"/>
        <w:ind w:firstLine="709"/>
        <w:jc w:val="both"/>
        <w:rPr>
          <w:rFonts w:ascii="Times New Roman" w:hAnsi="Times New Roman" w:cs="Times New Roman"/>
          <w:color w:val="000000"/>
          <w:sz w:val="24"/>
          <w:szCs w:val="24"/>
        </w:rPr>
      </w:pPr>
      <w:r w:rsidRPr="002C34EF">
        <w:rPr>
          <w:rFonts w:ascii="Times New Roman" w:hAnsi="Times New Roman" w:cs="Times New Roman"/>
          <w:color w:val="000000"/>
          <w:sz w:val="24"/>
          <w:szCs w:val="24"/>
        </w:rPr>
        <w:t>Материально ответственные лица дают расписки о том, что к началу инвентаризации все расходные и приходные документы на имущество сданы в бухгалтерию или переданы комиссии и все ценности, поступившие на их ответственность, оприходованы, а выбывшие списаны в расход. Аналогичные расписки дают и лица, имеющие подотчетные суммы на приобретение или доверенности на получение имущества.</w:t>
      </w:r>
    </w:p>
    <w:p w:rsidR="000B787D" w:rsidRDefault="00104CD9" w:rsidP="00104CD9">
      <w:pPr>
        <w:spacing w:after="0" w:line="240" w:lineRule="auto"/>
        <w:ind w:firstLine="709"/>
        <w:jc w:val="both"/>
        <w:rPr>
          <w:rFonts w:ascii="Times New Roman" w:hAnsi="Times New Roman" w:cs="Times New Roman"/>
          <w:color w:val="000000"/>
          <w:sz w:val="24"/>
          <w:szCs w:val="24"/>
        </w:rPr>
      </w:pPr>
      <w:r w:rsidRPr="002C34EF">
        <w:rPr>
          <w:rFonts w:ascii="Times New Roman" w:hAnsi="Times New Roman" w:cs="Times New Roman"/>
          <w:color w:val="000000"/>
          <w:sz w:val="24"/>
          <w:szCs w:val="24"/>
        </w:rPr>
        <w:t>Сведения о фактическом наличии имущества и реальности учтенных финансовых обязательств записываются в инвентаризационные описи</w:t>
      </w:r>
      <w:r w:rsidR="000B787D">
        <w:rPr>
          <w:rFonts w:ascii="Times New Roman" w:hAnsi="Times New Roman" w:cs="Times New Roman"/>
          <w:color w:val="000000"/>
          <w:sz w:val="24"/>
          <w:szCs w:val="24"/>
        </w:rPr>
        <w:t xml:space="preserve">. В ходе годовой инвентаризации комиссия выявляет признаки обесценивания у каждого объекта основных средств. Если такие признаки обнаружены, комиссия делает пометку об этом в графе 19 «Примечание» инвентаризационной описи по НФА (ф.0504087). В графе 8 «Статус объекта учета» указываются коды статусов. </w:t>
      </w:r>
    </w:p>
    <w:p w:rsidR="000B787D" w:rsidRDefault="000B787D" w:rsidP="00104CD9">
      <w:pPr>
        <w:spacing w:after="0" w:line="240" w:lineRule="auto"/>
        <w:ind w:firstLine="709"/>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Для основных средств предусмотрены такие коды: </w:t>
      </w:r>
    </w:p>
    <w:p w:rsidR="00104CD9" w:rsidRDefault="000B787D" w:rsidP="00104CD9">
      <w:pPr>
        <w:spacing w:after="0" w:line="240" w:lineRule="auto"/>
        <w:ind w:firstLine="709"/>
        <w:jc w:val="both"/>
        <w:rPr>
          <w:rFonts w:ascii="Times New Roman" w:hAnsi="Times New Roman" w:cs="Times New Roman"/>
          <w:color w:val="000000"/>
          <w:sz w:val="24"/>
          <w:szCs w:val="24"/>
        </w:rPr>
      </w:pPr>
      <w:r>
        <w:rPr>
          <w:rFonts w:ascii="Times New Roman" w:hAnsi="Times New Roman" w:cs="Times New Roman"/>
          <w:color w:val="000000"/>
          <w:sz w:val="24"/>
          <w:szCs w:val="24"/>
        </w:rPr>
        <w:t>11- в эксплуатации; 12-требуется ремонт; 13-находиться на консервации; 14-требуется модернизация; 15-требуется реконструкция; 16-не соответствует требованиям эксплуатации; 17-не введен в эксплуатацию.</w:t>
      </w:r>
    </w:p>
    <w:p w:rsidR="000B787D" w:rsidRDefault="000B787D" w:rsidP="00104CD9">
      <w:pPr>
        <w:spacing w:after="0" w:line="240" w:lineRule="auto"/>
        <w:ind w:firstLine="709"/>
        <w:jc w:val="both"/>
        <w:rPr>
          <w:rFonts w:ascii="Times New Roman" w:hAnsi="Times New Roman" w:cs="Times New Roman"/>
          <w:color w:val="000000"/>
          <w:sz w:val="24"/>
          <w:szCs w:val="24"/>
        </w:rPr>
      </w:pPr>
      <w:r>
        <w:rPr>
          <w:rFonts w:ascii="Times New Roman" w:hAnsi="Times New Roman" w:cs="Times New Roman"/>
          <w:color w:val="000000"/>
          <w:sz w:val="24"/>
          <w:szCs w:val="24"/>
        </w:rPr>
        <w:lastRenderedPageBreak/>
        <w:t>Для материальных запасов предусмотрены такие коды:</w:t>
      </w:r>
    </w:p>
    <w:p w:rsidR="00BF35E0" w:rsidRDefault="00BF35E0" w:rsidP="00104CD9">
      <w:pPr>
        <w:spacing w:after="0" w:line="240" w:lineRule="auto"/>
        <w:ind w:firstLine="709"/>
        <w:jc w:val="both"/>
        <w:rPr>
          <w:rFonts w:ascii="Times New Roman" w:hAnsi="Times New Roman" w:cs="Times New Roman"/>
          <w:color w:val="000000"/>
          <w:sz w:val="24"/>
          <w:szCs w:val="24"/>
        </w:rPr>
      </w:pPr>
      <w:r>
        <w:rPr>
          <w:rFonts w:ascii="Times New Roman" w:hAnsi="Times New Roman" w:cs="Times New Roman"/>
          <w:color w:val="000000"/>
          <w:sz w:val="24"/>
          <w:szCs w:val="24"/>
        </w:rPr>
        <w:t>51-в запасе для использования; 52-в запасе для хранения; 53-ненадлежащего качества; 54-поврежден; 55-истек срок хранения.</w:t>
      </w:r>
    </w:p>
    <w:p w:rsidR="00BF35E0" w:rsidRDefault="00BF35E0" w:rsidP="00104CD9">
      <w:pPr>
        <w:spacing w:after="0" w:line="240" w:lineRule="auto"/>
        <w:ind w:firstLine="709"/>
        <w:jc w:val="both"/>
        <w:rPr>
          <w:rFonts w:ascii="Times New Roman" w:hAnsi="Times New Roman" w:cs="Times New Roman"/>
          <w:color w:val="000000"/>
          <w:sz w:val="24"/>
          <w:szCs w:val="24"/>
        </w:rPr>
      </w:pPr>
      <w:r>
        <w:rPr>
          <w:rFonts w:ascii="Times New Roman" w:hAnsi="Times New Roman" w:cs="Times New Roman"/>
          <w:color w:val="000000"/>
          <w:sz w:val="24"/>
          <w:szCs w:val="24"/>
        </w:rPr>
        <w:t>В графе 9 «Целевая функция актива» указываются коды функции.</w:t>
      </w:r>
    </w:p>
    <w:p w:rsidR="00BF35E0" w:rsidRDefault="00BF35E0" w:rsidP="00104CD9">
      <w:pPr>
        <w:spacing w:after="0" w:line="240" w:lineRule="auto"/>
        <w:ind w:firstLine="709"/>
        <w:jc w:val="both"/>
        <w:rPr>
          <w:rFonts w:ascii="Times New Roman" w:hAnsi="Times New Roman" w:cs="Times New Roman"/>
          <w:color w:val="000000"/>
          <w:sz w:val="24"/>
          <w:szCs w:val="24"/>
        </w:rPr>
      </w:pPr>
      <w:r>
        <w:rPr>
          <w:rFonts w:ascii="Times New Roman" w:hAnsi="Times New Roman" w:cs="Times New Roman"/>
          <w:color w:val="000000"/>
          <w:sz w:val="24"/>
          <w:szCs w:val="24"/>
        </w:rPr>
        <w:t>Для основных средств предусмотрены такие коды:</w:t>
      </w:r>
    </w:p>
    <w:p w:rsidR="00BF35E0" w:rsidRDefault="00BF35E0" w:rsidP="00104CD9">
      <w:pPr>
        <w:spacing w:after="0" w:line="240" w:lineRule="auto"/>
        <w:ind w:firstLine="709"/>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11-продолжить эксплуатацию; 12-ремонт; 13-консервация; 14-модернизация, дооборудование; </w:t>
      </w:r>
    </w:p>
    <w:p w:rsidR="00BF35E0" w:rsidRDefault="00BF35E0" w:rsidP="00104CD9">
      <w:pPr>
        <w:spacing w:after="0" w:line="240" w:lineRule="auto"/>
        <w:ind w:firstLine="709"/>
        <w:jc w:val="both"/>
        <w:rPr>
          <w:rFonts w:ascii="Times New Roman" w:hAnsi="Times New Roman" w:cs="Times New Roman"/>
          <w:color w:val="000000"/>
          <w:sz w:val="24"/>
          <w:szCs w:val="24"/>
        </w:rPr>
      </w:pPr>
      <w:r>
        <w:rPr>
          <w:rFonts w:ascii="Times New Roman" w:hAnsi="Times New Roman" w:cs="Times New Roman"/>
          <w:color w:val="000000"/>
          <w:sz w:val="24"/>
          <w:szCs w:val="24"/>
        </w:rPr>
        <w:t>15-реконструкция; 16-списание; 17-утилизация.</w:t>
      </w:r>
    </w:p>
    <w:p w:rsidR="00BF35E0" w:rsidRPr="002C34EF" w:rsidRDefault="00BF35E0" w:rsidP="00104CD9">
      <w:pPr>
        <w:spacing w:after="0" w:line="240" w:lineRule="auto"/>
        <w:ind w:firstLine="709"/>
        <w:jc w:val="both"/>
        <w:rPr>
          <w:rFonts w:ascii="Times New Roman" w:hAnsi="Times New Roman" w:cs="Times New Roman"/>
          <w:color w:val="000000"/>
          <w:sz w:val="24"/>
          <w:szCs w:val="24"/>
        </w:rPr>
      </w:pPr>
      <w:r>
        <w:rPr>
          <w:rFonts w:ascii="Times New Roman" w:hAnsi="Times New Roman" w:cs="Times New Roman"/>
          <w:color w:val="000000"/>
          <w:sz w:val="24"/>
          <w:szCs w:val="24"/>
        </w:rPr>
        <w:t>Для материальных запасов предусмотрены такие коды; 51-использовать; 52-продолжить хранение; 53-списать; 54-отремонтироввать.</w:t>
      </w:r>
    </w:p>
    <w:p w:rsidR="00104CD9" w:rsidRPr="002C34EF" w:rsidRDefault="00104CD9" w:rsidP="00104CD9">
      <w:pPr>
        <w:spacing w:after="0" w:line="240" w:lineRule="auto"/>
        <w:ind w:firstLine="709"/>
        <w:jc w:val="both"/>
        <w:rPr>
          <w:rFonts w:ascii="Times New Roman" w:hAnsi="Times New Roman" w:cs="Times New Roman"/>
          <w:color w:val="000000"/>
          <w:sz w:val="24"/>
          <w:szCs w:val="24"/>
        </w:rPr>
      </w:pPr>
      <w:r w:rsidRPr="002C34EF">
        <w:rPr>
          <w:rFonts w:ascii="Times New Roman" w:hAnsi="Times New Roman" w:cs="Times New Roman"/>
          <w:color w:val="000000"/>
          <w:sz w:val="24"/>
          <w:szCs w:val="24"/>
        </w:rPr>
        <w:t>Инвентаризационная комиссия обеспечивает полноту и точность внесения в описи данных о фактических остатках основных средств, запасов, товаров, денежных средств, другого имущества и финансовых обязательств, правильность и своевременность оформления материалов инвентаризации.</w:t>
      </w:r>
    </w:p>
    <w:p w:rsidR="00104CD9" w:rsidRPr="002C34EF" w:rsidRDefault="00104CD9" w:rsidP="00104CD9">
      <w:pPr>
        <w:spacing w:after="0" w:line="240" w:lineRule="auto"/>
        <w:ind w:firstLine="709"/>
        <w:jc w:val="both"/>
        <w:rPr>
          <w:rFonts w:ascii="Times New Roman" w:hAnsi="Times New Roman" w:cs="Times New Roman"/>
          <w:color w:val="000000"/>
          <w:sz w:val="24"/>
          <w:szCs w:val="24"/>
        </w:rPr>
      </w:pPr>
      <w:r w:rsidRPr="002C34EF">
        <w:rPr>
          <w:rFonts w:ascii="Times New Roman" w:hAnsi="Times New Roman" w:cs="Times New Roman"/>
          <w:color w:val="000000"/>
          <w:sz w:val="24"/>
          <w:szCs w:val="24"/>
        </w:rPr>
        <w:t>Фактическое наличие имущества при инвентаризации определяют путем обязательного подсчета, взвешивания, обмера.</w:t>
      </w:r>
    </w:p>
    <w:p w:rsidR="00104CD9" w:rsidRPr="002C34EF" w:rsidRDefault="00104CD9" w:rsidP="00104CD9">
      <w:pPr>
        <w:spacing w:after="0" w:line="240" w:lineRule="auto"/>
        <w:ind w:firstLine="709"/>
        <w:jc w:val="both"/>
        <w:rPr>
          <w:rFonts w:ascii="Times New Roman" w:hAnsi="Times New Roman" w:cs="Times New Roman"/>
          <w:color w:val="000000"/>
          <w:sz w:val="24"/>
          <w:szCs w:val="24"/>
        </w:rPr>
      </w:pPr>
      <w:r w:rsidRPr="002C34EF">
        <w:rPr>
          <w:rFonts w:ascii="Times New Roman" w:hAnsi="Times New Roman" w:cs="Times New Roman"/>
          <w:color w:val="000000"/>
          <w:sz w:val="24"/>
          <w:szCs w:val="24"/>
        </w:rPr>
        <w:t>Проверка фактического наличия имущества производится при обязательном участии материально ответственных лиц.</w:t>
      </w:r>
    </w:p>
    <w:p w:rsidR="00104CD9" w:rsidRPr="002C34EF" w:rsidRDefault="00104CD9" w:rsidP="00104CD9">
      <w:pPr>
        <w:spacing w:after="0" w:line="240" w:lineRule="auto"/>
        <w:ind w:firstLine="709"/>
        <w:jc w:val="both"/>
        <w:rPr>
          <w:rFonts w:ascii="Times New Roman" w:hAnsi="Times New Roman" w:cs="Times New Roman"/>
          <w:color w:val="000000"/>
          <w:sz w:val="24"/>
          <w:szCs w:val="24"/>
        </w:rPr>
      </w:pPr>
      <w:r w:rsidRPr="002C34EF">
        <w:rPr>
          <w:rFonts w:ascii="Times New Roman" w:hAnsi="Times New Roman" w:cs="Times New Roman"/>
          <w:color w:val="000000"/>
          <w:sz w:val="24"/>
          <w:szCs w:val="24"/>
        </w:rPr>
        <w:t>Инвентаризационные описи могут быть заполнены как с использованием средств вычислительной и другой организационной техники, так и ручным способом.</w:t>
      </w:r>
    </w:p>
    <w:p w:rsidR="00104CD9" w:rsidRPr="002C34EF" w:rsidRDefault="00104CD9" w:rsidP="00104CD9">
      <w:pPr>
        <w:spacing w:after="0" w:line="240" w:lineRule="auto"/>
        <w:ind w:firstLine="709"/>
        <w:jc w:val="both"/>
        <w:rPr>
          <w:rFonts w:ascii="Times New Roman" w:hAnsi="Times New Roman" w:cs="Times New Roman"/>
          <w:color w:val="000000"/>
          <w:sz w:val="24"/>
          <w:szCs w:val="24"/>
        </w:rPr>
      </w:pPr>
      <w:r w:rsidRPr="002C34EF">
        <w:rPr>
          <w:rFonts w:ascii="Times New Roman" w:hAnsi="Times New Roman" w:cs="Times New Roman"/>
          <w:color w:val="000000"/>
          <w:sz w:val="24"/>
          <w:szCs w:val="24"/>
        </w:rPr>
        <w:t>Описи заполняются чернилами или шариковой ручкой четко и ясно, без помарок и подчисток.</w:t>
      </w:r>
    </w:p>
    <w:p w:rsidR="00104CD9" w:rsidRPr="002C34EF" w:rsidRDefault="00104CD9" w:rsidP="00104CD9">
      <w:pPr>
        <w:spacing w:after="0" w:line="240" w:lineRule="auto"/>
        <w:ind w:firstLine="709"/>
        <w:jc w:val="both"/>
        <w:rPr>
          <w:rFonts w:ascii="Times New Roman" w:hAnsi="Times New Roman" w:cs="Times New Roman"/>
          <w:color w:val="000000"/>
          <w:sz w:val="24"/>
          <w:szCs w:val="24"/>
        </w:rPr>
      </w:pPr>
      <w:r w:rsidRPr="002C34EF">
        <w:rPr>
          <w:rFonts w:ascii="Times New Roman" w:hAnsi="Times New Roman" w:cs="Times New Roman"/>
          <w:color w:val="000000"/>
          <w:sz w:val="24"/>
          <w:szCs w:val="24"/>
        </w:rPr>
        <w:t>Наименования инвентаризуемых ценностей и объектов, их количество указывают в описях по номенклатуре и в единицах измерения, принятых в учете.</w:t>
      </w:r>
    </w:p>
    <w:p w:rsidR="00104CD9" w:rsidRPr="002C34EF" w:rsidRDefault="00104CD9" w:rsidP="00104CD9">
      <w:pPr>
        <w:spacing w:after="0" w:line="240" w:lineRule="auto"/>
        <w:ind w:firstLine="709"/>
        <w:jc w:val="both"/>
        <w:rPr>
          <w:rFonts w:ascii="Times New Roman" w:hAnsi="Times New Roman" w:cs="Times New Roman"/>
          <w:color w:val="000000"/>
          <w:sz w:val="24"/>
          <w:szCs w:val="24"/>
        </w:rPr>
      </w:pPr>
      <w:r w:rsidRPr="002C34EF">
        <w:rPr>
          <w:rFonts w:ascii="Times New Roman" w:hAnsi="Times New Roman" w:cs="Times New Roman"/>
          <w:color w:val="000000"/>
          <w:sz w:val="24"/>
          <w:szCs w:val="24"/>
        </w:rPr>
        <w:t>На каждой странице описи указывают прописью число порядковых номеров материальных ценностей и общий итог количества в натуральных показателях, записанных на данной странице, вне зависимости от того, в каких единицах измерения (штуках, килограммах, метрах и т.д.) эти ценности показаны.</w:t>
      </w:r>
    </w:p>
    <w:p w:rsidR="00104CD9" w:rsidRPr="002C34EF" w:rsidRDefault="00104CD9" w:rsidP="00104CD9">
      <w:pPr>
        <w:spacing w:after="0" w:line="240" w:lineRule="auto"/>
        <w:ind w:firstLine="709"/>
        <w:jc w:val="both"/>
        <w:rPr>
          <w:rFonts w:ascii="Times New Roman" w:hAnsi="Times New Roman" w:cs="Times New Roman"/>
          <w:color w:val="000000"/>
          <w:sz w:val="24"/>
          <w:szCs w:val="24"/>
        </w:rPr>
      </w:pPr>
      <w:r w:rsidRPr="002C34EF">
        <w:rPr>
          <w:rFonts w:ascii="Times New Roman" w:hAnsi="Times New Roman" w:cs="Times New Roman"/>
          <w:color w:val="000000"/>
          <w:sz w:val="24"/>
          <w:szCs w:val="24"/>
        </w:rPr>
        <w:t>Исправление ошибок производится во всех экземплярах описей путем зачеркивания неправильных записей и проставления над зачеркнутыми правильных записей. Исправления должны быть оговорены и подписаны всеми членами инвентаризационной комиссии и материально ответственными лицами.</w:t>
      </w:r>
    </w:p>
    <w:p w:rsidR="00104CD9" w:rsidRPr="002C34EF" w:rsidRDefault="00104CD9" w:rsidP="00104CD9">
      <w:pPr>
        <w:spacing w:after="0" w:line="240" w:lineRule="auto"/>
        <w:ind w:firstLine="709"/>
        <w:jc w:val="both"/>
        <w:rPr>
          <w:rFonts w:ascii="Times New Roman" w:hAnsi="Times New Roman" w:cs="Times New Roman"/>
          <w:color w:val="000000"/>
          <w:sz w:val="24"/>
          <w:szCs w:val="24"/>
        </w:rPr>
      </w:pPr>
      <w:r w:rsidRPr="002C34EF">
        <w:rPr>
          <w:rFonts w:ascii="Times New Roman" w:hAnsi="Times New Roman" w:cs="Times New Roman"/>
          <w:color w:val="000000"/>
          <w:sz w:val="24"/>
          <w:szCs w:val="24"/>
        </w:rPr>
        <w:t>В описях не допускается оставлять незаполненные строки, на последних страницах незаполненные строки прочеркиваются.</w:t>
      </w:r>
    </w:p>
    <w:p w:rsidR="00104CD9" w:rsidRPr="002C34EF" w:rsidRDefault="00104CD9" w:rsidP="00104CD9">
      <w:pPr>
        <w:spacing w:after="0" w:line="240" w:lineRule="auto"/>
        <w:ind w:firstLine="709"/>
        <w:jc w:val="both"/>
        <w:rPr>
          <w:rFonts w:ascii="Times New Roman" w:hAnsi="Times New Roman" w:cs="Times New Roman"/>
          <w:color w:val="000000"/>
          <w:sz w:val="24"/>
          <w:szCs w:val="24"/>
        </w:rPr>
      </w:pPr>
      <w:r w:rsidRPr="002C34EF">
        <w:rPr>
          <w:rFonts w:ascii="Times New Roman" w:hAnsi="Times New Roman" w:cs="Times New Roman"/>
          <w:color w:val="000000"/>
          <w:sz w:val="24"/>
          <w:szCs w:val="24"/>
        </w:rPr>
        <w:t>На последней странице описи должна быть сделана отметка о проверке цен, таксировки и подсчета итогов за подписями лиц, производивших эту проверку.</w:t>
      </w:r>
    </w:p>
    <w:p w:rsidR="00104CD9" w:rsidRPr="002C34EF" w:rsidRDefault="00104CD9" w:rsidP="00104CD9">
      <w:pPr>
        <w:spacing w:after="0" w:line="240" w:lineRule="auto"/>
        <w:ind w:firstLine="709"/>
        <w:jc w:val="both"/>
        <w:rPr>
          <w:rFonts w:ascii="Times New Roman" w:hAnsi="Times New Roman" w:cs="Times New Roman"/>
          <w:color w:val="000000"/>
          <w:sz w:val="24"/>
          <w:szCs w:val="24"/>
        </w:rPr>
      </w:pPr>
      <w:r w:rsidRPr="002C34EF">
        <w:rPr>
          <w:rFonts w:ascii="Times New Roman" w:hAnsi="Times New Roman" w:cs="Times New Roman"/>
          <w:color w:val="000000"/>
          <w:sz w:val="24"/>
          <w:szCs w:val="24"/>
        </w:rPr>
        <w:t>Описи подписывают все члены инвентаризационной комиссии и материально ответственные лица. В конце описи материально ответственные лица дают расписку, подтверждающую проверку комиссией имущества в их присутствии, об отсутствии к членам комиссии каких-либо претензий и принятии перечисленного в описи имущества на ответственное хранение.</w:t>
      </w:r>
    </w:p>
    <w:p w:rsidR="00104CD9" w:rsidRPr="002C34EF" w:rsidRDefault="00104CD9" w:rsidP="00104CD9">
      <w:pPr>
        <w:spacing w:after="0" w:line="240" w:lineRule="auto"/>
        <w:ind w:firstLine="709"/>
        <w:jc w:val="both"/>
        <w:rPr>
          <w:rFonts w:ascii="Times New Roman" w:hAnsi="Times New Roman" w:cs="Times New Roman"/>
          <w:color w:val="000000"/>
          <w:sz w:val="24"/>
          <w:szCs w:val="24"/>
        </w:rPr>
      </w:pPr>
      <w:r w:rsidRPr="002C34EF">
        <w:rPr>
          <w:rFonts w:ascii="Times New Roman" w:hAnsi="Times New Roman" w:cs="Times New Roman"/>
          <w:color w:val="000000"/>
          <w:sz w:val="24"/>
          <w:szCs w:val="24"/>
        </w:rPr>
        <w:t>При проверке фактического наличия имущества в случае смены материально ответственных лиц принявший имущество расписывается в описи в получении, а сдавший - в сдаче этого имущества.</w:t>
      </w:r>
    </w:p>
    <w:p w:rsidR="00104CD9" w:rsidRPr="002C34EF" w:rsidRDefault="00104CD9" w:rsidP="00104CD9">
      <w:pPr>
        <w:spacing w:after="0" w:line="240" w:lineRule="auto"/>
        <w:ind w:firstLine="709"/>
        <w:jc w:val="both"/>
        <w:rPr>
          <w:rFonts w:ascii="Times New Roman" w:hAnsi="Times New Roman" w:cs="Times New Roman"/>
          <w:color w:val="000000"/>
          <w:sz w:val="24"/>
          <w:szCs w:val="24"/>
        </w:rPr>
      </w:pPr>
      <w:r w:rsidRPr="002C34EF">
        <w:rPr>
          <w:rFonts w:ascii="Times New Roman" w:hAnsi="Times New Roman" w:cs="Times New Roman"/>
          <w:color w:val="000000"/>
          <w:sz w:val="24"/>
          <w:szCs w:val="24"/>
        </w:rPr>
        <w:t>На имущество, находящееся на ответственном хранении, арендованное или полученное для переработки, составляются отдельные описи.</w:t>
      </w:r>
    </w:p>
    <w:p w:rsidR="00104CD9" w:rsidRPr="002C34EF" w:rsidRDefault="00104CD9" w:rsidP="00104CD9">
      <w:pPr>
        <w:spacing w:after="0" w:line="240" w:lineRule="auto"/>
        <w:ind w:firstLine="709"/>
        <w:jc w:val="both"/>
        <w:rPr>
          <w:rFonts w:ascii="Times New Roman" w:hAnsi="Times New Roman" w:cs="Times New Roman"/>
          <w:color w:val="000000"/>
          <w:sz w:val="24"/>
          <w:szCs w:val="24"/>
        </w:rPr>
      </w:pPr>
      <w:r w:rsidRPr="002C34EF">
        <w:rPr>
          <w:rFonts w:ascii="Times New Roman" w:hAnsi="Times New Roman" w:cs="Times New Roman"/>
          <w:color w:val="000000"/>
          <w:sz w:val="24"/>
          <w:szCs w:val="24"/>
        </w:rPr>
        <w:t>Если инвентаризация имущества проводится в течение нескольких дней, то помещения, где хранятся материальные ценности, при уходе инвентаризационной комиссии должны быть опечатаны. Во время перерывов в работе инвентаризационных комиссий (в обеденный перерыв, в ночное время, по другим причинам) описи должны храниться в ящике (шкафу, сейфе) в закрытом помещении, где проводится инвентаризация.</w:t>
      </w:r>
    </w:p>
    <w:p w:rsidR="00104CD9" w:rsidRDefault="00104CD9" w:rsidP="00104CD9">
      <w:pPr>
        <w:spacing w:after="0" w:line="240" w:lineRule="auto"/>
        <w:ind w:firstLine="709"/>
        <w:jc w:val="both"/>
        <w:rPr>
          <w:rFonts w:ascii="Times New Roman" w:hAnsi="Times New Roman" w:cs="Times New Roman"/>
          <w:color w:val="000000"/>
          <w:sz w:val="24"/>
          <w:szCs w:val="24"/>
        </w:rPr>
      </w:pPr>
      <w:r w:rsidRPr="002C34EF">
        <w:rPr>
          <w:rFonts w:ascii="Times New Roman" w:hAnsi="Times New Roman" w:cs="Times New Roman"/>
          <w:color w:val="000000"/>
          <w:sz w:val="24"/>
          <w:szCs w:val="24"/>
        </w:rPr>
        <w:t xml:space="preserve">В тех случаях, когда материально ответственные лица обнаружат после инвентаризации ошибки в описях, они должны немедленно (до открытия склада, кладовой, секции и т.п.) заявить об этом председателю инвентаризационной комиссии. </w:t>
      </w:r>
      <w:r w:rsidR="00BF35E0">
        <w:rPr>
          <w:rFonts w:ascii="Times New Roman" w:hAnsi="Times New Roman" w:cs="Times New Roman"/>
          <w:color w:val="000000"/>
          <w:sz w:val="24"/>
          <w:szCs w:val="24"/>
        </w:rPr>
        <w:t xml:space="preserve"> </w:t>
      </w:r>
    </w:p>
    <w:p w:rsidR="0057645F" w:rsidRDefault="0057645F" w:rsidP="0057645F">
      <w:pPr>
        <w:spacing w:after="0" w:line="240" w:lineRule="auto"/>
        <w:ind w:firstLine="709"/>
        <w:jc w:val="both"/>
        <w:rPr>
          <w:rFonts w:ascii="Times New Roman" w:hAnsi="Times New Roman" w:cs="Times New Roman"/>
          <w:color w:val="000000"/>
          <w:sz w:val="24"/>
          <w:szCs w:val="24"/>
        </w:rPr>
      </w:pPr>
    </w:p>
    <w:p w:rsidR="0057645F" w:rsidRDefault="0057645F" w:rsidP="0057645F">
      <w:pPr>
        <w:spacing w:after="0" w:line="240" w:lineRule="auto"/>
        <w:ind w:firstLine="709"/>
        <w:jc w:val="both"/>
        <w:rPr>
          <w:rFonts w:ascii="Times New Roman" w:hAnsi="Times New Roman" w:cs="Times New Roman"/>
          <w:color w:val="000000"/>
          <w:sz w:val="24"/>
          <w:szCs w:val="24"/>
        </w:rPr>
      </w:pPr>
    </w:p>
    <w:p w:rsidR="0057645F" w:rsidRDefault="0057645F" w:rsidP="0057645F">
      <w:pPr>
        <w:spacing w:after="0" w:line="240" w:lineRule="auto"/>
        <w:ind w:firstLine="709"/>
        <w:jc w:val="both"/>
        <w:rPr>
          <w:rFonts w:ascii="Times New Roman" w:hAnsi="Times New Roman" w:cs="Times New Roman"/>
          <w:color w:val="000000"/>
          <w:sz w:val="24"/>
          <w:szCs w:val="24"/>
        </w:rPr>
      </w:pPr>
    </w:p>
    <w:p w:rsidR="0057645F" w:rsidRDefault="0057645F" w:rsidP="0057645F">
      <w:pPr>
        <w:spacing w:after="0" w:line="240" w:lineRule="auto"/>
        <w:ind w:firstLine="709"/>
        <w:jc w:val="both"/>
        <w:rPr>
          <w:rFonts w:ascii="Times New Roman" w:hAnsi="Times New Roman" w:cs="Times New Roman"/>
          <w:color w:val="000000"/>
          <w:sz w:val="24"/>
          <w:szCs w:val="24"/>
        </w:rPr>
      </w:pPr>
    </w:p>
    <w:p w:rsidR="0057645F" w:rsidRDefault="0057645F" w:rsidP="0057645F">
      <w:pPr>
        <w:spacing w:after="0" w:line="240" w:lineRule="auto"/>
        <w:ind w:firstLine="709"/>
        <w:jc w:val="both"/>
        <w:rPr>
          <w:rFonts w:ascii="Times New Roman" w:hAnsi="Times New Roman" w:cs="Times New Roman"/>
          <w:color w:val="000000"/>
          <w:sz w:val="24"/>
          <w:szCs w:val="24"/>
        </w:rPr>
      </w:pPr>
    </w:p>
    <w:p w:rsidR="0057645F" w:rsidRDefault="0057645F" w:rsidP="0057645F">
      <w:pPr>
        <w:spacing w:after="0" w:line="240" w:lineRule="auto"/>
        <w:ind w:firstLine="709"/>
        <w:jc w:val="both"/>
        <w:rPr>
          <w:rFonts w:ascii="Times New Roman" w:hAnsi="Times New Roman" w:cs="Times New Roman"/>
          <w:color w:val="000000"/>
          <w:sz w:val="24"/>
          <w:szCs w:val="24"/>
        </w:rPr>
      </w:pPr>
    </w:p>
    <w:p w:rsidR="0057645F" w:rsidRPr="00AE2D8B" w:rsidRDefault="0057645F" w:rsidP="0057645F">
      <w:pPr>
        <w:spacing w:after="0" w:line="240" w:lineRule="auto"/>
        <w:ind w:firstLine="709"/>
        <w:jc w:val="right"/>
        <w:rPr>
          <w:rFonts w:ascii="Times New Roman" w:hAnsi="Times New Roman" w:cs="Times New Roman"/>
          <w:color w:val="000000"/>
        </w:rPr>
      </w:pPr>
      <w:r w:rsidRPr="00AE2D8B">
        <w:rPr>
          <w:rFonts w:ascii="Times New Roman" w:hAnsi="Times New Roman" w:cs="Times New Roman"/>
          <w:color w:val="000000"/>
        </w:rPr>
        <w:lastRenderedPageBreak/>
        <w:t>Приложение №</w:t>
      </w:r>
      <w:r>
        <w:rPr>
          <w:rFonts w:ascii="Times New Roman" w:hAnsi="Times New Roman" w:cs="Times New Roman"/>
          <w:color w:val="000000"/>
        </w:rPr>
        <w:t xml:space="preserve"> </w:t>
      </w:r>
      <w:r w:rsidRPr="00AE2D8B">
        <w:rPr>
          <w:rFonts w:ascii="Times New Roman" w:hAnsi="Times New Roman" w:cs="Times New Roman"/>
          <w:color w:val="000000"/>
        </w:rPr>
        <w:t>5</w:t>
      </w:r>
    </w:p>
    <w:p w:rsidR="0057645F" w:rsidRPr="002C34EF" w:rsidRDefault="0057645F" w:rsidP="0057645F">
      <w:pPr>
        <w:spacing w:after="0" w:line="240" w:lineRule="auto"/>
        <w:ind w:firstLine="709"/>
        <w:jc w:val="right"/>
        <w:rPr>
          <w:rFonts w:ascii="Times New Roman" w:hAnsi="Times New Roman" w:cs="Times New Roman"/>
          <w:color w:val="000000"/>
          <w:sz w:val="24"/>
          <w:szCs w:val="24"/>
        </w:rPr>
      </w:pPr>
      <w:r w:rsidRPr="002C34EF">
        <w:rPr>
          <w:rFonts w:ascii="Times New Roman" w:hAnsi="Times New Roman" w:cs="Times New Roman"/>
          <w:color w:val="000000"/>
          <w:sz w:val="24"/>
          <w:szCs w:val="24"/>
        </w:rPr>
        <w:t>к учетной политике для целей бух</w:t>
      </w:r>
      <w:r w:rsidR="003D5657">
        <w:rPr>
          <w:rFonts w:ascii="Times New Roman" w:hAnsi="Times New Roman" w:cs="Times New Roman"/>
          <w:color w:val="000000"/>
          <w:sz w:val="24"/>
          <w:szCs w:val="24"/>
        </w:rPr>
        <w:t xml:space="preserve">галтерского </w:t>
      </w:r>
      <w:r w:rsidRPr="002C34EF">
        <w:rPr>
          <w:rFonts w:ascii="Times New Roman" w:hAnsi="Times New Roman" w:cs="Times New Roman"/>
          <w:color w:val="000000"/>
          <w:sz w:val="24"/>
          <w:szCs w:val="24"/>
        </w:rPr>
        <w:t>учета</w:t>
      </w:r>
      <w:r w:rsidR="00FA08F9">
        <w:rPr>
          <w:rFonts w:ascii="Times New Roman" w:hAnsi="Times New Roman" w:cs="Times New Roman"/>
          <w:color w:val="000000"/>
          <w:sz w:val="24"/>
          <w:szCs w:val="24"/>
        </w:rPr>
        <w:t>.</w:t>
      </w:r>
    </w:p>
    <w:p w:rsidR="0057645F" w:rsidRDefault="0057645F" w:rsidP="0057645F">
      <w:pPr>
        <w:spacing w:after="0" w:line="240" w:lineRule="auto"/>
        <w:ind w:firstLine="709"/>
        <w:jc w:val="right"/>
        <w:rPr>
          <w:rFonts w:ascii="Times New Roman" w:hAnsi="Times New Roman" w:cs="Times New Roman"/>
          <w:color w:val="000000"/>
          <w:sz w:val="24"/>
          <w:szCs w:val="24"/>
        </w:rPr>
      </w:pPr>
    </w:p>
    <w:p w:rsidR="0057645F" w:rsidRPr="002C34EF" w:rsidRDefault="0057645F" w:rsidP="0057645F">
      <w:pPr>
        <w:spacing w:after="0" w:line="240" w:lineRule="auto"/>
        <w:ind w:firstLine="709"/>
        <w:jc w:val="right"/>
        <w:rPr>
          <w:rFonts w:ascii="Times New Roman" w:hAnsi="Times New Roman" w:cs="Times New Roman"/>
          <w:color w:val="000000"/>
          <w:sz w:val="24"/>
          <w:szCs w:val="24"/>
        </w:rPr>
      </w:pPr>
    </w:p>
    <w:p w:rsidR="0057645F" w:rsidRPr="009608EB" w:rsidRDefault="0057645F" w:rsidP="0057645F">
      <w:pPr>
        <w:ind w:firstLine="709"/>
        <w:jc w:val="center"/>
        <w:rPr>
          <w:rFonts w:ascii="Times New Roman" w:hAnsi="Times New Roman" w:cs="Times New Roman"/>
          <w:b/>
          <w:color w:val="000000"/>
          <w:sz w:val="28"/>
          <w:szCs w:val="28"/>
        </w:rPr>
      </w:pPr>
      <w:r w:rsidRPr="009608EB">
        <w:rPr>
          <w:rFonts w:ascii="Times New Roman" w:hAnsi="Times New Roman" w:cs="Times New Roman"/>
          <w:b/>
          <w:color w:val="000000"/>
          <w:sz w:val="28"/>
          <w:szCs w:val="28"/>
        </w:rPr>
        <w:t>Перечень должностных лиц, имеющих право на получение доверенности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34"/>
        <w:gridCol w:w="4536"/>
        <w:gridCol w:w="5528"/>
      </w:tblGrid>
      <w:tr w:rsidR="0057645F" w:rsidRPr="00AE2D8B" w:rsidTr="003D5657">
        <w:tc>
          <w:tcPr>
            <w:tcW w:w="534" w:type="dxa"/>
            <w:shd w:val="clear" w:color="auto" w:fill="auto"/>
          </w:tcPr>
          <w:p w:rsidR="0057645F" w:rsidRPr="00AE2D8B" w:rsidRDefault="0057645F" w:rsidP="0057645F">
            <w:pPr>
              <w:jc w:val="center"/>
              <w:rPr>
                <w:rFonts w:ascii="Times New Roman" w:hAnsi="Times New Roman" w:cs="Times New Roman"/>
                <w:b/>
                <w:color w:val="000000"/>
              </w:rPr>
            </w:pPr>
            <w:r w:rsidRPr="00AE2D8B">
              <w:rPr>
                <w:rFonts w:ascii="Times New Roman" w:hAnsi="Times New Roman" w:cs="Times New Roman"/>
                <w:b/>
                <w:color w:val="000000"/>
              </w:rPr>
              <w:t>№</w:t>
            </w:r>
          </w:p>
        </w:tc>
        <w:tc>
          <w:tcPr>
            <w:tcW w:w="4536" w:type="dxa"/>
            <w:shd w:val="clear" w:color="auto" w:fill="auto"/>
          </w:tcPr>
          <w:p w:rsidR="0057645F" w:rsidRPr="00AE2D8B" w:rsidRDefault="0057645F" w:rsidP="003D5657">
            <w:pPr>
              <w:jc w:val="center"/>
              <w:rPr>
                <w:rFonts w:ascii="Times New Roman" w:hAnsi="Times New Roman" w:cs="Times New Roman"/>
                <w:b/>
                <w:color w:val="000000"/>
              </w:rPr>
            </w:pPr>
            <w:r w:rsidRPr="00AE2D8B">
              <w:rPr>
                <w:rFonts w:ascii="Times New Roman" w:hAnsi="Times New Roman" w:cs="Times New Roman"/>
                <w:b/>
                <w:color w:val="000000"/>
              </w:rPr>
              <w:t>Должность</w:t>
            </w:r>
          </w:p>
        </w:tc>
        <w:tc>
          <w:tcPr>
            <w:tcW w:w="5528" w:type="dxa"/>
            <w:shd w:val="clear" w:color="auto" w:fill="auto"/>
          </w:tcPr>
          <w:p w:rsidR="0057645F" w:rsidRPr="00AE2D8B" w:rsidRDefault="003D5657" w:rsidP="0057645F">
            <w:pPr>
              <w:jc w:val="center"/>
              <w:rPr>
                <w:rFonts w:ascii="Times New Roman" w:hAnsi="Times New Roman" w:cs="Times New Roman"/>
                <w:b/>
                <w:color w:val="000000"/>
              </w:rPr>
            </w:pPr>
            <w:r w:rsidRPr="00AE2D8B">
              <w:rPr>
                <w:rFonts w:ascii="Times New Roman" w:hAnsi="Times New Roman" w:cs="Times New Roman"/>
                <w:b/>
                <w:color w:val="000000"/>
              </w:rPr>
              <w:t>Ф.И.О.</w:t>
            </w:r>
          </w:p>
        </w:tc>
      </w:tr>
      <w:tr w:rsidR="0057645F" w:rsidRPr="00AE2D8B" w:rsidTr="003D5657">
        <w:tc>
          <w:tcPr>
            <w:tcW w:w="534" w:type="dxa"/>
            <w:shd w:val="clear" w:color="auto" w:fill="auto"/>
          </w:tcPr>
          <w:p w:rsidR="0057645F" w:rsidRPr="00AE2D8B" w:rsidRDefault="0057645F" w:rsidP="0057645F">
            <w:pPr>
              <w:rPr>
                <w:rFonts w:ascii="Times New Roman" w:hAnsi="Times New Roman" w:cs="Times New Roman"/>
                <w:color w:val="000000"/>
              </w:rPr>
            </w:pPr>
            <w:r>
              <w:rPr>
                <w:rFonts w:ascii="Times New Roman" w:hAnsi="Times New Roman" w:cs="Times New Roman"/>
                <w:color w:val="000000"/>
              </w:rPr>
              <w:t>1</w:t>
            </w:r>
          </w:p>
        </w:tc>
        <w:tc>
          <w:tcPr>
            <w:tcW w:w="4536" w:type="dxa"/>
            <w:shd w:val="clear" w:color="auto" w:fill="auto"/>
          </w:tcPr>
          <w:p w:rsidR="0057645F" w:rsidRPr="00AE2D8B" w:rsidRDefault="0057645F" w:rsidP="003D5657">
            <w:pPr>
              <w:rPr>
                <w:rFonts w:ascii="Times New Roman" w:hAnsi="Times New Roman" w:cs="Times New Roman"/>
                <w:color w:val="000000"/>
              </w:rPr>
            </w:pPr>
            <w:r w:rsidRPr="00AE2D8B">
              <w:rPr>
                <w:rFonts w:ascii="Times New Roman" w:hAnsi="Times New Roman" w:cs="Times New Roman"/>
                <w:color w:val="000000"/>
              </w:rPr>
              <w:t xml:space="preserve">Заместитель директора по </w:t>
            </w:r>
            <w:r w:rsidR="00DB76AB">
              <w:rPr>
                <w:rFonts w:ascii="Times New Roman" w:hAnsi="Times New Roman" w:cs="Times New Roman"/>
                <w:color w:val="000000"/>
              </w:rPr>
              <w:t>А</w:t>
            </w:r>
            <w:r w:rsidRPr="00AE2D8B">
              <w:rPr>
                <w:rFonts w:ascii="Times New Roman" w:hAnsi="Times New Roman" w:cs="Times New Roman"/>
                <w:color w:val="000000"/>
              </w:rPr>
              <w:t>ХЧ</w:t>
            </w:r>
          </w:p>
        </w:tc>
        <w:tc>
          <w:tcPr>
            <w:tcW w:w="5528" w:type="dxa"/>
            <w:shd w:val="clear" w:color="auto" w:fill="auto"/>
          </w:tcPr>
          <w:p w:rsidR="0057645F" w:rsidRPr="00AE2D8B" w:rsidRDefault="00FA47EE" w:rsidP="0057645F">
            <w:pPr>
              <w:rPr>
                <w:rFonts w:ascii="Times New Roman" w:hAnsi="Times New Roman" w:cs="Times New Roman"/>
                <w:color w:val="000000"/>
              </w:rPr>
            </w:pPr>
            <w:proofErr w:type="spellStart"/>
            <w:r>
              <w:rPr>
                <w:rFonts w:ascii="Times New Roman" w:hAnsi="Times New Roman" w:cs="Times New Roman"/>
                <w:color w:val="000000"/>
              </w:rPr>
              <w:t>Шаймарданова</w:t>
            </w:r>
            <w:proofErr w:type="spellEnd"/>
            <w:r>
              <w:rPr>
                <w:rFonts w:ascii="Times New Roman" w:hAnsi="Times New Roman" w:cs="Times New Roman"/>
                <w:color w:val="000000"/>
              </w:rPr>
              <w:t xml:space="preserve"> И.В.</w:t>
            </w:r>
          </w:p>
        </w:tc>
      </w:tr>
    </w:tbl>
    <w:p w:rsidR="0057645F" w:rsidRPr="00AE2D8B" w:rsidRDefault="0057645F" w:rsidP="0057645F">
      <w:pPr>
        <w:ind w:firstLine="709"/>
        <w:rPr>
          <w:rFonts w:ascii="Times New Roman" w:hAnsi="Times New Roman" w:cs="Times New Roman"/>
          <w:color w:val="000000"/>
        </w:rPr>
        <w:sectPr w:rsidR="0057645F" w:rsidRPr="00AE2D8B" w:rsidSect="0057645F">
          <w:footerReference w:type="even" r:id="rId69"/>
          <w:type w:val="continuous"/>
          <w:pgSz w:w="11906" w:h="16838"/>
          <w:pgMar w:top="720" w:right="720" w:bottom="720" w:left="720" w:header="708" w:footer="708" w:gutter="0"/>
          <w:cols w:space="708"/>
          <w:docGrid w:linePitch="360"/>
        </w:sectPr>
      </w:pPr>
    </w:p>
    <w:p w:rsidR="0057645F" w:rsidRDefault="0057645F" w:rsidP="0057645F">
      <w:pPr>
        <w:spacing w:after="0" w:line="240" w:lineRule="auto"/>
        <w:ind w:firstLine="709"/>
        <w:jc w:val="right"/>
        <w:rPr>
          <w:rFonts w:ascii="Times New Roman" w:hAnsi="Times New Roman" w:cs="Times New Roman"/>
          <w:color w:val="000000"/>
        </w:rPr>
      </w:pPr>
      <w:r w:rsidRPr="00AE2D8B">
        <w:rPr>
          <w:rFonts w:ascii="Times New Roman" w:hAnsi="Times New Roman" w:cs="Times New Roman"/>
          <w:color w:val="000000"/>
        </w:rPr>
        <w:lastRenderedPageBreak/>
        <w:t>Приложение №</w:t>
      </w:r>
      <w:r>
        <w:rPr>
          <w:rFonts w:ascii="Times New Roman" w:hAnsi="Times New Roman" w:cs="Times New Roman"/>
          <w:color w:val="000000"/>
        </w:rPr>
        <w:t xml:space="preserve"> 6</w:t>
      </w:r>
    </w:p>
    <w:p w:rsidR="0057645F" w:rsidRPr="002C34EF" w:rsidRDefault="0057645F" w:rsidP="0057645F">
      <w:pPr>
        <w:spacing w:after="0" w:line="240" w:lineRule="auto"/>
        <w:ind w:firstLine="709"/>
        <w:jc w:val="right"/>
        <w:rPr>
          <w:rFonts w:ascii="Times New Roman" w:hAnsi="Times New Roman" w:cs="Times New Roman"/>
          <w:color w:val="000000"/>
          <w:sz w:val="24"/>
          <w:szCs w:val="24"/>
        </w:rPr>
      </w:pPr>
      <w:r w:rsidRPr="002C34EF">
        <w:rPr>
          <w:rFonts w:ascii="Times New Roman" w:hAnsi="Times New Roman" w:cs="Times New Roman"/>
          <w:color w:val="000000"/>
          <w:sz w:val="24"/>
          <w:szCs w:val="24"/>
        </w:rPr>
        <w:t>к учетной политике для целей бух</w:t>
      </w:r>
      <w:r w:rsidR="00F27116">
        <w:rPr>
          <w:rFonts w:ascii="Times New Roman" w:hAnsi="Times New Roman" w:cs="Times New Roman"/>
          <w:color w:val="000000"/>
          <w:sz w:val="24"/>
          <w:szCs w:val="24"/>
        </w:rPr>
        <w:t xml:space="preserve">галтерского </w:t>
      </w:r>
      <w:r w:rsidRPr="002C34EF">
        <w:rPr>
          <w:rFonts w:ascii="Times New Roman" w:hAnsi="Times New Roman" w:cs="Times New Roman"/>
          <w:color w:val="000000"/>
          <w:sz w:val="24"/>
          <w:szCs w:val="24"/>
        </w:rPr>
        <w:t>учета</w:t>
      </w:r>
      <w:r w:rsidR="00FA08F9">
        <w:rPr>
          <w:rFonts w:ascii="Times New Roman" w:hAnsi="Times New Roman" w:cs="Times New Roman"/>
          <w:color w:val="000000"/>
          <w:sz w:val="24"/>
          <w:szCs w:val="24"/>
        </w:rPr>
        <w:t>.</w:t>
      </w:r>
    </w:p>
    <w:p w:rsidR="0057645F" w:rsidRDefault="0057645F" w:rsidP="0057645F">
      <w:pPr>
        <w:spacing w:after="0" w:line="240" w:lineRule="auto"/>
        <w:ind w:firstLine="709"/>
        <w:jc w:val="right"/>
        <w:rPr>
          <w:rFonts w:ascii="Times New Roman" w:hAnsi="Times New Roman" w:cs="Times New Roman"/>
          <w:color w:val="000000"/>
        </w:rPr>
      </w:pPr>
    </w:p>
    <w:p w:rsidR="0057645F" w:rsidRPr="00AE2D8B" w:rsidRDefault="0057645F" w:rsidP="0057645F">
      <w:pPr>
        <w:spacing w:after="0" w:line="240" w:lineRule="auto"/>
        <w:ind w:firstLine="709"/>
        <w:jc w:val="right"/>
        <w:rPr>
          <w:rFonts w:ascii="Times New Roman" w:hAnsi="Times New Roman" w:cs="Times New Roman"/>
          <w:color w:val="000000"/>
        </w:rPr>
      </w:pPr>
    </w:p>
    <w:p w:rsidR="0057645F" w:rsidRPr="00751C6A" w:rsidRDefault="0057645F" w:rsidP="0057645F">
      <w:pPr>
        <w:ind w:firstLine="709"/>
        <w:jc w:val="center"/>
        <w:rPr>
          <w:rFonts w:ascii="Times New Roman" w:hAnsi="Times New Roman" w:cs="Times New Roman"/>
          <w:b/>
          <w:color w:val="000000"/>
          <w:sz w:val="28"/>
          <w:szCs w:val="28"/>
        </w:rPr>
      </w:pPr>
      <w:r>
        <w:rPr>
          <w:rFonts w:ascii="Times New Roman" w:hAnsi="Times New Roman" w:cs="Times New Roman"/>
          <w:b/>
          <w:color w:val="000000"/>
          <w:sz w:val="28"/>
          <w:szCs w:val="28"/>
        </w:rPr>
        <w:t>Постоянно действующая комиссия по поступлению и выбытию активов.</w:t>
      </w:r>
    </w:p>
    <w:tbl>
      <w:tblP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533"/>
        <w:gridCol w:w="7258"/>
        <w:gridCol w:w="2665"/>
      </w:tblGrid>
      <w:tr w:rsidR="00601C6A" w:rsidTr="00601C6A">
        <w:tc>
          <w:tcPr>
            <w:tcW w:w="534" w:type="dxa"/>
            <w:vAlign w:val="center"/>
          </w:tcPr>
          <w:p w:rsidR="00601C6A" w:rsidRPr="00664C17" w:rsidRDefault="00601C6A" w:rsidP="0057645F">
            <w:pPr>
              <w:jc w:val="center"/>
              <w:rPr>
                <w:rFonts w:ascii="Times New Roman" w:hAnsi="Times New Roman" w:cs="Times New Roman"/>
                <w:b/>
                <w:color w:val="000000"/>
              </w:rPr>
            </w:pPr>
            <w:r w:rsidRPr="00664C17">
              <w:rPr>
                <w:rFonts w:ascii="Times New Roman" w:hAnsi="Times New Roman" w:cs="Times New Roman"/>
                <w:b/>
                <w:color w:val="000000"/>
              </w:rPr>
              <w:t>№</w:t>
            </w:r>
          </w:p>
        </w:tc>
        <w:tc>
          <w:tcPr>
            <w:tcW w:w="7371" w:type="dxa"/>
            <w:vAlign w:val="center"/>
          </w:tcPr>
          <w:p w:rsidR="00601C6A" w:rsidRPr="00AA0430" w:rsidRDefault="00601C6A" w:rsidP="0057645F">
            <w:pPr>
              <w:jc w:val="center"/>
              <w:rPr>
                <w:rFonts w:ascii="Times New Roman" w:hAnsi="Times New Roman" w:cs="Times New Roman"/>
                <w:b/>
                <w:color w:val="000000"/>
              </w:rPr>
            </w:pPr>
            <w:r w:rsidRPr="00AA0430">
              <w:rPr>
                <w:rFonts w:ascii="Times New Roman" w:hAnsi="Times New Roman" w:cs="Times New Roman"/>
                <w:b/>
                <w:color w:val="000000"/>
              </w:rPr>
              <w:t>Должность</w:t>
            </w:r>
          </w:p>
        </w:tc>
        <w:tc>
          <w:tcPr>
            <w:tcW w:w="2693" w:type="dxa"/>
            <w:vAlign w:val="center"/>
          </w:tcPr>
          <w:p w:rsidR="00601C6A" w:rsidRPr="00AA0430" w:rsidRDefault="00601C6A" w:rsidP="0057645F">
            <w:pPr>
              <w:jc w:val="center"/>
              <w:rPr>
                <w:rFonts w:ascii="Times New Roman" w:hAnsi="Times New Roman" w:cs="Times New Roman"/>
                <w:b/>
                <w:color w:val="000000"/>
              </w:rPr>
            </w:pPr>
            <w:r w:rsidRPr="00AA0430">
              <w:rPr>
                <w:rFonts w:ascii="Times New Roman" w:hAnsi="Times New Roman" w:cs="Times New Roman"/>
                <w:b/>
                <w:color w:val="000000"/>
              </w:rPr>
              <w:t>Ф.И.О.</w:t>
            </w:r>
          </w:p>
        </w:tc>
      </w:tr>
      <w:tr w:rsidR="00601C6A" w:rsidTr="00601C6A">
        <w:tc>
          <w:tcPr>
            <w:tcW w:w="534" w:type="dxa"/>
          </w:tcPr>
          <w:p w:rsidR="00601C6A" w:rsidRDefault="00601C6A" w:rsidP="0057645F">
            <w:pPr>
              <w:rPr>
                <w:rFonts w:ascii="Times New Roman" w:hAnsi="Times New Roman" w:cs="Times New Roman"/>
                <w:color w:val="000000"/>
              </w:rPr>
            </w:pPr>
            <w:r>
              <w:rPr>
                <w:rFonts w:ascii="Times New Roman" w:hAnsi="Times New Roman" w:cs="Times New Roman"/>
                <w:color w:val="000000"/>
              </w:rPr>
              <w:t>1</w:t>
            </w:r>
          </w:p>
        </w:tc>
        <w:tc>
          <w:tcPr>
            <w:tcW w:w="7371" w:type="dxa"/>
          </w:tcPr>
          <w:p w:rsidR="00601C6A" w:rsidRDefault="00601C6A" w:rsidP="00AB6EDE">
            <w:pPr>
              <w:rPr>
                <w:rFonts w:ascii="Times New Roman" w:hAnsi="Times New Roman" w:cs="Times New Roman"/>
                <w:color w:val="000000"/>
              </w:rPr>
            </w:pPr>
            <w:r>
              <w:rPr>
                <w:rFonts w:ascii="Times New Roman" w:hAnsi="Times New Roman" w:cs="Times New Roman"/>
                <w:color w:val="000000"/>
              </w:rPr>
              <w:t xml:space="preserve">Председатель комиссии – </w:t>
            </w:r>
            <w:proofErr w:type="spellStart"/>
            <w:r w:rsidR="00AB6EDE">
              <w:rPr>
                <w:rFonts w:ascii="Times New Roman" w:hAnsi="Times New Roman" w:cs="Times New Roman"/>
                <w:color w:val="000000"/>
              </w:rPr>
              <w:t>и.о</w:t>
            </w:r>
            <w:proofErr w:type="spellEnd"/>
            <w:r w:rsidR="00AB6EDE">
              <w:rPr>
                <w:rFonts w:ascii="Times New Roman" w:hAnsi="Times New Roman" w:cs="Times New Roman"/>
                <w:color w:val="000000"/>
              </w:rPr>
              <w:t>. директора</w:t>
            </w:r>
            <w:r w:rsidR="00EC6050">
              <w:rPr>
                <w:rFonts w:ascii="Times New Roman" w:hAnsi="Times New Roman" w:cs="Times New Roman"/>
                <w:color w:val="000000"/>
              </w:rPr>
              <w:t xml:space="preserve"> МБУ «КМ </w:t>
            </w:r>
            <w:proofErr w:type="spellStart"/>
            <w:r w:rsidR="00EC6050">
              <w:rPr>
                <w:rFonts w:ascii="Times New Roman" w:hAnsi="Times New Roman" w:cs="Times New Roman"/>
                <w:color w:val="000000"/>
              </w:rPr>
              <w:t>г.Шарыпово</w:t>
            </w:r>
            <w:proofErr w:type="spellEnd"/>
            <w:r w:rsidR="00EC6050">
              <w:rPr>
                <w:rFonts w:ascii="Times New Roman" w:hAnsi="Times New Roman" w:cs="Times New Roman"/>
                <w:color w:val="000000"/>
              </w:rPr>
              <w:t>»</w:t>
            </w:r>
          </w:p>
        </w:tc>
        <w:tc>
          <w:tcPr>
            <w:tcW w:w="2693" w:type="dxa"/>
          </w:tcPr>
          <w:p w:rsidR="00601C6A" w:rsidRDefault="00AB6EDE" w:rsidP="0057645F">
            <w:pPr>
              <w:rPr>
                <w:rFonts w:ascii="Times New Roman" w:hAnsi="Times New Roman" w:cs="Times New Roman"/>
                <w:color w:val="000000"/>
              </w:rPr>
            </w:pPr>
            <w:r>
              <w:rPr>
                <w:rFonts w:ascii="Times New Roman" w:hAnsi="Times New Roman" w:cs="Times New Roman"/>
                <w:color w:val="000000"/>
              </w:rPr>
              <w:t>Замараева С.А.</w:t>
            </w:r>
          </w:p>
        </w:tc>
      </w:tr>
      <w:tr w:rsidR="00601C6A" w:rsidTr="008735D6">
        <w:trPr>
          <w:trHeight w:val="336"/>
        </w:trPr>
        <w:tc>
          <w:tcPr>
            <w:tcW w:w="534" w:type="dxa"/>
          </w:tcPr>
          <w:p w:rsidR="00601C6A" w:rsidRDefault="00601C6A" w:rsidP="0057645F">
            <w:pPr>
              <w:rPr>
                <w:rFonts w:ascii="Times New Roman" w:hAnsi="Times New Roman" w:cs="Times New Roman"/>
                <w:color w:val="000000"/>
              </w:rPr>
            </w:pPr>
            <w:r>
              <w:rPr>
                <w:rFonts w:ascii="Times New Roman" w:hAnsi="Times New Roman" w:cs="Times New Roman"/>
                <w:color w:val="000000"/>
              </w:rPr>
              <w:t>2</w:t>
            </w:r>
          </w:p>
        </w:tc>
        <w:tc>
          <w:tcPr>
            <w:tcW w:w="10064" w:type="dxa"/>
            <w:gridSpan w:val="2"/>
          </w:tcPr>
          <w:p w:rsidR="00601C6A" w:rsidRDefault="00601C6A" w:rsidP="0057645F">
            <w:pPr>
              <w:rPr>
                <w:rFonts w:ascii="Times New Roman" w:hAnsi="Times New Roman" w:cs="Times New Roman"/>
                <w:color w:val="000000"/>
              </w:rPr>
            </w:pPr>
            <w:r>
              <w:rPr>
                <w:rFonts w:ascii="Times New Roman" w:hAnsi="Times New Roman" w:cs="Times New Roman"/>
                <w:color w:val="000000"/>
              </w:rPr>
              <w:t>Члены комиссии:</w:t>
            </w:r>
          </w:p>
        </w:tc>
      </w:tr>
      <w:tr w:rsidR="00601C6A" w:rsidTr="00601C6A">
        <w:tc>
          <w:tcPr>
            <w:tcW w:w="534" w:type="dxa"/>
          </w:tcPr>
          <w:p w:rsidR="00601C6A" w:rsidRDefault="00601C6A" w:rsidP="0057645F">
            <w:pPr>
              <w:rPr>
                <w:rFonts w:ascii="Times New Roman" w:hAnsi="Times New Roman" w:cs="Times New Roman"/>
                <w:color w:val="000000"/>
              </w:rPr>
            </w:pPr>
            <w:r>
              <w:rPr>
                <w:rFonts w:ascii="Times New Roman" w:hAnsi="Times New Roman" w:cs="Times New Roman"/>
                <w:color w:val="000000"/>
              </w:rPr>
              <w:t>--</w:t>
            </w:r>
          </w:p>
        </w:tc>
        <w:tc>
          <w:tcPr>
            <w:tcW w:w="7371" w:type="dxa"/>
          </w:tcPr>
          <w:p w:rsidR="00601C6A" w:rsidRDefault="002D16BF" w:rsidP="0057645F">
            <w:pPr>
              <w:rPr>
                <w:rFonts w:ascii="Times New Roman" w:hAnsi="Times New Roman" w:cs="Times New Roman"/>
                <w:color w:val="000000"/>
              </w:rPr>
            </w:pPr>
            <w:r>
              <w:rPr>
                <w:rFonts w:ascii="Times New Roman" w:hAnsi="Times New Roman" w:cs="Times New Roman"/>
                <w:color w:val="000000"/>
              </w:rPr>
              <w:t>Научный сотрудник</w:t>
            </w:r>
          </w:p>
        </w:tc>
        <w:tc>
          <w:tcPr>
            <w:tcW w:w="2693" w:type="dxa"/>
          </w:tcPr>
          <w:p w:rsidR="00601C6A" w:rsidRDefault="002D16BF" w:rsidP="002D16BF">
            <w:pPr>
              <w:rPr>
                <w:rFonts w:ascii="Times New Roman" w:hAnsi="Times New Roman" w:cs="Times New Roman"/>
                <w:color w:val="000000"/>
              </w:rPr>
            </w:pPr>
            <w:r>
              <w:rPr>
                <w:rFonts w:ascii="Times New Roman" w:hAnsi="Times New Roman" w:cs="Times New Roman"/>
                <w:color w:val="000000"/>
              </w:rPr>
              <w:t>Агалакова В.А.</w:t>
            </w:r>
          </w:p>
        </w:tc>
      </w:tr>
      <w:tr w:rsidR="00601C6A" w:rsidTr="00601C6A">
        <w:tc>
          <w:tcPr>
            <w:tcW w:w="534" w:type="dxa"/>
          </w:tcPr>
          <w:p w:rsidR="00601C6A" w:rsidRDefault="00601C6A" w:rsidP="0057645F">
            <w:pPr>
              <w:rPr>
                <w:rFonts w:ascii="Times New Roman" w:hAnsi="Times New Roman" w:cs="Times New Roman"/>
                <w:color w:val="000000"/>
              </w:rPr>
            </w:pPr>
            <w:r>
              <w:rPr>
                <w:rFonts w:ascii="Times New Roman" w:hAnsi="Times New Roman" w:cs="Times New Roman"/>
                <w:color w:val="000000"/>
              </w:rPr>
              <w:t>--</w:t>
            </w:r>
          </w:p>
        </w:tc>
        <w:tc>
          <w:tcPr>
            <w:tcW w:w="7371" w:type="dxa"/>
          </w:tcPr>
          <w:p w:rsidR="00601C6A" w:rsidRDefault="002D16BF" w:rsidP="0057645F">
            <w:pPr>
              <w:rPr>
                <w:rFonts w:ascii="Times New Roman" w:hAnsi="Times New Roman" w:cs="Times New Roman"/>
                <w:color w:val="000000"/>
              </w:rPr>
            </w:pPr>
            <w:r>
              <w:rPr>
                <w:rFonts w:ascii="Times New Roman" w:hAnsi="Times New Roman" w:cs="Times New Roman"/>
                <w:color w:val="000000"/>
              </w:rPr>
              <w:t>Главны</w:t>
            </w:r>
            <w:r w:rsidR="00AB6EDE">
              <w:rPr>
                <w:rFonts w:ascii="Times New Roman" w:hAnsi="Times New Roman" w:cs="Times New Roman"/>
                <w:color w:val="000000"/>
              </w:rPr>
              <w:t>й хранитель фондов</w:t>
            </w:r>
          </w:p>
        </w:tc>
        <w:tc>
          <w:tcPr>
            <w:tcW w:w="2693" w:type="dxa"/>
          </w:tcPr>
          <w:p w:rsidR="00601C6A" w:rsidRDefault="00AB6EDE" w:rsidP="0057645F">
            <w:pPr>
              <w:rPr>
                <w:rFonts w:ascii="Times New Roman" w:hAnsi="Times New Roman" w:cs="Times New Roman"/>
                <w:color w:val="000000"/>
              </w:rPr>
            </w:pPr>
            <w:r>
              <w:rPr>
                <w:rFonts w:ascii="Times New Roman" w:hAnsi="Times New Roman" w:cs="Times New Roman"/>
                <w:color w:val="000000"/>
              </w:rPr>
              <w:t>Метелкина К.Ю.</w:t>
            </w:r>
          </w:p>
        </w:tc>
      </w:tr>
      <w:tr w:rsidR="00AB6EDE" w:rsidTr="00601C6A">
        <w:tc>
          <w:tcPr>
            <w:tcW w:w="534" w:type="dxa"/>
          </w:tcPr>
          <w:p w:rsidR="00AB6EDE" w:rsidRDefault="00AB6EDE" w:rsidP="0057645F">
            <w:pPr>
              <w:rPr>
                <w:rFonts w:ascii="Times New Roman" w:hAnsi="Times New Roman" w:cs="Times New Roman"/>
                <w:color w:val="000000"/>
              </w:rPr>
            </w:pPr>
            <w:r>
              <w:rPr>
                <w:rFonts w:ascii="Times New Roman" w:hAnsi="Times New Roman" w:cs="Times New Roman"/>
                <w:color w:val="000000"/>
              </w:rPr>
              <w:t>--</w:t>
            </w:r>
          </w:p>
        </w:tc>
        <w:tc>
          <w:tcPr>
            <w:tcW w:w="7371" w:type="dxa"/>
          </w:tcPr>
          <w:p w:rsidR="00AB6EDE" w:rsidRDefault="00AB6EDE" w:rsidP="0057645F">
            <w:pPr>
              <w:rPr>
                <w:rFonts w:ascii="Times New Roman" w:hAnsi="Times New Roman" w:cs="Times New Roman"/>
                <w:color w:val="000000"/>
              </w:rPr>
            </w:pPr>
            <w:r>
              <w:rPr>
                <w:rFonts w:ascii="Times New Roman" w:hAnsi="Times New Roman" w:cs="Times New Roman"/>
                <w:color w:val="000000"/>
              </w:rPr>
              <w:t>Хранитель фондов</w:t>
            </w:r>
          </w:p>
        </w:tc>
        <w:tc>
          <w:tcPr>
            <w:tcW w:w="2693" w:type="dxa"/>
          </w:tcPr>
          <w:p w:rsidR="00AB6EDE" w:rsidRDefault="00AB6EDE" w:rsidP="00AB6EDE">
            <w:pPr>
              <w:rPr>
                <w:rFonts w:ascii="Times New Roman" w:hAnsi="Times New Roman" w:cs="Times New Roman"/>
                <w:color w:val="000000"/>
              </w:rPr>
            </w:pPr>
            <w:r>
              <w:rPr>
                <w:rFonts w:ascii="Times New Roman" w:hAnsi="Times New Roman" w:cs="Times New Roman"/>
                <w:color w:val="000000"/>
              </w:rPr>
              <w:t>Гашкова Т.Н.</w:t>
            </w:r>
          </w:p>
        </w:tc>
      </w:tr>
    </w:tbl>
    <w:p w:rsidR="0057645F" w:rsidRDefault="0057645F" w:rsidP="0057645F">
      <w:pPr>
        <w:spacing w:after="0" w:line="240" w:lineRule="auto"/>
        <w:ind w:firstLine="709"/>
        <w:rPr>
          <w:rFonts w:ascii="Times New Roman" w:hAnsi="Times New Roman" w:cs="Times New Roman"/>
          <w:color w:val="000000"/>
        </w:rPr>
      </w:pPr>
    </w:p>
    <w:p w:rsidR="0057645F" w:rsidRDefault="0057645F" w:rsidP="0057645F">
      <w:pPr>
        <w:spacing w:after="0" w:line="240" w:lineRule="auto"/>
        <w:ind w:firstLine="709"/>
        <w:jc w:val="right"/>
        <w:rPr>
          <w:rFonts w:ascii="Times New Roman" w:hAnsi="Times New Roman" w:cs="Times New Roman"/>
          <w:color w:val="000000"/>
        </w:rPr>
      </w:pPr>
    </w:p>
    <w:p w:rsidR="0057645F" w:rsidRDefault="0057645F" w:rsidP="0057645F">
      <w:pPr>
        <w:spacing w:after="0" w:line="240" w:lineRule="auto"/>
        <w:ind w:firstLine="709"/>
        <w:jc w:val="right"/>
        <w:rPr>
          <w:rFonts w:ascii="Times New Roman" w:hAnsi="Times New Roman" w:cs="Times New Roman"/>
          <w:color w:val="000000"/>
        </w:rPr>
      </w:pPr>
    </w:p>
    <w:p w:rsidR="0057645F" w:rsidRDefault="0057645F" w:rsidP="0057645F">
      <w:pPr>
        <w:spacing w:after="0" w:line="240" w:lineRule="auto"/>
        <w:ind w:firstLine="709"/>
        <w:jc w:val="right"/>
        <w:rPr>
          <w:rFonts w:ascii="Times New Roman" w:hAnsi="Times New Roman" w:cs="Times New Roman"/>
          <w:color w:val="000000"/>
        </w:rPr>
      </w:pPr>
    </w:p>
    <w:p w:rsidR="0057645F" w:rsidRDefault="0057645F" w:rsidP="0057645F">
      <w:pPr>
        <w:spacing w:after="0" w:line="240" w:lineRule="auto"/>
        <w:ind w:firstLine="709"/>
        <w:jc w:val="right"/>
        <w:rPr>
          <w:rFonts w:ascii="Times New Roman" w:hAnsi="Times New Roman" w:cs="Times New Roman"/>
          <w:color w:val="000000"/>
        </w:rPr>
      </w:pPr>
    </w:p>
    <w:p w:rsidR="0057645F" w:rsidRDefault="0057645F" w:rsidP="0057645F">
      <w:pPr>
        <w:spacing w:after="0" w:line="240" w:lineRule="auto"/>
        <w:ind w:firstLine="709"/>
        <w:jc w:val="right"/>
        <w:rPr>
          <w:rFonts w:ascii="Times New Roman" w:hAnsi="Times New Roman" w:cs="Times New Roman"/>
          <w:color w:val="000000"/>
        </w:rPr>
      </w:pPr>
    </w:p>
    <w:p w:rsidR="0057645F" w:rsidRDefault="0057645F" w:rsidP="0057645F">
      <w:pPr>
        <w:spacing w:after="0" w:line="240" w:lineRule="auto"/>
        <w:ind w:firstLine="709"/>
        <w:jc w:val="right"/>
        <w:rPr>
          <w:rFonts w:ascii="Times New Roman" w:hAnsi="Times New Roman" w:cs="Times New Roman"/>
          <w:color w:val="000000"/>
        </w:rPr>
      </w:pPr>
    </w:p>
    <w:p w:rsidR="0057645F" w:rsidRDefault="0057645F" w:rsidP="0057645F">
      <w:pPr>
        <w:spacing w:after="0" w:line="240" w:lineRule="auto"/>
        <w:ind w:firstLine="709"/>
        <w:jc w:val="right"/>
        <w:rPr>
          <w:rFonts w:ascii="Times New Roman" w:hAnsi="Times New Roman" w:cs="Times New Roman"/>
          <w:color w:val="000000"/>
        </w:rPr>
      </w:pPr>
    </w:p>
    <w:p w:rsidR="0057645F" w:rsidRDefault="0057645F" w:rsidP="0057645F">
      <w:pPr>
        <w:spacing w:after="0" w:line="240" w:lineRule="auto"/>
        <w:ind w:firstLine="709"/>
        <w:jc w:val="right"/>
        <w:rPr>
          <w:rFonts w:ascii="Times New Roman" w:hAnsi="Times New Roman" w:cs="Times New Roman"/>
          <w:color w:val="000000"/>
        </w:rPr>
      </w:pPr>
    </w:p>
    <w:p w:rsidR="0057645F" w:rsidRDefault="0057645F" w:rsidP="0057645F">
      <w:pPr>
        <w:spacing w:after="0" w:line="240" w:lineRule="auto"/>
        <w:ind w:firstLine="709"/>
        <w:jc w:val="right"/>
        <w:rPr>
          <w:rFonts w:ascii="Times New Roman" w:hAnsi="Times New Roman" w:cs="Times New Roman"/>
          <w:color w:val="000000"/>
        </w:rPr>
      </w:pPr>
    </w:p>
    <w:p w:rsidR="0057645F" w:rsidRDefault="0057645F" w:rsidP="0057645F">
      <w:pPr>
        <w:spacing w:after="0" w:line="240" w:lineRule="auto"/>
        <w:ind w:firstLine="709"/>
        <w:jc w:val="right"/>
        <w:rPr>
          <w:rFonts w:ascii="Times New Roman" w:hAnsi="Times New Roman" w:cs="Times New Roman"/>
          <w:color w:val="000000"/>
        </w:rPr>
      </w:pPr>
    </w:p>
    <w:p w:rsidR="0057645F" w:rsidRDefault="0057645F" w:rsidP="0057645F">
      <w:pPr>
        <w:spacing w:after="0" w:line="240" w:lineRule="auto"/>
        <w:ind w:firstLine="709"/>
        <w:jc w:val="right"/>
        <w:rPr>
          <w:rFonts w:ascii="Times New Roman" w:hAnsi="Times New Roman" w:cs="Times New Roman"/>
          <w:color w:val="000000"/>
        </w:rPr>
      </w:pPr>
    </w:p>
    <w:p w:rsidR="0057645F" w:rsidRDefault="0057645F" w:rsidP="0057645F">
      <w:pPr>
        <w:spacing w:after="0" w:line="240" w:lineRule="auto"/>
        <w:ind w:firstLine="709"/>
        <w:jc w:val="right"/>
        <w:rPr>
          <w:rFonts w:ascii="Times New Roman" w:hAnsi="Times New Roman" w:cs="Times New Roman"/>
          <w:color w:val="000000"/>
        </w:rPr>
      </w:pPr>
    </w:p>
    <w:p w:rsidR="0057645F" w:rsidRDefault="0057645F" w:rsidP="0057645F">
      <w:pPr>
        <w:spacing w:after="0" w:line="240" w:lineRule="auto"/>
        <w:ind w:firstLine="709"/>
        <w:jc w:val="right"/>
        <w:rPr>
          <w:rFonts w:ascii="Times New Roman" w:hAnsi="Times New Roman" w:cs="Times New Roman"/>
          <w:color w:val="000000"/>
        </w:rPr>
      </w:pPr>
    </w:p>
    <w:p w:rsidR="0057645F" w:rsidRDefault="0057645F" w:rsidP="0057645F">
      <w:pPr>
        <w:spacing w:after="0" w:line="240" w:lineRule="auto"/>
        <w:ind w:firstLine="709"/>
        <w:jc w:val="right"/>
        <w:rPr>
          <w:rFonts w:ascii="Times New Roman" w:hAnsi="Times New Roman" w:cs="Times New Roman"/>
          <w:color w:val="000000"/>
        </w:rPr>
      </w:pPr>
    </w:p>
    <w:p w:rsidR="0057645F" w:rsidRDefault="0057645F" w:rsidP="0057645F">
      <w:pPr>
        <w:spacing w:after="0" w:line="240" w:lineRule="auto"/>
        <w:ind w:firstLine="709"/>
        <w:jc w:val="right"/>
        <w:rPr>
          <w:rFonts w:ascii="Times New Roman" w:hAnsi="Times New Roman" w:cs="Times New Roman"/>
          <w:color w:val="000000"/>
        </w:rPr>
      </w:pPr>
    </w:p>
    <w:p w:rsidR="0057645F" w:rsidRDefault="0057645F" w:rsidP="0057645F">
      <w:pPr>
        <w:spacing w:after="0" w:line="240" w:lineRule="auto"/>
        <w:ind w:firstLine="709"/>
        <w:jc w:val="right"/>
        <w:rPr>
          <w:rFonts w:ascii="Times New Roman" w:hAnsi="Times New Roman" w:cs="Times New Roman"/>
          <w:color w:val="000000"/>
        </w:rPr>
      </w:pPr>
    </w:p>
    <w:p w:rsidR="0057645F" w:rsidRDefault="0057645F" w:rsidP="0057645F">
      <w:pPr>
        <w:spacing w:after="0" w:line="240" w:lineRule="auto"/>
        <w:ind w:firstLine="709"/>
        <w:jc w:val="right"/>
        <w:rPr>
          <w:rFonts w:ascii="Times New Roman" w:hAnsi="Times New Roman" w:cs="Times New Roman"/>
          <w:color w:val="000000"/>
        </w:rPr>
      </w:pPr>
    </w:p>
    <w:p w:rsidR="0057645F" w:rsidRDefault="0057645F" w:rsidP="0057645F">
      <w:pPr>
        <w:spacing w:after="0" w:line="240" w:lineRule="auto"/>
        <w:ind w:firstLine="709"/>
        <w:jc w:val="right"/>
        <w:rPr>
          <w:rFonts w:ascii="Times New Roman" w:hAnsi="Times New Roman" w:cs="Times New Roman"/>
          <w:color w:val="000000"/>
        </w:rPr>
      </w:pPr>
    </w:p>
    <w:p w:rsidR="0057645F" w:rsidRDefault="0057645F" w:rsidP="0057645F">
      <w:pPr>
        <w:spacing w:after="0" w:line="240" w:lineRule="auto"/>
        <w:ind w:firstLine="709"/>
        <w:jc w:val="right"/>
        <w:rPr>
          <w:rFonts w:ascii="Times New Roman" w:hAnsi="Times New Roman" w:cs="Times New Roman"/>
          <w:color w:val="000000"/>
        </w:rPr>
      </w:pPr>
    </w:p>
    <w:p w:rsidR="0057645F" w:rsidRDefault="0057645F" w:rsidP="0057645F">
      <w:pPr>
        <w:spacing w:after="0" w:line="240" w:lineRule="auto"/>
        <w:ind w:firstLine="709"/>
        <w:jc w:val="right"/>
        <w:rPr>
          <w:rFonts w:ascii="Times New Roman" w:hAnsi="Times New Roman" w:cs="Times New Roman"/>
          <w:color w:val="000000"/>
        </w:rPr>
      </w:pPr>
    </w:p>
    <w:p w:rsidR="0057645F" w:rsidRDefault="0057645F" w:rsidP="0057645F">
      <w:pPr>
        <w:spacing w:after="0" w:line="240" w:lineRule="auto"/>
        <w:ind w:firstLine="709"/>
        <w:jc w:val="right"/>
        <w:rPr>
          <w:rFonts w:ascii="Times New Roman" w:hAnsi="Times New Roman" w:cs="Times New Roman"/>
          <w:color w:val="000000"/>
        </w:rPr>
      </w:pPr>
    </w:p>
    <w:p w:rsidR="0057645F" w:rsidRDefault="0057645F" w:rsidP="0057645F">
      <w:pPr>
        <w:spacing w:after="0" w:line="240" w:lineRule="auto"/>
        <w:ind w:firstLine="709"/>
        <w:jc w:val="right"/>
        <w:rPr>
          <w:rFonts w:ascii="Times New Roman" w:hAnsi="Times New Roman" w:cs="Times New Roman"/>
          <w:color w:val="000000"/>
        </w:rPr>
      </w:pPr>
    </w:p>
    <w:p w:rsidR="0057645F" w:rsidRDefault="0057645F" w:rsidP="0057645F">
      <w:pPr>
        <w:spacing w:after="0" w:line="240" w:lineRule="auto"/>
        <w:ind w:firstLine="709"/>
        <w:jc w:val="right"/>
        <w:rPr>
          <w:rFonts w:ascii="Times New Roman" w:hAnsi="Times New Roman" w:cs="Times New Roman"/>
          <w:color w:val="000000"/>
        </w:rPr>
      </w:pPr>
    </w:p>
    <w:p w:rsidR="0057645F" w:rsidRDefault="0057645F" w:rsidP="0057645F">
      <w:pPr>
        <w:spacing w:after="0" w:line="240" w:lineRule="auto"/>
        <w:ind w:firstLine="709"/>
        <w:jc w:val="right"/>
        <w:rPr>
          <w:rFonts w:ascii="Times New Roman" w:hAnsi="Times New Roman" w:cs="Times New Roman"/>
          <w:color w:val="000000"/>
        </w:rPr>
      </w:pPr>
    </w:p>
    <w:p w:rsidR="0057645F" w:rsidRDefault="0057645F" w:rsidP="0057645F">
      <w:pPr>
        <w:spacing w:after="0" w:line="240" w:lineRule="auto"/>
        <w:ind w:firstLine="709"/>
        <w:jc w:val="right"/>
        <w:rPr>
          <w:rFonts w:ascii="Times New Roman" w:hAnsi="Times New Roman" w:cs="Times New Roman"/>
          <w:color w:val="000000"/>
        </w:rPr>
      </w:pPr>
    </w:p>
    <w:p w:rsidR="0057645F" w:rsidRDefault="0057645F" w:rsidP="0057645F">
      <w:pPr>
        <w:spacing w:after="0" w:line="240" w:lineRule="auto"/>
        <w:ind w:firstLine="709"/>
        <w:jc w:val="right"/>
        <w:rPr>
          <w:rFonts w:ascii="Times New Roman" w:hAnsi="Times New Roman" w:cs="Times New Roman"/>
          <w:color w:val="000000"/>
        </w:rPr>
      </w:pPr>
    </w:p>
    <w:p w:rsidR="0057645F" w:rsidRDefault="0057645F" w:rsidP="0057645F">
      <w:pPr>
        <w:spacing w:after="0" w:line="240" w:lineRule="auto"/>
        <w:ind w:firstLine="709"/>
        <w:jc w:val="right"/>
        <w:rPr>
          <w:rFonts w:ascii="Times New Roman" w:hAnsi="Times New Roman" w:cs="Times New Roman"/>
          <w:color w:val="000000"/>
        </w:rPr>
      </w:pPr>
    </w:p>
    <w:p w:rsidR="0057645F" w:rsidRDefault="0057645F" w:rsidP="0057645F">
      <w:pPr>
        <w:spacing w:after="0" w:line="240" w:lineRule="auto"/>
        <w:ind w:firstLine="709"/>
        <w:jc w:val="right"/>
        <w:rPr>
          <w:rFonts w:ascii="Times New Roman" w:hAnsi="Times New Roman" w:cs="Times New Roman"/>
          <w:color w:val="000000"/>
        </w:rPr>
      </w:pPr>
    </w:p>
    <w:p w:rsidR="0057645F" w:rsidRDefault="0057645F" w:rsidP="0057645F">
      <w:pPr>
        <w:spacing w:after="0" w:line="240" w:lineRule="auto"/>
        <w:ind w:firstLine="709"/>
        <w:jc w:val="right"/>
        <w:rPr>
          <w:rFonts w:ascii="Times New Roman" w:hAnsi="Times New Roman" w:cs="Times New Roman"/>
          <w:color w:val="000000"/>
        </w:rPr>
      </w:pPr>
    </w:p>
    <w:p w:rsidR="0057645F" w:rsidRDefault="0057645F" w:rsidP="0057645F">
      <w:pPr>
        <w:spacing w:after="0" w:line="240" w:lineRule="auto"/>
        <w:ind w:firstLine="709"/>
        <w:jc w:val="right"/>
        <w:rPr>
          <w:rFonts w:ascii="Times New Roman" w:hAnsi="Times New Roman" w:cs="Times New Roman"/>
          <w:color w:val="000000"/>
        </w:rPr>
      </w:pPr>
    </w:p>
    <w:p w:rsidR="0057645F" w:rsidRDefault="0057645F" w:rsidP="0057645F">
      <w:pPr>
        <w:spacing w:after="0" w:line="240" w:lineRule="auto"/>
        <w:ind w:firstLine="709"/>
        <w:jc w:val="right"/>
        <w:rPr>
          <w:rFonts w:ascii="Times New Roman" w:hAnsi="Times New Roman" w:cs="Times New Roman"/>
          <w:color w:val="000000"/>
        </w:rPr>
      </w:pPr>
    </w:p>
    <w:p w:rsidR="0057645F" w:rsidRDefault="0057645F" w:rsidP="0057645F">
      <w:pPr>
        <w:spacing w:after="0" w:line="240" w:lineRule="auto"/>
        <w:ind w:firstLine="709"/>
        <w:jc w:val="right"/>
        <w:rPr>
          <w:rFonts w:ascii="Times New Roman" w:hAnsi="Times New Roman" w:cs="Times New Roman"/>
          <w:color w:val="000000"/>
        </w:rPr>
      </w:pPr>
    </w:p>
    <w:p w:rsidR="0057645F" w:rsidRDefault="0057645F" w:rsidP="0057645F">
      <w:pPr>
        <w:spacing w:after="0" w:line="240" w:lineRule="auto"/>
        <w:ind w:firstLine="709"/>
        <w:jc w:val="right"/>
        <w:rPr>
          <w:rFonts w:ascii="Times New Roman" w:hAnsi="Times New Roman" w:cs="Times New Roman"/>
          <w:color w:val="000000"/>
        </w:rPr>
      </w:pPr>
    </w:p>
    <w:p w:rsidR="0057645F" w:rsidRDefault="0057645F" w:rsidP="0057645F">
      <w:pPr>
        <w:spacing w:after="0" w:line="240" w:lineRule="auto"/>
        <w:ind w:firstLine="709"/>
        <w:jc w:val="right"/>
        <w:rPr>
          <w:rFonts w:ascii="Times New Roman" w:hAnsi="Times New Roman" w:cs="Times New Roman"/>
          <w:color w:val="000000"/>
        </w:rPr>
      </w:pPr>
    </w:p>
    <w:p w:rsidR="0057645F" w:rsidRDefault="0057645F" w:rsidP="0057645F">
      <w:pPr>
        <w:spacing w:after="0" w:line="240" w:lineRule="auto"/>
        <w:ind w:firstLine="709"/>
        <w:jc w:val="right"/>
        <w:rPr>
          <w:rFonts w:ascii="Times New Roman" w:hAnsi="Times New Roman" w:cs="Times New Roman"/>
          <w:color w:val="000000"/>
        </w:rPr>
      </w:pPr>
    </w:p>
    <w:p w:rsidR="0057645F" w:rsidRDefault="0057645F" w:rsidP="0057645F">
      <w:pPr>
        <w:spacing w:after="0" w:line="240" w:lineRule="auto"/>
        <w:ind w:firstLine="709"/>
        <w:jc w:val="right"/>
        <w:rPr>
          <w:rFonts w:ascii="Times New Roman" w:hAnsi="Times New Roman" w:cs="Times New Roman"/>
          <w:color w:val="000000"/>
        </w:rPr>
      </w:pPr>
    </w:p>
    <w:p w:rsidR="0057645F" w:rsidRDefault="0057645F" w:rsidP="0057645F">
      <w:pPr>
        <w:spacing w:after="0" w:line="240" w:lineRule="auto"/>
        <w:ind w:firstLine="709"/>
        <w:jc w:val="right"/>
        <w:rPr>
          <w:rFonts w:ascii="Times New Roman" w:hAnsi="Times New Roman" w:cs="Times New Roman"/>
          <w:color w:val="000000"/>
        </w:rPr>
      </w:pPr>
    </w:p>
    <w:p w:rsidR="0057645F" w:rsidRDefault="0057645F" w:rsidP="0057645F">
      <w:pPr>
        <w:spacing w:after="0" w:line="240" w:lineRule="auto"/>
        <w:ind w:firstLine="709"/>
        <w:jc w:val="right"/>
        <w:rPr>
          <w:rFonts w:ascii="Times New Roman" w:hAnsi="Times New Roman" w:cs="Times New Roman"/>
          <w:color w:val="000000"/>
        </w:rPr>
      </w:pPr>
    </w:p>
    <w:p w:rsidR="0057645F" w:rsidRDefault="0057645F" w:rsidP="0057645F">
      <w:pPr>
        <w:spacing w:after="0" w:line="240" w:lineRule="auto"/>
        <w:ind w:firstLine="709"/>
        <w:jc w:val="right"/>
        <w:rPr>
          <w:rFonts w:ascii="Times New Roman" w:hAnsi="Times New Roman" w:cs="Times New Roman"/>
          <w:color w:val="000000"/>
        </w:rPr>
      </w:pPr>
    </w:p>
    <w:p w:rsidR="0057645F" w:rsidRDefault="0057645F" w:rsidP="0057645F">
      <w:pPr>
        <w:spacing w:after="0" w:line="240" w:lineRule="auto"/>
        <w:ind w:firstLine="709"/>
        <w:jc w:val="right"/>
        <w:rPr>
          <w:rFonts w:ascii="Times New Roman" w:hAnsi="Times New Roman" w:cs="Times New Roman"/>
          <w:color w:val="000000"/>
        </w:rPr>
      </w:pPr>
    </w:p>
    <w:p w:rsidR="0057645F" w:rsidRDefault="0057645F" w:rsidP="0057645F">
      <w:pPr>
        <w:spacing w:after="0" w:line="240" w:lineRule="auto"/>
        <w:ind w:firstLine="709"/>
        <w:jc w:val="right"/>
        <w:rPr>
          <w:rFonts w:ascii="Times New Roman" w:hAnsi="Times New Roman" w:cs="Times New Roman"/>
          <w:color w:val="000000"/>
        </w:rPr>
      </w:pPr>
    </w:p>
    <w:p w:rsidR="0057645F" w:rsidRPr="00AE2D8B" w:rsidRDefault="0057645F" w:rsidP="0057645F">
      <w:pPr>
        <w:spacing w:after="0" w:line="240" w:lineRule="auto"/>
        <w:ind w:firstLine="709"/>
        <w:jc w:val="right"/>
        <w:rPr>
          <w:rFonts w:ascii="Times New Roman" w:hAnsi="Times New Roman" w:cs="Times New Roman"/>
          <w:color w:val="000000"/>
        </w:rPr>
      </w:pPr>
      <w:r w:rsidRPr="00AE2D8B">
        <w:rPr>
          <w:rFonts w:ascii="Times New Roman" w:hAnsi="Times New Roman" w:cs="Times New Roman"/>
          <w:color w:val="000000"/>
        </w:rPr>
        <w:lastRenderedPageBreak/>
        <w:t>Приложение №</w:t>
      </w:r>
      <w:r>
        <w:rPr>
          <w:rFonts w:ascii="Times New Roman" w:hAnsi="Times New Roman" w:cs="Times New Roman"/>
          <w:color w:val="000000"/>
        </w:rPr>
        <w:t xml:space="preserve"> 7</w:t>
      </w:r>
    </w:p>
    <w:p w:rsidR="0057645F" w:rsidRDefault="0057645F" w:rsidP="0057645F">
      <w:pPr>
        <w:spacing w:after="0" w:line="240" w:lineRule="auto"/>
        <w:ind w:firstLine="709"/>
        <w:jc w:val="right"/>
        <w:rPr>
          <w:rFonts w:ascii="Times New Roman" w:hAnsi="Times New Roman" w:cs="Times New Roman"/>
          <w:color w:val="000000"/>
          <w:sz w:val="24"/>
          <w:szCs w:val="24"/>
        </w:rPr>
      </w:pPr>
      <w:r w:rsidRPr="002C34EF">
        <w:rPr>
          <w:rFonts w:ascii="Times New Roman" w:hAnsi="Times New Roman" w:cs="Times New Roman"/>
          <w:color w:val="000000"/>
          <w:sz w:val="24"/>
          <w:szCs w:val="24"/>
        </w:rPr>
        <w:t>к учетной политике для целей бух</w:t>
      </w:r>
      <w:r w:rsidR="007F7D74">
        <w:rPr>
          <w:rFonts w:ascii="Times New Roman" w:hAnsi="Times New Roman" w:cs="Times New Roman"/>
          <w:color w:val="000000"/>
          <w:sz w:val="24"/>
          <w:szCs w:val="24"/>
        </w:rPr>
        <w:t xml:space="preserve">галтерского </w:t>
      </w:r>
      <w:r w:rsidRPr="002C34EF">
        <w:rPr>
          <w:rFonts w:ascii="Times New Roman" w:hAnsi="Times New Roman" w:cs="Times New Roman"/>
          <w:color w:val="000000"/>
          <w:sz w:val="24"/>
          <w:szCs w:val="24"/>
        </w:rPr>
        <w:t>учета</w:t>
      </w:r>
      <w:r w:rsidR="00FA08F9">
        <w:rPr>
          <w:rFonts w:ascii="Times New Roman" w:hAnsi="Times New Roman" w:cs="Times New Roman"/>
          <w:color w:val="000000"/>
          <w:sz w:val="24"/>
          <w:szCs w:val="24"/>
        </w:rPr>
        <w:t>.</w:t>
      </w:r>
    </w:p>
    <w:p w:rsidR="00FA08F9" w:rsidRPr="002C34EF" w:rsidRDefault="00FA08F9" w:rsidP="0057645F">
      <w:pPr>
        <w:spacing w:after="0" w:line="240" w:lineRule="auto"/>
        <w:ind w:firstLine="709"/>
        <w:jc w:val="right"/>
        <w:rPr>
          <w:rFonts w:ascii="Times New Roman" w:hAnsi="Times New Roman" w:cs="Times New Roman"/>
          <w:color w:val="000000"/>
          <w:sz w:val="24"/>
          <w:szCs w:val="24"/>
        </w:rPr>
      </w:pPr>
    </w:p>
    <w:p w:rsidR="0057645F" w:rsidRPr="00AE2D8B" w:rsidRDefault="0057645F" w:rsidP="0057645F">
      <w:pPr>
        <w:spacing w:after="0" w:line="240" w:lineRule="auto"/>
        <w:ind w:firstLine="709"/>
        <w:jc w:val="right"/>
        <w:rPr>
          <w:rFonts w:ascii="Times New Roman" w:hAnsi="Times New Roman" w:cs="Times New Roman"/>
          <w:color w:val="000000"/>
        </w:rPr>
      </w:pPr>
    </w:p>
    <w:p w:rsidR="0057645F" w:rsidRPr="00751C6A" w:rsidRDefault="0057645F" w:rsidP="0057645F">
      <w:pPr>
        <w:ind w:firstLine="709"/>
        <w:jc w:val="center"/>
        <w:rPr>
          <w:rFonts w:ascii="Times New Roman" w:hAnsi="Times New Roman" w:cs="Times New Roman"/>
          <w:b/>
          <w:color w:val="000000"/>
          <w:sz w:val="28"/>
          <w:szCs w:val="28"/>
        </w:rPr>
      </w:pPr>
      <w:r w:rsidRPr="00751C6A">
        <w:rPr>
          <w:rFonts w:ascii="Times New Roman" w:hAnsi="Times New Roman" w:cs="Times New Roman"/>
          <w:b/>
          <w:color w:val="000000"/>
          <w:sz w:val="28"/>
          <w:szCs w:val="28"/>
        </w:rPr>
        <w:t>Перечень должностных лиц, имеющих право на получение денежных средств под отчет</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34"/>
        <w:gridCol w:w="4536"/>
        <w:gridCol w:w="5528"/>
      </w:tblGrid>
      <w:tr w:rsidR="0057645F" w:rsidRPr="00AE2D8B" w:rsidTr="007F7D74">
        <w:tc>
          <w:tcPr>
            <w:tcW w:w="534" w:type="dxa"/>
            <w:shd w:val="clear" w:color="auto" w:fill="auto"/>
          </w:tcPr>
          <w:p w:rsidR="0057645F" w:rsidRPr="00AE2D8B" w:rsidRDefault="0057645F" w:rsidP="0057645F">
            <w:pPr>
              <w:rPr>
                <w:rFonts w:ascii="Times New Roman" w:hAnsi="Times New Roman" w:cs="Times New Roman"/>
                <w:b/>
                <w:color w:val="000000"/>
              </w:rPr>
            </w:pPr>
            <w:r w:rsidRPr="00AE2D8B">
              <w:rPr>
                <w:rFonts w:ascii="Times New Roman" w:hAnsi="Times New Roman" w:cs="Times New Roman"/>
                <w:b/>
                <w:color w:val="000000"/>
              </w:rPr>
              <w:t>№</w:t>
            </w:r>
          </w:p>
        </w:tc>
        <w:tc>
          <w:tcPr>
            <w:tcW w:w="4536" w:type="dxa"/>
            <w:shd w:val="clear" w:color="auto" w:fill="auto"/>
            <w:vAlign w:val="center"/>
          </w:tcPr>
          <w:p w:rsidR="0057645F" w:rsidRPr="00AE2D8B" w:rsidRDefault="0057645F" w:rsidP="007F7D74">
            <w:pPr>
              <w:jc w:val="center"/>
              <w:rPr>
                <w:rFonts w:ascii="Times New Roman" w:hAnsi="Times New Roman" w:cs="Times New Roman"/>
                <w:b/>
                <w:color w:val="000000"/>
              </w:rPr>
            </w:pPr>
            <w:r w:rsidRPr="00AE2D8B">
              <w:rPr>
                <w:rFonts w:ascii="Times New Roman" w:hAnsi="Times New Roman" w:cs="Times New Roman"/>
                <w:b/>
                <w:color w:val="000000"/>
              </w:rPr>
              <w:t>Должность</w:t>
            </w:r>
          </w:p>
        </w:tc>
        <w:tc>
          <w:tcPr>
            <w:tcW w:w="5528" w:type="dxa"/>
            <w:shd w:val="clear" w:color="auto" w:fill="auto"/>
            <w:vAlign w:val="center"/>
          </w:tcPr>
          <w:p w:rsidR="0057645F" w:rsidRPr="00AE2D8B" w:rsidRDefault="007F7D74" w:rsidP="007F7D74">
            <w:pPr>
              <w:jc w:val="center"/>
              <w:rPr>
                <w:rFonts w:ascii="Times New Roman" w:hAnsi="Times New Roman" w:cs="Times New Roman"/>
                <w:b/>
                <w:color w:val="000000"/>
              </w:rPr>
            </w:pPr>
            <w:r w:rsidRPr="00AE2D8B">
              <w:rPr>
                <w:rFonts w:ascii="Times New Roman" w:hAnsi="Times New Roman" w:cs="Times New Roman"/>
                <w:b/>
                <w:color w:val="000000"/>
              </w:rPr>
              <w:t>Ф.И.О.</w:t>
            </w:r>
          </w:p>
        </w:tc>
      </w:tr>
      <w:tr w:rsidR="0057645F" w:rsidRPr="00AE2D8B" w:rsidTr="007F7D74">
        <w:tc>
          <w:tcPr>
            <w:tcW w:w="534" w:type="dxa"/>
            <w:shd w:val="clear" w:color="auto" w:fill="auto"/>
          </w:tcPr>
          <w:p w:rsidR="0057645F" w:rsidRPr="00AE2D8B" w:rsidRDefault="0057645F" w:rsidP="0057645F">
            <w:pPr>
              <w:rPr>
                <w:rFonts w:ascii="Times New Roman" w:hAnsi="Times New Roman" w:cs="Times New Roman"/>
                <w:color w:val="000000"/>
              </w:rPr>
            </w:pPr>
            <w:r>
              <w:rPr>
                <w:rFonts w:ascii="Times New Roman" w:hAnsi="Times New Roman" w:cs="Times New Roman"/>
                <w:color w:val="000000"/>
              </w:rPr>
              <w:t>1</w:t>
            </w:r>
          </w:p>
        </w:tc>
        <w:tc>
          <w:tcPr>
            <w:tcW w:w="4536" w:type="dxa"/>
            <w:shd w:val="clear" w:color="auto" w:fill="auto"/>
          </w:tcPr>
          <w:p w:rsidR="0057645F" w:rsidRPr="00AE2D8B" w:rsidRDefault="002D16BF" w:rsidP="007F7D74">
            <w:pPr>
              <w:rPr>
                <w:rFonts w:ascii="Times New Roman" w:hAnsi="Times New Roman" w:cs="Times New Roman"/>
                <w:color w:val="000000"/>
              </w:rPr>
            </w:pPr>
            <w:r>
              <w:rPr>
                <w:rFonts w:ascii="Times New Roman" w:hAnsi="Times New Roman" w:cs="Times New Roman"/>
                <w:color w:val="000000"/>
              </w:rPr>
              <w:t>Директор</w:t>
            </w:r>
          </w:p>
        </w:tc>
        <w:tc>
          <w:tcPr>
            <w:tcW w:w="5528" w:type="dxa"/>
            <w:shd w:val="clear" w:color="auto" w:fill="auto"/>
          </w:tcPr>
          <w:p w:rsidR="0057645F" w:rsidRPr="00AE2D8B" w:rsidRDefault="00DB50F1" w:rsidP="0057645F">
            <w:pPr>
              <w:rPr>
                <w:rFonts w:ascii="Times New Roman" w:hAnsi="Times New Roman" w:cs="Times New Roman"/>
                <w:color w:val="000000"/>
              </w:rPr>
            </w:pPr>
            <w:r>
              <w:rPr>
                <w:rFonts w:ascii="Times New Roman" w:hAnsi="Times New Roman" w:cs="Times New Roman"/>
                <w:color w:val="000000"/>
              </w:rPr>
              <w:t xml:space="preserve">Замараева Светлана </w:t>
            </w:r>
            <w:r w:rsidR="007F7D74" w:rsidRPr="00AE2D8B">
              <w:rPr>
                <w:rFonts w:ascii="Times New Roman" w:hAnsi="Times New Roman" w:cs="Times New Roman"/>
                <w:color w:val="000000"/>
              </w:rPr>
              <w:t>Александровна</w:t>
            </w:r>
          </w:p>
        </w:tc>
      </w:tr>
    </w:tbl>
    <w:p w:rsidR="0057645F" w:rsidRDefault="0057645F" w:rsidP="0057645F">
      <w:pPr>
        <w:ind w:firstLine="709"/>
        <w:rPr>
          <w:rFonts w:ascii="Times New Roman" w:hAnsi="Times New Roman" w:cs="Times New Roman"/>
          <w:color w:val="000000"/>
        </w:rPr>
      </w:pPr>
    </w:p>
    <w:p w:rsidR="0057645F" w:rsidRDefault="0057645F" w:rsidP="0057645F">
      <w:pPr>
        <w:ind w:firstLine="709"/>
        <w:rPr>
          <w:rFonts w:ascii="Times New Roman" w:hAnsi="Times New Roman" w:cs="Times New Roman"/>
          <w:color w:val="000000"/>
        </w:rPr>
      </w:pPr>
    </w:p>
    <w:p w:rsidR="0057645F" w:rsidRDefault="0057645F" w:rsidP="0057645F">
      <w:pPr>
        <w:ind w:firstLine="709"/>
        <w:rPr>
          <w:rFonts w:ascii="Times New Roman" w:hAnsi="Times New Roman" w:cs="Times New Roman"/>
          <w:color w:val="000000"/>
        </w:rPr>
      </w:pPr>
    </w:p>
    <w:p w:rsidR="0057645F" w:rsidRDefault="0057645F" w:rsidP="0057645F">
      <w:pPr>
        <w:ind w:firstLine="709"/>
        <w:rPr>
          <w:rFonts w:ascii="Times New Roman" w:hAnsi="Times New Roman" w:cs="Times New Roman"/>
          <w:color w:val="000000"/>
        </w:rPr>
      </w:pPr>
    </w:p>
    <w:p w:rsidR="0057645F" w:rsidRDefault="0057645F" w:rsidP="0057645F">
      <w:pPr>
        <w:ind w:firstLine="709"/>
        <w:rPr>
          <w:rFonts w:ascii="Times New Roman" w:hAnsi="Times New Roman" w:cs="Times New Roman"/>
          <w:color w:val="000000"/>
        </w:rPr>
      </w:pPr>
    </w:p>
    <w:p w:rsidR="0057645F" w:rsidRDefault="0057645F" w:rsidP="0057645F">
      <w:pPr>
        <w:ind w:firstLine="709"/>
        <w:rPr>
          <w:rFonts w:ascii="Times New Roman" w:hAnsi="Times New Roman" w:cs="Times New Roman"/>
          <w:color w:val="000000"/>
        </w:rPr>
      </w:pPr>
    </w:p>
    <w:p w:rsidR="0057645F" w:rsidRDefault="0057645F" w:rsidP="0057645F">
      <w:pPr>
        <w:ind w:firstLine="709"/>
        <w:rPr>
          <w:rFonts w:ascii="Times New Roman" w:hAnsi="Times New Roman" w:cs="Times New Roman"/>
          <w:color w:val="000000"/>
        </w:rPr>
      </w:pPr>
    </w:p>
    <w:p w:rsidR="0057645F" w:rsidRDefault="0057645F" w:rsidP="0057645F">
      <w:pPr>
        <w:ind w:firstLine="709"/>
        <w:rPr>
          <w:rFonts w:ascii="Times New Roman" w:hAnsi="Times New Roman" w:cs="Times New Roman"/>
          <w:color w:val="000000"/>
        </w:rPr>
      </w:pPr>
    </w:p>
    <w:p w:rsidR="0057645F" w:rsidRDefault="0057645F" w:rsidP="0057645F">
      <w:pPr>
        <w:ind w:firstLine="709"/>
        <w:rPr>
          <w:rFonts w:ascii="Times New Roman" w:hAnsi="Times New Roman" w:cs="Times New Roman"/>
          <w:color w:val="000000"/>
        </w:rPr>
      </w:pPr>
    </w:p>
    <w:p w:rsidR="0057645F" w:rsidRDefault="0057645F" w:rsidP="0057645F">
      <w:pPr>
        <w:ind w:firstLine="709"/>
        <w:rPr>
          <w:rFonts w:ascii="Times New Roman" w:hAnsi="Times New Roman" w:cs="Times New Roman"/>
          <w:color w:val="000000"/>
        </w:rPr>
      </w:pPr>
    </w:p>
    <w:p w:rsidR="0057645F" w:rsidRDefault="0057645F" w:rsidP="0057645F">
      <w:pPr>
        <w:ind w:firstLine="709"/>
        <w:rPr>
          <w:rFonts w:ascii="Times New Roman" w:hAnsi="Times New Roman" w:cs="Times New Roman"/>
          <w:color w:val="000000"/>
        </w:rPr>
      </w:pPr>
    </w:p>
    <w:p w:rsidR="0057645F" w:rsidRDefault="0057645F" w:rsidP="0057645F">
      <w:pPr>
        <w:ind w:firstLine="709"/>
        <w:rPr>
          <w:rFonts w:ascii="Times New Roman" w:hAnsi="Times New Roman" w:cs="Times New Roman"/>
          <w:color w:val="000000"/>
        </w:rPr>
      </w:pPr>
    </w:p>
    <w:p w:rsidR="0057645F" w:rsidRDefault="0057645F" w:rsidP="0057645F">
      <w:pPr>
        <w:ind w:firstLine="709"/>
        <w:rPr>
          <w:rFonts w:ascii="Times New Roman" w:hAnsi="Times New Roman" w:cs="Times New Roman"/>
          <w:color w:val="000000"/>
        </w:rPr>
      </w:pPr>
    </w:p>
    <w:p w:rsidR="0057645F" w:rsidRDefault="0057645F" w:rsidP="0057645F">
      <w:pPr>
        <w:ind w:firstLine="709"/>
        <w:rPr>
          <w:rFonts w:ascii="Times New Roman" w:hAnsi="Times New Roman" w:cs="Times New Roman"/>
          <w:color w:val="000000"/>
        </w:rPr>
      </w:pPr>
    </w:p>
    <w:p w:rsidR="0057645F" w:rsidRDefault="0057645F" w:rsidP="0057645F">
      <w:pPr>
        <w:ind w:firstLine="709"/>
        <w:rPr>
          <w:rFonts w:ascii="Times New Roman" w:hAnsi="Times New Roman" w:cs="Times New Roman"/>
          <w:color w:val="000000"/>
        </w:rPr>
      </w:pPr>
    </w:p>
    <w:p w:rsidR="0057645F" w:rsidRDefault="0057645F" w:rsidP="0057645F">
      <w:pPr>
        <w:ind w:firstLine="709"/>
        <w:rPr>
          <w:rFonts w:ascii="Times New Roman" w:hAnsi="Times New Roman" w:cs="Times New Roman"/>
          <w:color w:val="000000"/>
        </w:rPr>
      </w:pPr>
    </w:p>
    <w:p w:rsidR="0057645F" w:rsidRDefault="0057645F" w:rsidP="0057645F">
      <w:pPr>
        <w:ind w:firstLine="709"/>
        <w:rPr>
          <w:rFonts w:ascii="Times New Roman" w:hAnsi="Times New Roman" w:cs="Times New Roman"/>
          <w:color w:val="000000"/>
        </w:rPr>
      </w:pPr>
    </w:p>
    <w:p w:rsidR="0057645F" w:rsidRDefault="0057645F" w:rsidP="0057645F">
      <w:pPr>
        <w:ind w:firstLine="709"/>
        <w:rPr>
          <w:rFonts w:ascii="Times New Roman" w:hAnsi="Times New Roman" w:cs="Times New Roman"/>
          <w:color w:val="000000"/>
        </w:rPr>
      </w:pPr>
    </w:p>
    <w:p w:rsidR="0057645F" w:rsidRDefault="0057645F" w:rsidP="0057645F">
      <w:pPr>
        <w:ind w:firstLine="709"/>
        <w:rPr>
          <w:rFonts w:ascii="Times New Roman" w:hAnsi="Times New Roman" w:cs="Times New Roman"/>
          <w:color w:val="000000"/>
        </w:rPr>
      </w:pPr>
    </w:p>
    <w:p w:rsidR="0057645F" w:rsidRDefault="0057645F" w:rsidP="0057645F">
      <w:pPr>
        <w:ind w:firstLine="709"/>
        <w:rPr>
          <w:rFonts w:ascii="Times New Roman" w:hAnsi="Times New Roman" w:cs="Times New Roman"/>
          <w:color w:val="000000"/>
        </w:rPr>
      </w:pPr>
    </w:p>
    <w:p w:rsidR="0057645F" w:rsidRDefault="0057645F" w:rsidP="0057645F">
      <w:pPr>
        <w:ind w:firstLine="709"/>
        <w:rPr>
          <w:rFonts w:ascii="Times New Roman" w:hAnsi="Times New Roman" w:cs="Times New Roman"/>
          <w:color w:val="000000"/>
        </w:rPr>
      </w:pPr>
    </w:p>
    <w:p w:rsidR="0057645F" w:rsidRDefault="0057645F" w:rsidP="0057645F">
      <w:pPr>
        <w:ind w:firstLine="709"/>
        <w:rPr>
          <w:rFonts w:ascii="Times New Roman" w:hAnsi="Times New Roman" w:cs="Times New Roman"/>
          <w:color w:val="000000"/>
        </w:rPr>
      </w:pPr>
    </w:p>
    <w:p w:rsidR="0057645F" w:rsidRDefault="0057645F" w:rsidP="0057645F">
      <w:pPr>
        <w:ind w:firstLine="709"/>
        <w:rPr>
          <w:rFonts w:ascii="Times New Roman" w:hAnsi="Times New Roman" w:cs="Times New Roman"/>
          <w:color w:val="000000"/>
        </w:rPr>
      </w:pPr>
    </w:p>
    <w:p w:rsidR="0057645F" w:rsidRDefault="0057645F" w:rsidP="0057645F">
      <w:pPr>
        <w:ind w:firstLine="709"/>
        <w:rPr>
          <w:rFonts w:ascii="Times New Roman" w:hAnsi="Times New Roman" w:cs="Times New Roman"/>
          <w:color w:val="000000"/>
        </w:rPr>
      </w:pPr>
    </w:p>
    <w:p w:rsidR="0057645F" w:rsidRDefault="0057645F" w:rsidP="0057645F">
      <w:pPr>
        <w:ind w:firstLine="709"/>
        <w:rPr>
          <w:rFonts w:ascii="Times New Roman" w:hAnsi="Times New Roman" w:cs="Times New Roman"/>
          <w:color w:val="000000"/>
        </w:rPr>
      </w:pPr>
    </w:p>
    <w:p w:rsidR="00056FAE" w:rsidRDefault="00056FAE" w:rsidP="00056FAE">
      <w:pPr>
        <w:spacing w:after="0" w:line="240" w:lineRule="auto"/>
        <w:jc w:val="right"/>
        <w:rPr>
          <w:rFonts w:ascii="Times New Roman" w:hAnsi="Times New Roman" w:cs="Times New Roman"/>
          <w:color w:val="000000"/>
        </w:rPr>
      </w:pPr>
      <w:r>
        <w:rPr>
          <w:rFonts w:ascii="Times New Roman" w:hAnsi="Times New Roman" w:cs="Times New Roman"/>
          <w:color w:val="000000"/>
        </w:rPr>
        <w:lastRenderedPageBreak/>
        <w:t>Приложение № 8</w:t>
      </w:r>
    </w:p>
    <w:p w:rsidR="00056FAE" w:rsidRPr="002C34EF" w:rsidRDefault="00056FAE" w:rsidP="00056FAE">
      <w:pPr>
        <w:spacing w:after="0" w:line="240" w:lineRule="auto"/>
        <w:ind w:firstLine="709"/>
        <w:jc w:val="right"/>
        <w:rPr>
          <w:rFonts w:ascii="Times New Roman" w:hAnsi="Times New Roman" w:cs="Times New Roman"/>
          <w:color w:val="000000"/>
          <w:sz w:val="24"/>
          <w:szCs w:val="24"/>
        </w:rPr>
      </w:pPr>
      <w:r w:rsidRPr="002C34EF">
        <w:rPr>
          <w:rFonts w:ascii="Times New Roman" w:hAnsi="Times New Roman" w:cs="Times New Roman"/>
          <w:color w:val="000000"/>
          <w:sz w:val="24"/>
          <w:szCs w:val="24"/>
        </w:rPr>
        <w:t>к учетной политике для целей бух</w:t>
      </w:r>
      <w:r>
        <w:rPr>
          <w:rFonts w:ascii="Times New Roman" w:hAnsi="Times New Roman" w:cs="Times New Roman"/>
          <w:color w:val="000000"/>
          <w:sz w:val="24"/>
          <w:szCs w:val="24"/>
        </w:rPr>
        <w:t xml:space="preserve">галтерского </w:t>
      </w:r>
      <w:r w:rsidRPr="002C34EF">
        <w:rPr>
          <w:rFonts w:ascii="Times New Roman" w:hAnsi="Times New Roman" w:cs="Times New Roman"/>
          <w:color w:val="000000"/>
          <w:sz w:val="24"/>
          <w:szCs w:val="24"/>
        </w:rPr>
        <w:t>учета</w:t>
      </w:r>
      <w:r w:rsidR="00FA08F9">
        <w:rPr>
          <w:rFonts w:ascii="Times New Roman" w:hAnsi="Times New Roman" w:cs="Times New Roman"/>
          <w:color w:val="000000"/>
          <w:sz w:val="24"/>
          <w:szCs w:val="24"/>
        </w:rPr>
        <w:t>.</w:t>
      </w:r>
    </w:p>
    <w:p w:rsidR="00056FAE" w:rsidRDefault="00056FAE" w:rsidP="00056FAE">
      <w:pPr>
        <w:spacing w:after="0" w:line="240" w:lineRule="auto"/>
        <w:jc w:val="right"/>
        <w:outlineLvl w:val="0"/>
        <w:rPr>
          <w:rFonts w:ascii="Times New Roman" w:eastAsia="Times New Roman" w:hAnsi="Times New Roman" w:cs="Times New Roman"/>
          <w:bCs/>
          <w:color w:val="000000"/>
          <w:lang w:eastAsia="ru-RU"/>
        </w:rPr>
      </w:pPr>
    </w:p>
    <w:p w:rsidR="00A55CCD" w:rsidRPr="00751A63" w:rsidRDefault="00A55CCD" w:rsidP="00A55CCD">
      <w:pPr>
        <w:pStyle w:val="ConsPlusNonformat"/>
        <w:jc w:val="center"/>
        <w:rPr>
          <w:rFonts w:ascii="Times New Roman" w:hAnsi="Times New Roman" w:cs="Times New Roman"/>
          <w:b/>
          <w:sz w:val="28"/>
          <w:szCs w:val="28"/>
        </w:rPr>
      </w:pPr>
      <w:r w:rsidRPr="00751A63">
        <w:rPr>
          <w:rFonts w:ascii="Times New Roman" w:hAnsi="Times New Roman" w:cs="Times New Roman"/>
          <w:b/>
          <w:sz w:val="28"/>
          <w:szCs w:val="28"/>
        </w:rPr>
        <w:t>ПОЛОЖЕНИЕ</w:t>
      </w:r>
    </w:p>
    <w:p w:rsidR="00A55CCD" w:rsidRPr="00751A63" w:rsidRDefault="00A55CCD" w:rsidP="00A55CCD">
      <w:pPr>
        <w:pStyle w:val="ConsPlusNonformat"/>
        <w:jc w:val="center"/>
        <w:rPr>
          <w:rFonts w:ascii="Times New Roman" w:hAnsi="Times New Roman" w:cs="Times New Roman"/>
          <w:sz w:val="28"/>
          <w:szCs w:val="28"/>
        </w:rPr>
      </w:pPr>
      <w:r w:rsidRPr="00751A63">
        <w:rPr>
          <w:rFonts w:ascii="Times New Roman" w:hAnsi="Times New Roman" w:cs="Times New Roman"/>
          <w:sz w:val="28"/>
          <w:szCs w:val="28"/>
        </w:rPr>
        <w:t>о служебных командировках</w:t>
      </w:r>
    </w:p>
    <w:p w:rsidR="00A55CCD" w:rsidRPr="00751A63" w:rsidRDefault="00A55CCD" w:rsidP="00A55CCD">
      <w:pPr>
        <w:pStyle w:val="ConsPlusNormal"/>
        <w:jc w:val="center"/>
        <w:rPr>
          <w:rFonts w:ascii="Times New Roman" w:hAnsi="Times New Roman" w:cs="Times New Roman"/>
          <w:sz w:val="28"/>
          <w:szCs w:val="28"/>
        </w:rPr>
      </w:pPr>
    </w:p>
    <w:p w:rsidR="00A55CCD" w:rsidRPr="000816D5" w:rsidRDefault="00A55CCD" w:rsidP="00A55CCD">
      <w:pPr>
        <w:pStyle w:val="ConsPlusNormal"/>
        <w:jc w:val="center"/>
        <w:outlineLvl w:val="0"/>
        <w:rPr>
          <w:rFonts w:ascii="Times New Roman" w:hAnsi="Times New Roman" w:cs="Times New Roman"/>
          <w:sz w:val="22"/>
          <w:szCs w:val="22"/>
        </w:rPr>
      </w:pPr>
      <w:r w:rsidRPr="000816D5">
        <w:rPr>
          <w:rFonts w:ascii="Times New Roman" w:hAnsi="Times New Roman" w:cs="Times New Roman"/>
          <w:b/>
          <w:bCs/>
          <w:sz w:val="22"/>
          <w:szCs w:val="22"/>
        </w:rPr>
        <w:t>1. ОБЩИЕ ПОЛОЖЕНИЯ</w:t>
      </w:r>
    </w:p>
    <w:p w:rsidR="00A55CCD" w:rsidRPr="00E1260F" w:rsidRDefault="00A55CCD" w:rsidP="00A55CCD">
      <w:pPr>
        <w:pStyle w:val="ConsPlusNormal"/>
        <w:jc w:val="center"/>
        <w:rPr>
          <w:rFonts w:ascii="Times New Roman" w:hAnsi="Times New Roman" w:cs="Times New Roman"/>
          <w:sz w:val="24"/>
          <w:szCs w:val="24"/>
        </w:rPr>
      </w:pPr>
    </w:p>
    <w:p w:rsidR="00A55CCD" w:rsidRPr="00E1260F" w:rsidRDefault="00A55CCD" w:rsidP="00A55CCD">
      <w:pPr>
        <w:pStyle w:val="ConsPlusNormal"/>
        <w:ind w:firstLine="540"/>
        <w:jc w:val="both"/>
        <w:rPr>
          <w:rFonts w:ascii="Times New Roman" w:hAnsi="Times New Roman" w:cs="Times New Roman"/>
          <w:sz w:val="24"/>
          <w:szCs w:val="24"/>
        </w:rPr>
      </w:pPr>
      <w:r w:rsidRPr="00E1260F">
        <w:rPr>
          <w:rFonts w:ascii="Times New Roman" w:hAnsi="Times New Roman" w:cs="Times New Roman"/>
          <w:sz w:val="24"/>
          <w:szCs w:val="24"/>
        </w:rPr>
        <w:t xml:space="preserve">1.1. Положение о служебных командировках (далее - Положение) является локальным нормативным актом муниципального </w:t>
      </w:r>
      <w:r>
        <w:rPr>
          <w:rFonts w:ascii="Times New Roman" w:hAnsi="Times New Roman" w:cs="Times New Roman"/>
          <w:sz w:val="24"/>
          <w:szCs w:val="24"/>
        </w:rPr>
        <w:t xml:space="preserve">бюджетного </w:t>
      </w:r>
      <w:r w:rsidRPr="00E1260F">
        <w:rPr>
          <w:rFonts w:ascii="Times New Roman" w:hAnsi="Times New Roman" w:cs="Times New Roman"/>
          <w:sz w:val="24"/>
          <w:szCs w:val="24"/>
        </w:rPr>
        <w:t>учреждения «</w:t>
      </w:r>
      <w:r>
        <w:rPr>
          <w:rFonts w:ascii="Times New Roman" w:hAnsi="Times New Roman" w:cs="Times New Roman"/>
          <w:sz w:val="24"/>
          <w:szCs w:val="24"/>
        </w:rPr>
        <w:t>Краеведческий музей г. Шарыпово</w:t>
      </w:r>
      <w:r w:rsidRPr="00E1260F">
        <w:rPr>
          <w:rFonts w:ascii="Times New Roman" w:hAnsi="Times New Roman" w:cs="Times New Roman"/>
          <w:sz w:val="24"/>
          <w:szCs w:val="24"/>
        </w:rPr>
        <w:t>» (далее – Учреждение</w:t>
      </w:r>
      <w:r>
        <w:rPr>
          <w:rFonts w:ascii="Times New Roman" w:hAnsi="Times New Roman" w:cs="Times New Roman"/>
          <w:sz w:val="24"/>
          <w:szCs w:val="24"/>
        </w:rPr>
        <w:t xml:space="preserve"> или Работо</w:t>
      </w:r>
      <w:r w:rsidRPr="00E1260F">
        <w:rPr>
          <w:rFonts w:ascii="Times New Roman" w:hAnsi="Times New Roman" w:cs="Times New Roman"/>
          <w:sz w:val="24"/>
          <w:szCs w:val="24"/>
        </w:rPr>
        <w:t>датель), разработанным и принятым в соответствии с трудовым законодательством Российской Федерации (</w:t>
      </w:r>
      <w:hyperlink r:id="rId70" w:history="1">
        <w:r w:rsidRPr="00E1260F">
          <w:rPr>
            <w:rFonts w:ascii="Times New Roman" w:hAnsi="Times New Roman" w:cs="Times New Roman"/>
            <w:color w:val="0000FF"/>
            <w:sz w:val="24"/>
            <w:szCs w:val="24"/>
          </w:rPr>
          <w:t>ст. ст. 8</w:t>
        </w:r>
      </w:hyperlink>
      <w:r w:rsidRPr="00E1260F">
        <w:rPr>
          <w:rFonts w:ascii="Times New Roman" w:hAnsi="Times New Roman" w:cs="Times New Roman"/>
          <w:sz w:val="24"/>
          <w:szCs w:val="24"/>
        </w:rPr>
        <w:t xml:space="preserve">, </w:t>
      </w:r>
      <w:hyperlink r:id="rId71" w:history="1">
        <w:r w:rsidRPr="00E1260F">
          <w:rPr>
            <w:rFonts w:ascii="Times New Roman" w:hAnsi="Times New Roman" w:cs="Times New Roman"/>
            <w:color w:val="0000FF"/>
            <w:sz w:val="24"/>
            <w:szCs w:val="24"/>
          </w:rPr>
          <w:t>164</w:t>
        </w:r>
      </w:hyperlink>
      <w:r w:rsidRPr="00E1260F">
        <w:rPr>
          <w:rFonts w:ascii="Times New Roman" w:hAnsi="Times New Roman" w:cs="Times New Roman"/>
          <w:sz w:val="24"/>
          <w:szCs w:val="24"/>
        </w:rPr>
        <w:t xml:space="preserve"> - </w:t>
      </w:r>
      <w:hyperlink r:id="rId72" w:history="1">
        <w:r w:rsidRPr="00E1260F">
          <w:rPr>
            <w:rFonts w:ascii="Times New Roman" w:hAnsi="Times New Roman" w:cs="Times New Roman"/>
            <w:color w:val="0000FF"/>
            <w:sz w:val="24"/>
            <w:szCs w:val="24"/>
          </w:rPr>
          <w:t>168</w:t>
        </w:r>
      </w:hyperlink>
      <w:r w:rsidRPr="00E1260F">
        <w:rPr>
          <w:rFonts w:ascii="Times New Roman" w:hAnsi="Times New Roman" w:cs="Times New Roman"/>
          <w:sz w:val="24"/>
          <w:szCs w:val="24"/>
        </w:rPr>
        <w:t xml:space="preserve"> ТК РФ, </w:t>
      </w:r>
      <w:hyperlink r:id="rId73" w:history="1">
        <w:r w:rsidRPr="00E1260F">
          <w:rPr>
            <w:rFonts w:ascii="Times New Roman" w:hAnsi="Times New Roman" w:cs="Times New Roman"/>
            <w:color w:val="0000FF"/>
            <w:sz w:val="24"/>
            <w:szCs w:val="24"/>
          </w:rPr>
          <w:t>Постановление</w:t>
        </w:r>
      </w:hyperlink>
      <w:r w:rsidRPr="00E1260F">
        <w:rPr>
          <w:rFonts w:ascii="Times New Roman" w:hAnsi="Times New Roman" w:cs="Times New Roman"/>
          <w:sz w:val="24"/>
          <w:szCs w:val="24"/>
        </w:rPr>
        <w:t xml:space="preserve"> Правительства РФ от 13.10.2008 N 749 "Об особенностях направления работников в служебные командировки").</w:t>
      </w:r>
    </w:p>
    <w:p w:rsidR="00A55CCD" w:rsidRPr="00E1260F" w:rsidRDefault="00A55CCD" w:rsidP="00A55CCD">
      <w:pPr>
        <w:pStyle w:val="ConsPlusNormal"/>
        <w:ind w:firstLine="540"/>
        <w:jc w:val="both"/>
        <w:rPr>
          <w:rFonts w:ascii="Times New Roman" w:hAnsi="Times New Roman" w:cs="Times New Roman"/>
          <w:sz w:val="24"/>
          <w:szCs w:val="24"/>
        </w:rPr>
      </w:pPr>
      <w:r w:rsidRPr="00E1260F">
        <w:rPr>
          <w:rFonts w:ascii="Times New Roman" w:hAnsi="Times New Roman" w:cs="Times New Roman"/>
          <w:sz w:val="24"/>
          <w:szCs w:val="24"/>
        </w:rPr>
        <w:t>1.2. Положение регулирует порядок направления работников в служебные командировки, а также определяет порядок и размеры возмещения расходов, связанных со служебными командировками.</w:t>
      </w:r>
    </w:p>
    <w:p w:rsidR="00A55CCD" w:rsidRPr="00E1260F" w:rsidRDefault="00A55CCD" w:rsidP="00A55CCD">
      <w:pPr>
        <w:pStyle w:val="ConsPlusNormal"/>
        <w:ind w:firstLine="540"/>
        <w:jc w:val="both"/>
        <w:rPr>
          <w:rFonts w:ascii="Times New Roman" w:hAnsi="Times New Roman" w:cs="Times New Roman"/>
          <w:sz w:val="24"/>
          <w:szCs w:val="24"/>
        </w:rPr>
      </w:pPr>
      <w:r w:rsidRPr="00E1260F">
        <w:rPr>
          <w:rFonts w:ascii="Times New Roman" w:hAnsi="Times New Roman" w:cs="Times New Roman"/>
          <w:sz w:val="24"/>
          <w:szCs w:val="24"/>
        </w:rPr>
        <w:t>1.3. Для целей Положения используются следующие основные понятия:</w:t>
      </w:r>
    </w:p>
    <w:p w:rsidR="00A55CCD" w:rsidRPr="00E1260F" w:rsidRDefault="00A55CCD" w:rsidP="00A55CCD">
      <w:pPr>
        <w:pStyle w:val="ConsPlusNormal"/>
        <w:ind w:firstLine="540"/>
        <w:jc w:val="both"/>
        <w:rPr>
          <w:rFonts w:ascii="Times New Roman" w:hAnsi="Times New Roman" w:cs="Times New Roman"/>
          <w:sz w:val="24"/>
          <w:szCs w:val="24"/>
        </w:rPr>
      </w:pPr>
      <w:r w:rsidRPr="00E1260F">
        <w:rPr>
          <w:rFonts w:ascii="Times New Roman" w:hAnsi="Times New Roman" w:cs="Times New Roman"/>
          <w:sz w:val="24"/>
          <w:szCs w:val="24"/>
        </w:rPr>
        <w:t>- служебная командировка (далее также - командировка) - поездка работника по письменному приказу (распоряжению) Работодателя на определенный срок для выполнения служебного поручения вне места постоянной работы;</w:t>
      </w:r>
    </w:p>
    <w:p w:rsidR="00A55CCD" w:rsidRPr="00E1260F" w:rsidRDefault="00A55CCD" w:rsidP="00A55CCD">
      <w:pPr>
        <w:pStyle w:val="ConsPlusNormal"/>
        <w:ind w:firstLine="540"/>
        <w:jc w:val="both"/>
        <w:rPr>
          <w:rFonts w:ascii="Times New Roman" w:hAnsi="Times New Roman" w:cs="Times New Roman"/>
          <w:color w:val="000000" w:themeColor="text1"/>
          <w:sz w:val="24"/>
          <w:szCs w:val="24"/>
        </w:rPr>
      </w:pPr>
      <w:r w:rsidRPr="00E1260F">
        <w:rPr>
          <w:rFonts w:ascii="Times New Roman" w:hAnsi="Times New Roman" w:cs="Times New Roman"/>
          <w:sz w:val="24"/>
          <w:szCs w:val="24"/>
        </w:rPr>
        <w:t xml:space="preserve">- место постоянной работы (командирующее учреждение) - место нахождения Учреждения </w:t>
      </w:r>
      <w:r w:rsidRPr="00E1260F">
        <w:rPr>
          <w:rFonts w:ascii="Times New Roman" w:hAnsi="Times New Roman" w:cs="Times New Roman"/>
          <w:color w:val="000000" w:themeColor="text1"/>
          <w:sz w:val="24"/>
          <w:szCs w:val="24"/>
        </w:rPr>
        <w:t>(его филиала), указанное в трудовом договоре как место работы работника;</w:t>
      </w:r>
    </w:p>
    <w:p w:rsidR="00A55CCD" w:rsidRPr="00E1260F" w:rsidRDefault="00A55CCD" w:rsidP="00A55CCD">
      <w:pPr>
        <w:pStyle w:val="ConsPlusNormal"/>
        <w:ind w:firstLine="540"/>
        <w:jc w:val="both"/>
        <w:rPr>
          <w:rFonts w:ascii="Times New Roman" w:hAnsi="Times New Roman" w:cs="Times New Roman"/>
          <w:sz w:val="24"/>
          <w:szCs w:val="24"/>
        </w:rPr>
      </w:pPr>
      <w:r w:rsidRPr="00E1260F">
        <w:rPr>
          <w:rFonts w:ascii="Times New Roman" w:hAnsi="Times New Roman" w:cs="Times New Roman"/>
          <w:sz w:val="24"/>
          <w:szCs w:val="24"/>
        </w:rPr>
        <w:t>- расходы, связанные с командировкой, - расходы на проезд, наем жилого помещения, суточные и иные произведенные работником с разрешения или ведома Работодателя затраты, относящиеся к служебной командировке;</w:t>
      </w:r>
    </w:p>
    <w:p w:rsidR="00A55CCD" w:rsidRPr="00E1260F" w:rsidRDefault="00A55CCD" w:rsidP="00A55CCD">
      <w:pPr>
        <w:pStyle w:val="ConsPlusNormal"/>
        <w:ind w:firstLine="540"/>
        <w:jc w:val="both"/>
        <w:rPr>
          <w:rFonts w:ascii="Times New Roman" w:hAnsi="Times New Roman" w:cs="Times New Roman"/>
          <w:sz w:val="24"/>
          <w:szCs w:val="24"/>
        </w:rPr>
      </w:pPr>
      <w:r w:rsidRPr="00E1260F">
        <w:rPr>
          <w:rFonts w:ascii="Times New Roman" w:hAnsi="Times New Roman" w:cs="Times New Roman"/>
          <w:sz w:val="24"/>
          <w:szCs w:val="24"/>
        </w:rPr>
        <w:t xml:space="preserve">- авансовый отчет - документ об израсходованных работником в связи с командировкой денежных суммах. Составляется по унифицированной </w:t>
      </w:r>
      <w:hyperlink r:id="rId74" w:history="1">
        <w:r w:rsidRPr="00E1260F">
          <w:rPr>
            <w:rFonts w:ascii="Times New Roman" w:hAnsi="Times New Roman" w:cs="Times New Roman"/>
            <w:color w:val="0000FF"/>
            <w:sz w:val="24"/>
            <w:szCs w:val="24"/>
          </w:rPr>
          <w:t>форме N АО-1</w:t>
        </w:r>
      </w:hyperlink>
      <w:r w:rsidRPr="00E1260F">
        <w:rPr>
          <w:rFonts w:ascii="Times New Roman" w:hAnsi="Times New Roman" w:cs="Times New Roman"/>
          <w:sz w:val="24"/>
          <w:szCs w:val="24"/>
        </w:rPr>
        <w:t>, утвержденной Постановлением Госкомстата России от 01.08.2001 N 55;</w:t>
      </w:r>
    </w:p>
    <w:p w:rsidR="00A55CCD" w:rsidRPr="00E1260F" w:rsidRDefault="00A55CCD" w:rsidP="00A55CCD">
      <w:pPr>
        <w:pStyle w:val="ConsPlusNormal"/>
        <w:ind w:firstLine="540"/>
        <w:jc w:val="both"/>
        <w:rPr>
          <w:rFonts w:ascii="Times New Roman" w:hAnsi="Times New Roman" w:cs="Times New Roman"/>
          <w:sz w:val="24"/>
          <w:szCs w:val="24"/>
        </w:rPr>
      </w:pPr>
      <w:r w:rsidRPr="00E1260F">
        <w:rPr>
          <w:rFonts w:ascii="Times New Roman" w:hAnsi="Times New Roman" w:cs="Times New Roman"/>
          <w:sz w:val="24"/>
          <w:szCs w:val="24"/>
        </w:rPr>
        <w:t>- денежный аванс - денежные средства, которые выдаются работнику до дня его выезда в служебную командировку на оплату расходов, связанных с командировкой, а также суммы, предоставляемые ему при продлении срока служебной командировки.</w:t>
      </w:r>
    </w:p>
    <w:p w:rsidR="00A55CCD" w:rsidRPr="00E1260F" w:rsidRDefault="00A55CCD" w:rsidP="00A55CCD">
      <w:pPr>
        <w:pStyle w:val="ConsPlusNormal"/>
        <w:ind w:firstLine="540"/>
        <w:jc w:val="both"/>
        <w:rPr>
          <w:rFonts w:ascii="Times New Roman" w:hAnsi="Times New Roman" w:cs="Times New Roman"/>
          <w:sz w:val="24"/>
          <w:szCs w:val="24"/>
        </w:rPr>
      </w:pPr>
      <w:r w:rsidRPr="00E1260F">
        <w:rPr>
          <w:rFonts w:ascii="Times New Roman" w:hAnsi="Times New Roman" w:cs="Times New Roman"/>
          <w:sz w:val="24"/>
          <w:szCs w:val="24"/>
        </w:rPr>
        <w:t>1.4. Не признаются служебной командировкой служебные поездки работников, постоянная работа которых согласно условиям их трудового договора осуществляется в пути или имеет разъездной характер.</w:t>
      </w:r>
    </w:p>
    <w:p w:rsidR="00A55CCD" w:rsidRPr="00E1260F" w:rsidRDefault="00A55CCD" w:rsidP="00A55CCD">
      <w:pPr>
        <w:pStyle w:val="ConsPlusNormal"/>
        <w:ind w:firstLine="540"/>
        <w:jc w:val="both"/>
        <w:rPr>
          <w:rFonts w:ascii="Times New Roman" w:hAnsi="Times New Roman" w:cs="Times New Roman"/>
          <w:sz w:val="24"/>
          <w:szCs w:val="24"/>
        </w:rPr>
      </w:pPr>
      <w:r w:rsidRPr="00E1260F">
        <w:rPr>
          <w:rFonts w:ascii="Times New Roman" w:hAnsi="Times New Roman" w:cs="Times New Roman"/>
          <w:sz w:val="24"/>
          <w:szCs w:val="24"/>
        </w:rPr>
        <w:t>1.5. Положение распространяется на всех работников Учреждения, включая работников его филиала.</w:t>
      </w:r>
    </w:p>
    <w:p w:rsidR="00A55CCD" w:rsidRPr="00E1260F" w:rsidRDefault="00A55CCD" w:rsidP="00A55CCD">
      <w:pPr>
        <w:pStyle w:val="ConsPlusNormal"/>
        <w:ind w:firstLine="540"/>
        <w:jc w:val="both"/>
        <w:rPr>
          <w:rFonts w:ascii="Times New Roman" w:hAnsi="Times New Roman" w:cs="Times New Roman"/>
          <w:sz w:val="24"/>
          <w:szCs w:val="24"/>
        </w:rPr>
      </w:pPr>
      <w:r w:rsidRPr="00E1260F">
        <w:rPr>
          <w:rFonts w:ascii="Times New Roman" w:hAnsi="Times New Roman" w:cs="Times New Roman"/>
          <w:sz w:val="24"/>
          <w:szCs w:val="24"/>
        </w:rPr>
        <w:t>1.6. Не допускается направление в служебную командировку следующих категорий работников Учреждения:</w:t>
      </w:r>
    </w:p>
    <w:p w:rsidR="00A55CCD" w:rsidRPr="00E1260F" w:rsidRDefault="00A55CCD" w:rsidP="00A55CCD">
      <w:pPr>
        <w:pStyle w:val="ConsPlusNormal"/>
        <w:ind w:firstLine="540"/>
        <w:jc w:val="both"/>
        <w:rPr>
          <w:rFonts w:ascii="Times New Roman" w:hAnsi="Times New Roman" w:cs="Times New Roman"/>
          <w:sz w:val="24"/>
          <w:szCs w:val="24"/>
        </w:rPr>
      </w:pPr>
      <w:r w:rsidRPr="00E1260F">
        <w:rPr>
          <w:rFonts w:ascii="Times New Roman" w:hAnsi="Times New Roman" w:cs="Times New Roman"/>
          <w:sz w:val="24"/>
          <w:szCs w:val="24"/>
        </w:rPr>
        <w:t>- беременных женщин (</w:t>
      </w:r>
      <w:hyperlink r:id="rId75" w:history="1">
        <w:r w:rsidRPr="00E1260F">
          <w:rPr>
            <w:rFonts w:ascii="Times New Roman" w:hAnsi="Times New Roman" w:cs="Times New Roman"/>
            <w:color w:val="0000FF"/>
            <w:sz w:val="24"/>
            <w:szCs w:val="24"/>
          </w:rPr>
          <w:t>ч. 1 ст. 259</w:t>
        </w:r>
      </w:hyperlink>
      <w:r w:rsidRPr="00E1260F">
        <w:rPr>
          <w:rFonts w:ascii="Times New Roman" w:hAnsi="Times New Roman" w:cs="Times New Roman"/>
          <w:sz w:val="24"/>
          <w:szCs w:val="24"/>
        </w:rPr>
        <w:t xml:space="preserve"> ТК РФ, </w:t>
      </w:r>
      <w:hyperlink r:id="rId76" w:history="1">
        <w:proofErr w:type="spellStart"/>
        <w:r w:rsidRPr="00E1260F">
          <w:rPr>
            <w:rFonts w:ascii="Times New Roman" w:hAnsi="Times New Roman" w:cs="Times New Roman"/>
            <w:color w:val="0000FF"/>
            <w:sz w:val="24"/>
            <w:szCs w:val="24"/>
          </w:rPr>
          <w:t>абз</w:t>
        </w:r>
        <w:proofErr w:type="spellEnd"/>
        <w:r w:rsidRPr="00E1260F">
          <w:rPr>
            <w:rFonts w:ascii="Times New Roman" w:hAnsi="Times New Roman" w:cs="Times New Roman"/>
            <w:color w:val="0000FF"/>
            <w:sz w:val="24"/>
            <w:szCs w:val="24"/>
          </w:rPr>
          <w:t>. 1 п. 14</w:t>
        </w:r>
      </w:hyperlink>
      <w:r w:rsidRPr="00E1260F">
        <w:rPr>
          <w:rFonts w:ascii="Times New Roman" w:hAnsi="Times New Roman" w:cs="Times New Roman"/>
          <w:sz w:val="24"/>
          <w:szCs w:val="24"/>
        </w:rPr>
        <w:t xml:space="preserve"> Постановления Пленума Верховного Суда РФ от 28.01.2014 N 1);</w:t>
      </w:r>
    </w:p>
    <w:p w:rsidR="00A55CCD" w:rsidRPr="00E1260F" w:rsidRDefault="00A55CCD" w:rsidP="00A55CCD">
      <w:pPr>
        <w:pStyle w:val="ConsPlusNormal"/>
        <w:ind w:firstLine="540"/>
        <w:jc w:val="both"/>
        <w:rPr>
          <w:rFonts w:ascii="Times New Roman" w:hAnsi="Times New Roman" w:cs="Times New Roman"/>
          <w:sz w:val="24"/>
          <w:szCs w:val="24"/>
        </w:rPr>
      </w:pPr>
      <w:r w:rsidRPr="00E1260F">
        <w:rPr>
          <w:rFonts w:ascii="Times New Roman" w:hAnsi="Times New Roman" w:cs="Times New Roman"/>
          <w:sz w:val="24"/>
          <w:szCs w:val="24"/>
        </w:rPr>
        <w:t>- работников в возрасте до 18 лет (</w:t>
      </w:r>
      <w:hyperlink r:id="rId77" w:history="1">
        <w:r w:rsidRPr="00E1260F">
          <w:rPr>
            <w:rFonts w:ascii="Times New Roman" w:hAnsi="Times New Roman" w:cs="Times New Roman"/>
            <w:color w:val="0000FF"/>
            <w:sz w:val="24"/>
            <w:szCs w:val="24"/>
          </w:rPr>
          <w:t>ст. 268</w:t>
        </w:r>
      </w:hyperlink>
      <w:r w:rsidRPr="00E1260F">
        <w:rPr>
          <w:rFonts w:ascii="Times New Roman" w:hAnsi="Times New Roman" w:cs="Times New Roman"/>
          <w:sz w:val="24"/>
          <w:szCs w:val="24"/>
        </w:rPr>
        <w:t xml:space="preserve"> ТК РФ, </w:t>
      </w:r>
      <w:hyperlink r:id="rId78" w:history="1">
        <w:proofErr w:type="spellStart"/>
        <w:r w:rsidRPr="00E1260F">
          <w:rPr>
            <w:rFonts w:ascii="Times New Roman" w:hAnsi="Times New Roman" w:cs="Times New Roman"/>
            <w:color w:val="0000FF"/>
            <w:sz w:val="24"/>
            <w:szCs w:val="24"/>
          </w:rPr>
          <w:t>абз</w:t>
        </w:r>
        <w:proofErr w:type="spellEnd"/>
        <w:r w:rsidRPr="00E1260F">
          <w:rPr>
            <w:rFonts w:ascii="Times New Roman" w:hAnsi="Times New Roman" w:cs="Times New Roman"/>
            <w:color w:val="0000FF"/>
            <w:sz w:val="24"/>
            <w:szCs w:val="24"/>
          </w:rPr>
          <w:t>. 1 п. 14</w:t>
        </w:r>
      </w:hyperlink>
      <w:r w:rsidRPr="00E1260F">
        <w:rPr>
          <w:rFonts w:ascii="Times New Roman" w:hAnsi="Times New Roman" w:cs="Times New Roman"/>
          <w:sz w:val="24"/>
          <w:szCs w:val="24"/>
        </w:rPr>
        <w:t xml:space="preserve"> Постановления Пленума Верховного Суда РФ от 28.01.2014 N 1).</w:t>
      </w:r>
    </w:p>
    <w:p w:rsidR="00A55CCD" w:rsidRPr="00E1260F" w:rsidRDefault="00A55CCD" w:rsidP="00A55CCD">
      <w:pPr>
        <w:pStyle w:val="ConsPlusNormal"/>
        <w:ind w:firstLine="540"/>
        <w:jc w:val="both"/>
        <w:rPr>
          <w:rFonts w:ascii="Times New Roman" w:hAnsi="Times New Roman" w:cs="Times New Roman"/>
          <w:sz w:val="24"/>
          <w:szCs w:val="24"/>
        </w:rPr>
      </w:pPr>
      <w:r w:rsidRPr="00E1260F">
        <w:rPr>
          <w:rFonts w:ascii="Times New Roman" w:hAnsi="Times New Roman" w:cs="Times New Roman"/>
          <w:sz w:val="24"/>
          <w:szCs w:val="24"/>
        </w:rPr>
        <w:t xml:space="preserve">1.7. Направление в служебную командировку следующих категорий работников </w:t>
      </w:r>
      <w:r>
        <w:rPr>
          <w:rFonts w:ascii="Times New Roman" w:hAnsi="Times New Roman" w:cs="Times New Roman"/>
          <w:sz w:val="24"/>
          <w:szCs w:val="24"/>
        </w:rPr>
        <w:t xml:space="preserve">Учреждения </w:t>
      </w:r>
      <w:r w:rsidRPr="00E1260F">
        <w:rPr>
          <w:rFonts w:ascii="Times New Roman" w:hAnsi="Times New Roman" w:cs="Times New Roman"/>
          <w:sz w:val="24"/>
          <w:szCs w:val="24"/>
        </w:rPr>
        <w:t>допускается только при определенных условиях:</w:t>
      </w:r>
    </w:p>
    <w:p w:rsidR="00A55CCD" w:rsidRPr="00E1260F" w:rsidRDefault="00A55CCD" w:rsidP="00A55CCD">
      <w:pPr>
        <w:pStyle w:val="ConsPlusNormal"/>
        <w:ind w:firstLine="540"/>
        <w:jc w:val="both"/>
        <w:rPr>
          <w:rFonts w:ascii="Times New Roman" w:hAnsi="Times New Roman" w:cs="Times New Roman"/>
          <w:sz w:val="24"/>
          <w:szCs w:val="24"/>
        </w:rPr>
      </w:pPr>
      <w:bookmarkStart w:id="0" w:name="Par30"/>
      <w:bookmarkEnd w:id="0"/>
      <w:r w:rsidRPr="00E1260F">
        <w:rPr>
          <w:rFonts w:ascii="Times New Roman" w:hAnsi="Times New Roman" w:cs="Times New Roman"/>
          <w:sz w:val="24"/>
          <w:szCs w:val="24"/>
        </w:rPr>
        <w:t>- женщин, имеющих детей в возрасте до трех лет, - если имеется их письменное согласие на командировку или такая служебная поездка не запрещена им в соответствии с медицинским заключением, выданным в установленном законом порядке (</w:t>
      </w:r>
      <w:hyperlink r:id="rId79" w:history="1">
        <w:r w:rsidRPr="00E1260F">
          <w:rPr>
            <w:rFonts w:ascii="Times New Roman" w:hAnsi="Times New Roman" w:cs="Times New Roman"/>
            <w:color w:val="0000FF"/>
            <w:sz w:val="24"/>
            <w:szCs w:val="24"/>
          </w:rPr>
          <w:t>ч. 2 ст. 259</w:t>
        </w:r>
      </w:hyperlink>
      <w:r w:rsidRPr="00E1260F">
        <w:rPr>
          <w:rFonts w:ascii="Times New Roman" w:hAnsi="Times New Roman" w:cs="Times New Roman"/>
          <w:sz w:val="24"/>
          <w:szCs w:val="24"/>
        </w:rPr>
        <w:t xml:space="preserve"> ТК РФ). Гарантия, предусмотренная в </w:t>
      </w:r>
      <w:hyperlink r:id="rId80" w:history="1">
        <w:r w:rsidRPr="00E1260F">
          <w:rPr>
            <w:rFonts w:ascii="Times New Roman" w:hAnsi="Times New Roman" w:cs="Times New Roman"/>
            <w:color w:val="0000FF"/>
            <w:sz w:val="24"/>
            <w:szCs w:val="24"/>
          </w:rPr>
          <w:t>ч. 2 ст. 259</w:t>
        </w:r>
      </w:hyperlink>
      <w:r w:rsidRPr="00E1260F">
        <w:rPr>
          <w:rFonts w:ascii="Times New Roman" w:hAnsi="Times New Roman" w:cs="Times New Roman"/>
          <w:sz w:val="24"/>
          <w:szCs w:val="24"/>
        </w:rPr>
        <w:t xml:space="preserve"> ТК РФ, предоставляется также матерям и отцам, воспитывающим без супруга (супруги) детей в возрасте до пяти лет, опекунам детей указанного возраста, другим лицам, воспитывающим детей в возрасте до пяти лет без матери, работникам, имеющим детей-инвалидов, попечителям детей-инвалидов и работникам, осуществляющим уход за больными членами их семей в соответствии с медицинским заключением (</w:t>
      </w:r>
      <w:hyperlink r:id="rId81" w:history="1">
        <w:r w:rsidRPr="00E1260F">
          <w:rPr>
            <w:rFonts w:ascii="Times New Roman" w:hAnsi="Times New Roman" w:cs="Times New Roman"/>
            <w:color w:val="0000FF"/>
            <w:sz w:val="24"/>
            <w:szCs w:val="24"/>
          </w:rPr>
          <w:t>ч. 2</w:t>
        </w:r>
      </w:hyperlink>
      <w:r w:rsidRPr="00E1260F">
        <w:rPr>
          <w:rFonts w:ascii="Times New Roman" w:hAnsi="Times New Roman" w:cs="Times New Roman"/>
          <w:sz w:val="24"/>
          <w:szCs w:val="24"/>
        </w:rPr>
        <w:t xml:space="preserve">, </w:t>
      </w:r>
      <w:hyperlink r:id="rId82" w:history="1">
        <w:r w:rsidRPr="00E1260F">
          <w:rPr>
            <w:rFonts w:ascii="Times New Roman" w:hAnsi="Times New Roman" w:cs="Times New Roman"/>
            <w:color w:val="0000FF"/>
            <w:sz w:val="24"/>
            <w:szCs w:val="24"/>
          </w:rPr>
          <w:t>3 ст. 259</w:t>
        </w:r>
      </w:hyperlink>
      <w:r w:rsidRPr="00E1260F">
        <w:rPr>
          <w:rFonts w:ascii="Times New Roman" w:hAnsi="Times New Roman" w:cs="Times New Roman"/>
          <w:sz w:val="24"/>
          <w:szCs w:val="24"/>
        </w:rPr>
        <w:t xml:space="preserve">, </w:t>
      </w:r>
      <w:hyperlink r:id="rId83" w:history="1">
        <w:r w:rsidRPr="00E1260F">
          <w:rPr>
            <w:rFonts w:ascii="Times New Roman" w:hAnsi="Times New Roman" w:cs="Times New Roman"/>
            <w:color w:val="0000FF"/>
            <w:sz w:val="24"/>
            <w:szCs w:val="24"/>
          </w:rPr>
          <w:t>ст. 264</w:t>
        </w:r>
      </w:hyperlink>
      <w:r w:rsidRPr="00E1260F">
        <w:rPr>
          <w:rFonts w:ascii="Times New Roman" w:hAnsi="Times New Roman" w:cs="Times New Roman"/>
          <w:sz w:val="24"/>
          <w:szCs w:val="24"/>
        </w:rPr>
        <w:t xml:space="preserve"> ТК РФ, </w:t>
      </w:r>
      <w:hyperlink r:id="rId84" w:history="1">
        <w:proofErr w:type="spellStart"/>
        <w:r w:rsidRPr="00E1260F">
          <w:rPr>
            <w:rFonts w:ascii="Times New Roman" w:hAnsi="Times New Roman" w:cs="Times New Roman"/>
            <w:color w:val="0000FF"/>
            <w:sz w:val="24"/>
            <w:szCs w:val="24"/>
          </w:rPr>
          <w:t>абз</w:t>
        </w:r>
        <w:proofErr w:type="spellEnd"/>
        <w:r w:rsidRPr="00E1260F">
          <w:rPr>
            <w:rFonts w:ascii="Times New Roman" w:hAnsi="Times New Roman" w:cs="Times New Roman"/>
            <w:color w:val="0000FF"/>
            <w:sz w:val="24"/>
            <w:szCs w:val="24"/>
          </w:rPr>
          <w:t>. 2 п. 14</w:t>
        </w:r>
      </w:hyperlink>
      <w:r w:rsidRPr="00E1260F">
        <w:rPr>
          <w:rFonts w:ascii="Times New Roman" w:hAnsi="Times New Roman" w:cs="Times New Roman"/>
          <w:sz w:val="24"/>
          <w:szCs w:val="24"/>
        </w:rPr>
        <w:t xml:space="preserve"> Постановления Пленума Верховного Суда РФ от 28.01.2014 N 1);</w:t>
      </w:r>
    </w:p>
    <w:p w:rsidR="00A55CCD" w:rsidRPr="00E1260F" w:rsidRDefault="00A55CCD" w:rsidP="00A55CCD">
      <w:pPr>
        <w:pStyle w:val="ConsPlusNormal"/>
        <w:ind w:firstLine="540"/>
        <w:jc w:val="both"/>
        <w:rPr>
          <w:rFonts w:ascii="Times New Roman" w:hAnsi="Times New Roman" w:cs="Times New Roman"/>
          <w:sz w:val="24"/>
          <w:szCs w:val="24"/>
        </w:rPr>
      </w:pPr>
      <w:r w:rsidRPr="00E1260F">
        <w:rPr>
          <w:rFonts w:ascii="Times New Roman" w:hAnsi="Times New Roman" w:cs="Times New Roman"/>
          <w:sz w:val="24"/>
          <w:szCs w:val="24"/>
        </w:rPr>
        <w:lastRenderedPageBreak/>
        <w:t>- работников-инвалидов - если направление в командировку не противоречит их индивидуальной программе реабилитации (</w:t>
      </w:r>
      <w:hyperlink r:id="rId85" w:history="1">
        <w:r w:rsidRPr="00E1260F">
          <w:rPr>
            <w:rFonts w:ascii="Times New Roman" w:hAnsi="Times New Roman" w:cs="Times New Roman"/>
            <w:color w:val="0000FF"/>
            <w:sz w:val="24"/>
            <w:szCs w:val="24"/>
          </w:rPr>
          <w:t>ч. 1 ст. 23</w:t>
        </w:r>
      </w:hyperlink>
      <w:r w:rsidRPr="00E1260F">
        <w:rPr>
          <w:rFonts w:ascii="Times New Roman" w:hAnsi="Times New Roman" w:cs="Times New Roman"/>
          <w:sz w:val="24"/>
          <w:szCs w:val="24"/>
        </w:rPr>
        <w:t xml:space="preserve"> Федерального закона от 24.11.1995 N 181-ФЗ "О социальной защите инвалидов в Российской Федерации");</w:t>
      </w:r>
    </w:p>
    <w:p w:rsidR="00A55CCD" w:rsidRPr="00E1260F" w:rsidRDefault="00A55CCD" w:rsidP="00A55CCD">
      <w:pPr>
        <w:pStyle w:val="ConsPlusNormal"/>
        <w:ind w:firstLine="540"/>
        <w:jc w:val="both"/>
        <w:rPr>
          <w:rFonts w:ascii="Times New Roman" w:hAnsi="Times New Roman" w:cs="Times New Roman"/>
          <w:sz w:val="24"/>
          <w:szCs w:val="24"/>
        </w:rPr>
      </w:pPr>
      <w:r w:rsidRPr="00E1260F">
        <w:rPr>
          <w:rFonts w:ascii="Times New Roman" w:hAnsi="Times New Roman" w:cs="Times New Roman"/>
          <w:sz w:val="24"/>
          <w:szCs w:val="24"/>
        </w:rPr>
        <w:t>- работников, зарегистрированных в качестве кандидатов в выборный орган, - если командировка не выпадает на период проведения выборов (</w:t>
      </w:r>
      <w:hyperlink r:id="rId86" w:history="1">
        <w:r w:rsidRPr="00E1260F">
          <w:rPr>
            <w:rFonts w:ascii="Times New Roman" w:hAnsi="Times New Roman" w:cs="Times New Roman"/>
            <w:color w:val="0000FF"/>
            <w:sz w:val="24"/>
            <w:szCs w:val="24"/>
          </w:rPr>
          <w:t>п. 2 ст. 41</w:t>
        </w:r>
      </w:hyperlink>
      <w:r w:rsidRPr="00E1260F">
        <w:rPr>
          <w:rFonts w:ascii="Times New Roman" w:hAnsi="Times New Roman" w:cs="Times New Roman"/>
          <w:sz w:val="24"/>
          <w:szCs w:val="24"/>
        </w:rPr>
        <w:t xml:space="preserve"> Федерального закона от 12.06.2002 N 67-ФЗ "Об основных гарантиях избирательных прав и права на участие в референдуме граждан Российской Федерации");</w:t>
      </w:r>
    </w:p>
    <w:p w:rsidR="00A55CCD" w:rsidRPr="00E1260F" w:rsidRDefault="00A55CCD" w:rsidP="00A55CCD">
      <w:pPr>
        <w:pStyle w:val="ConsPlusNormal"/>
        <w:ind w:firstLine="540"/>
        <w:jc w:val="both"/>
        <w:rPr>
          <w:rFonts w:ascii="Times New Roman" w:hAnsi="Times New Roman" w:cs="Times New Roman"/>
          <w:sz w:val="24"/>
          <w:szCs w:val="24"/>
        </w:rPr>
      </w:pPr>
      <w:r w:rsidRPr="00E1260F">
        <w:rPr>
          <w:rFonts w:ascii="Times New Roman" w:hAnsi="Times New Roman" w:cs="Times New Roman"/>
          <w:sz w:val="24"/>
          <w:szCs w:val="24"/>
        </w:rPr>
        <w:t>- работников в период действия ученического договора - если служебная командировка непосредственно связана с ученичеством (</w:t>
      </w:r>
      <w:hyperlink r:id="rId87" w:history="1">
        <w:r w:rsidRPr="00E1260F">
          <w:rPr>
            <w:rFonts w:ascii="Times New Roman" w:hAnsi="Times New Roman" w:cs="Times New Roman"/>
            <w:color w:val="0000FF"/>
            <w:sz w:val="24"/>
            <w:szCs w:val="24"/>
          </w:rPr>
          <w:t>ч. 3 ст. 203</w:t>
        </w:r>
      </w:hyperlink>
      <w:r w:rsidRPr="00E1260F">
        <w:rPr>
          <w:rFonts w:ascii="Times New Roman" w:hAnsi="Times New Roman" w:cs="Times New Roman"/>
          <w:sz w:val="24"/>
          <w:szCs w:val="24"/>
        </w:rPr>
        <w:t xml:space="preserve"> ТК РФ).</w:t>
      </w:r>
    </w:p>
    <w:p w:rsidR="00A55CCD" w:rsidRPr="00E1260F" w:rsidRDefault="00A55CCD" w:rsidP="00A55CCD">
      <w:pPr>
        <w:pStyle w:val="ConsPlusNormal"/>
        <w:ind w:firstLine="540"/>
        <w:jc w:val="both"/>
        <w:rPr>
          <w:rFonts w:ascii="Times New Roman" w:hAnsi="Times New Roman" w:cs="Times New Roman"/>
          <w:sz w:val="24"/>
          <w:szCs w:val="24"/>
        </w:rPr>
      </w:pPr>
      <w:r w:rsidRPr="00E1260F">
        <w:rPr>
          <w:rFonts w:ascii="Times New Roman" w:hAnsi="Times New Roman" w:cs="Times New Roman"/>
          <w:sz w:val="24"/>
          <w:szCs w:val="24"/>
        </w:rPr>
        <w:t>1.8. В период нахождения в служебной командировке на работника распространяется режим рабочего времени, определенный локальными актами организации, индивидуального предпринимателя, в которую (к которому) он командирован.</w:t>
      </w:r>
    </w:p>
    <w:p w:rsidR="00A55CCD" w:rsidRPr="00E1260F" w:rsidRDefault="00A55CCD" w:rsidP="00A55CCD">
      <w:pPr>
        <w:pStyle w:val="ConsPlusNormal"/>
        <w:ind w:firstLine="540"/>
        <w:jc w:val="both"/>
        <w:rPr>
          <w:rFonts w:ascii="Times New Roman" w:hAnsi="Times New Roman" w:cs="Times New Roman"/>
          <w:sz w:val="24"/>
          <w:szCs w:val="24"/>
        </w:rPr>
      </w:pPr>
      <w:r w:rsidRPr="00E1260F">
        <w:rPr>
          <w:rFonts w:ascii="Times New Roman" w:hAnsi="Times New Roman" w:cs="Times New Roman"/>
          <w:sz w:val="24"/>
          <w:szCs w:val="24"/>
        </w:rPr>
        <w:t>1.9. Положение вступает в силу с момента его утверждения директором Учреждения и действует до его отмены приказом директора Учреждения или до введения нового Положения о служебных командировках.</w:t>
      </w:r>
    </w:p>
    <w:p w:rsidR="00A55CCD" w:rsidRPr="00E1260F" w:rsidRDefault="00A55CCD" w:rsidP="00A55CCD">
      <w:pPr>
        <w:pStyle w:val="ConsPlusNormal"/>
        <w:ind w:firstLine="540"/>
        <w:jc w:val="both"/>
        <w:rPr>
          <w:rFonts w:ascii="Times New Roman" w:hAnsi="Times New Roman" w:cs="Times New Roman"/>
          <w:sz w:val="24"/>
          <w:szCs w:val="24"/>
        </w:rPr>
      </w:pPr>
      <w:r w:rsidRPr="00E1260F">
        <w:rPr>
          <w:rFonts w:ascii="Times New Roman" w:hAnsi="Times New Roman" w:cs="Times New Roman"/>
          <w:sz w:val="24"/>
          <w:szCs w:val="24"/>
        </w:rPr>
        <w:t>1.10. Внесение изменений в действующее Положение производится приказом директора Учреждения. Изменения вступают в силу с момента подписания соответствующего приказа.</w:t>
      </w:r>
    </w:p>
    <w:p w:rsidR="00A55CCD" w:rsidRPr="00E1260F" w:rsidRDefault="00A55CCD" w:rsidP="00A55CCD">
      <w:pPr>
        <w:pStyle w:val="ConsPlusNormal"/>
        <w:ind w:firstLine="540"/>
        <w:jc w:val="both"/>
        <w:rPr>
          <w:rFonts w:ascii="Times New Roman" w:hAnsi="Times New Roman" w:cs="Times New Roman"/>
          <w:sz w:val="24"/>
          <w:szCs w:val="24"/>
        </w:rPr>
      </w:pPr>
    </w:p>
    <w:p w:rsidR="00A55CCD" w:rsidRPr="000816D5" w:rsidRDefault="00A55CCD" w:rsidP="00A55CCD">
      <w:pPr>
        <w:pStyle w:val="ConsPlusNormal"/>
        <w:jc w:val="center"/>
        <w:outlineLvl w:val="0"/>
        <w:rPr>
          <w:rFonts w:ascii="Times New Roman" w:hAnsi="Times New Roman" w:cs="Times New Roman"/>
          <w:sz w:val="22"/>
          <w:szCs w:val="22"/>
        </w:rPr>
      </w:pPr>
      <w:r w:rsidRPr="000816D5">
        <w:rPr>
          <w:rFonts w:ascii="Times New Roman" w:hAnsi="Times New Roman" w:cs="Times New Roman"/>
          <w:b/>
          <w:bCs/>
          <w:sz w:val="22"/>
          <w:szCs w:val="22"/>
        </w:rPr>
        <w:t>2. ПОРЯДОК НАПРАВЛЕНИЯ РАБОТНИКОВ В СЛУЖЕБНЫЕ КОМАНДИРОВКИ</w:t>
      </w:r>
    </w:p>
    <w:p w:rsidR="00A55CCD" w:rsidRPr="00E1260F" w:rsidRDefault="00A55CCD" w:rsidP="00A55CCD">
      <w:pPr>
        <w:pStyle w:val="ConsPlusNormal"/>
        <w:ind w:firstLine="540"/>
        <w:jc w:val="both"/>
        <w:rPr>
          <w:rFonts w:ascii="Times New Roman" w:hAnsi="Times New Roman" w:cs="Times New Roman"/>
          <w:sz w:val="24"/>
          <w:szCs w:val="24"/>
        </w:rPr>
      </w:pPr>
    </w:p>
    <w:p w:rsidR="00A55CCD" w:rsidRPr="00E1260F" w:rsidRDefault="00A55CCD" w:rsidP="00A55CCD">
      <w:pPr>
        <w:pStyle w:val="ConsPlusNormal"/>
        <w:ind w:firstLine="540"/>
        <w:jc w:val="both"/>
        <w:rPr>
          <w:rFonts w:ascii="Times New Roman" w:hAnsi="Times New Roman" w:cs="Times New Roman"/>
          <w:sz w:val="24"/>
          <w:szCs w:val="24"/>
        </w:rPr>
      </w:pPr>
      <w:bookmarkStart w:id="1" w:name="Par40"/>
      <w:bookmarkEnd w:id="1"/>
      <w:r w:rsidRPr="00E1260F">
        <w:rPr>
          <w:rFonts w:ascii="Times New Roman" w:hAnsi="Times New Roman" w:cs="Times New Roman"/>
          <w:sz w:val="24"/>
          <w:szCs w:val="24"/>
        </w:rPr>
        <w:t xml:space="preserve">2.1. В целях направления работника в служебную командировку руководитель Учреждения, в котором работает командируемый работник, пишет </w:t>
      </w:r>
      <w:r>
        <w:rPr>
          <w:rFonts w:ascii="Times New Roman" w:hAnsi="Times New Roman" w:cs="Times New Roman"/>
          <w:sz w:val="24"/>
          <w:szCs w:val="24"/>
        </w:rPr>
        <w:t>служебное  задание, в котором</w:t>
      </w:r>
      <w:r w:rsidRPr="00E1260F">
        <w:rPr>
          <w:rFonts w:ascii="Times New Roman" w:hAnsi="Times New Roman" w:cs="Times New Roman"/>
          <w:sz w:val="24"/>
          <w:szCs w:val="24"/>
        </w:rPr>
        <w:t xml:space="preserve"> указываются:</w:t>
      </w:r>
    </w:p>
    <w:p w:rsidR="00A55CCD" w:rsidRPr="00E1260F" w:rsidRDefault="00A55CCD" w:rsidP="00A55CCD">
      <w:pPr>
        <w:pStyle w:val="ConsPlusNormal"/>
        <w:ind w:firstLine="540"/>
        <w:jc w:val="both"/>
        <w:rPr>
          <w:rFonts w:ascii="Times New Roman" w:hAnsi="Times New Roman" w:cs="Times New Roman"/>
          <w:sz w:val="24"/>
          <w:szCs w:val="24"/>
        </w:rPr>
      </w:pPr>
      <w:r w:rsidRPr="00E1260F">
        <w:rPr>
          <w:rFonts w:ascii="Times New Roman" w:hAnsi="Times New Roman" w:cs="Times New Roman"/>
          <w:sz w:val="24"/>
          <w:szCs w:val="24"/>
        </w:rPr>
        <w:t>- Ф.И.О. и должность работника;</w:t>
      </w:r>
    </w:p>
    <w:p w:rsidR="00A55CCD" w:rsidRPr="00E1260F" w:rsidRDefault="00A55CCD" w:rsidP="00A55CCD">
      <w:pPr>
        <w:pStyle w:val="ConsPlusNormal"/>
        <w:ind w:firstLine="540"/>
        <w:jc w:val="both"/>
        <w:rPr>
          <w:rFonts w:ascii="Times New Roman" w:hAnsi="Times New Roman" w:cs="Times New Roman"/>
          <w:sz w:val="24"/>
          <w:szCs w:val="24"/>
        </w:rPr>
      </w:pPr>
      <w:r w:rsidRPr="00E1260F">
        <w:rPr>
          <w:rFonts w:ascii="Times New Roman" w:hAnsi="Times New Roman" w:cs="Times New Roman"/>
          <w:sz w:val="24"/>
          <w:szCs w:val="24"/>
        </w:rPr>
        <w:t>- место командирования (наименование принимающей стороны и населенный пункт);</w:t>
      </w:r>
    </w:p>
    <w:p w:rsidR="00A55CCD" w:rsidRPr="00E1260F" w:rsidRDefault="00A55CCD" w:rsidP="00A55CCD">
      <w:pPr>
        <w:pStyle w:val="ConsPlusNormal"/>
        <w:ind w:firstLine="540"/>
        <w:jc w:val="both"/>
        <w:rPr>
          <w:rFonts w:ascii="Times New Roman" w:hAnsi="Times New Roman" w:cs="Times New Roman"/>
          <w:sz w:val="24"/>
          <w:szCs w:val="24"/>
        </w:rPr>
      </w:pPr>
      <w:r w:rsidRPr="00E1260F">
        <w:rPr>
          <w:rFonts w:ascii="Times New Roman" w:hAnsi="Times New Roman" w:cs="Times New Roman"/>
          <w:sz w:val="24"/>
          <w:szCs w:val="24"/>
        </w:rPr>
        <w:t>- цель командировки (содержание служебного поручения);</w:t>
      </w:r>
    </w:p>
    <w:p w:rsidR="00A55CCD" w:rsidRDefault="00A55CCD" w:rsidP="00A55CCD">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срок командировки;</w:t>
      </w:r>
    </w:p>
    <w:p w:rsidR="00A55CCD" w:rsidRPr="00E1260F" w:rsidRDefault="00A55CCD" w:rsidP="00A55CCD">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краткий отчет о выполнении задания.</w:t>
      </w:r>
    </w:p>
    <w:p w:rsidR="00A55CCD" w:rsidRPr="00E1260F" w:rsidRDefault="00A55CCD" w:rsidP="00A55CCD">
      <w:pPr>
        <w:pStyle w:val="ConsPlusNormal"/>
        <w:ind w:firstLine="540"/>
        <w:jc w:val="both"/>
        <w:rPr>
          <w:rFonts w:ascii="Times New Roman" w:hAnsi="Times New Roman" w:cs="Times New Roman"/>
          <w:sz w:val="24"/>
          <w:szCs w:val="24"/>
        </w:rPr>
      </w:pPr>
      <w:r w:rsidRPr="00E1260F">
        <w:rPr>
          <w:rFonts w:ascii="Times New Roman" w:hAnsi="Times New Roman" w:cs="Times New Roman"/>
          <w:sz w:val="24"/>
          <w:szCs w:val="24"/>
        </w:rPr>
        <w:t xml:space="preserve">2.2 </w:t>
      </w:r>
      <w:r>
        <w:rPr>
          <w:rFonts w:ascii="Times New Roman" w:hAnsi="Times New Roman" w:cs="Times New Roman"/>
          <w:sz w:val="24"/>
          <w:szCs w:val="24"/>
        </w:rPr>
        <w:t xml:space="preserve">Работник </w:t>
      </w:r>
      <w:r w:rsidRPr="00E1260F">
        <w:rPr>
          <w:rFonts w:ascii="Times New Roman" w:hAnsi="Times New Roman" w:cs="Times New Roman"/>
          <w:sz w:val="24"/>
          <w:szCs w:val="24"/>
        </w:rPr>
        <w:t>являющийся в соответствии с должностной инструкцией, трудовым договором и приказом Работодателя ответственным за оформление кадровых документов и ведение журнала учета работников, выбывающих в служебные командировки из командирующего учреждения, п</w:t>
      </w:r>
      <w:r>
        <w:rPr>
          <w:rFonts w:ascii="Times New Roman" w:hAnsi="Times New Roman" w:cs="Times New Roman"/>
          <w:sz w:val="24"/>
          <w:szCs w:val="24"/>
        </w:rPr>
        <w:t>осле получения служебного задания</w:t>
      </w:r>
      <w:r w:rsidRPr="00E1260F">
        <w:rPr>
          <w:rFonts w:ascii="Times New Roman" w:hAnsi="Times New Roman" w:cs="Times New Roman"/>
          <w:sz w:val="24"/>
          <w:szCs w:val="24"/>
        </w:rPr>
        <w:t xml:space="preserve">, указанной в </w:t>
      </w:r>
      <w:hyperlink w:anchor="Par40" w:history="1">
        <w:r w:rsidRPr="00E1260F">
          <w:rPr>
            <w:rFonts w:ascii="Times New Roman" w:hAnsi="Times New Roman" w:cs="Times New Roman"/>
            <w:color w:val="0000FF"/>
            <w:sz w:val="24"/>
            <w:szCs w:val="24"/>
          </w:rPr>
          <w:t>п. 2.1</w:t>
        </w:r>
      </w:hyperlink>
      <w:r w:rsidRPr="00E1260F">
        <w:rPr>
          <w:rFonts w:ascii="Times New Roman" w:hAnsi="Times New Roman" w:cs="Times New Roman"/>
          <w:sz w:val="24"/>
          <w:szCs w:val="24"/>
        </w:rPr>
        <w:t xml:space="preserve"> Положения, должен сделать следующее:</w:t>
      </w:r>
    </w:p>
    <w:p w:rsidR="00A55CCD" w:rsidRPr="00E1260F" w:rsidRDefault="00A55CCD" w:rsidP="00A55CCD">
      <w:pPr>
        <w:pStyle w:val="ConsPlusNormal"/>
        <w:ind w:firstLine="540"/>
        <w:jc w:val="both"/>
        <w:rPr>
          <w:rFonts w:ascii="Times New Roman" w:hAnsi="Times New Roman" w:cs="Times New Roman"/>
          <w:sz w:val="24"/>
          <w:szCs w:val="24"/>
        </w:rPr>
      </w:pPr>
      <w:r w:rsidRPr="00E1260F">
        <w:rPr>
          <w:rFonts w:ascii="Times New Roman" w:hAnsi="Times New Roman" w:cs="Times New Roman"/>
          <w:sz w:val="24"/>
          <w:szCs w:val="24"/>
        </w:rPr>
        <w:t xml:space="preserve">- в случае направления в командировку работника, относящегося к категориям лиц, перечисленным в </w:t>
      </w:r>
      <w:hyperlink w:anchor="Par30" w:history="1">
        <w:proofErr w:type="spellStart"/>
        <w:r w:rsidRPr="00E1260F">
          <w:rPr>
            <w:rFonts w:ascii="Times New Roman" w:hAnsi="Times New Roman" w:cs="Times New Roman"/>
            <w:color w:val="0000FF"/>
            <w:sz w:val="24"/>
            <w:szCs w:val="24"/>
          </w:rPr>
          <w:t>абз</w:t>
        </w:r>
        <w:proofErr w:type="spellEnd"/>
        <w:r w:rsidRPr="00E1260F">
          <w:rPr>
            <w:rFonts w:ascii="Times New Roman" w:hAnsi="Times New Roman" w:cs="Times New Roman"/>
            <w:color w:val="0000FF"/>
            <w:sz w:val="24"/>
            <w:szCs w:val="24"/>
          </w:rPr>
          <w:t>. 2 п. 1.7</w:t>
        </w:r>
      </w:hyperlink>
      <w:r w:rsidRPr="00E1260F">
        <w:rPr>
          <w:rFonts w:ascii="Times New Roman" w:hAnsi="Times New Roman" w:cs="Times New Roman"/>
          <w:sz w:val="24"/>
          <w:szCs w:val="24"/>
        </w:rPr>
        <w:t xml:space="preserve"> Положения, уведомить его о том, что он вправе отказаться от командировки, и запросить его письменное согласие на направление в командировку;</w:t>
      </w:r>
    </w:p>
    <w:p w:rsidR="00A55CCD" w:rsidRPr="00E1260F" w:rsidRDefault="00A55CCD" w:rsidP="00A55CCD">
      <w:pPr>
        <w:pStyle w:val="ConsPlusNormal"/>
        <w:ind w:firstLine="540"/>
        <w:jc w:val="both"/>
        <w:rPr>
          <w:rFonts w:ascii="Times New Roman" w:hAnsi="Times New Roman" w:cs="Times New Roman"/>
          <w:sz w:val="24"/>
          <w:szCs w:val="24"/>
        </w:rPr>
      </w:pPr>
      <w:r w:rsidRPr="00E1260F">
        <w:rPr>
          <w:rFonts w:ascii="Times New Roman" w:hAnsi="Times New Roman" w:cs="Times New Roman"/>
          <w:sz w:val="24"/>
          <w:szCs w:val="24"/>
        </w:rPr>
        <w:t xml:space="preserve">- подготовить проект приказа о направлении работника в командировку по </w:t>
      </w:r>
      <w:hyperlink r:id="rId88" w:history="1">
        <w:r w:rsidRPr="00E1260F">
          <w:rPr>
            <w:rFonts w:ascii="Times New Roman" w:hAnsi="Times New Roman" w:cs="Times New Roman"/>
            <w:color w:val="0000FF"/>
            <w:sz w:val="24"/>
            <w:szCs w:val="24"/>
          </w:rPr>
          <w:t>форме N Т-9</w:t>
        </w:r>
      </w:hyperlink>
      <w:r w:rsidRPr="00E1260F">
        <w:rPr>
          <w:rFonts w:ascii="Times New Roman" w:hAnsi="Times New Roman" w:cs="Times New Roman"/>
          <w:sz w:val="24"/>
          <w:szCs w:val="24"/>
        </w:rPr>
        <w:t xml:space="preserve"> (при направлении нескольких работников - по </w:t>
      </w:r>
      <w:hyperlink r:id="rId89" w:history="1">
        <w:r w:rsidRPr="00E1260F">
          <w:rPr>
            <w:rFonts w:ascii="Times New Roman" w:hAnsi="Times New Roman" w:cs="Times New Roman"/>
            <w:color w:val="0000FF"/>
            <w:sz w:val="24"/>
            <w:szCs w:val="24"/>
          </w:rPr>
          <w:t>форме N Т-9а</w:t>
        </w:r>
      </w:hyperlink>
      <w:r w:rsidRPr="00E1260F">
        <w:rPr>
          <w:rFonts w:ascii="Times New Roman" w:hAnsi="Times New Roman" w:cs="Times New Roman"/>
          <w:sz w:val="24"/>
          <w:szCs w:val="24"/>
        </w:rPr>
        <w:t xml:space="preserve">), утвержденной Постановлением Госкомстата России от 05.01.2004 N 1, и передать его на подпись </w:t>
      </w:r>
      <w:r>
        <w:rPr>
          <w:rFonts w:ascii="Times New Roman" w:hAnsi="Times New Roman" w:cs="Times New Roman"/>
          <w:sz w:val="24"/>
          <w:szCs w:val="24"/>
        </w:rPr>
        <w:t>директору Учреждения</w:t>
      </w:r>
      <w:r w:rsidRPr="00E1260F">
        <w:rPr>
          <w:rFonts w:ascii="Times New Roman" w:hAnsi="Times New Roman" w:cs="Times New Roman"/>
          <w:sz w:val="24"/>
          <w:szCs w:val="24"/>
        </w:rPr>
        <w:t>;</w:t>
      </w:r>
    </w:p>
    <w:p w:rsidR="00A55CCD" w:rsidRPr="00E1260F" w:rsidRDefault="00A55CCD" w:rsidP="00A55CCD">
      <w:pPr>
        <w:pStyle w:val="ConsPlusNormal"/>
        <w:ind w:firstLine="540"/>
        <w:jc w:val="both"/>
        <w:rPr>
          <w:rFonts w:ascii="Times New Roman" w:hAnsi="Times New Roman" w:cs="Times New Roman"/>
          <w:sz w:val="24"/>
          <w:szCs w:val="24"/>
        </w:rPr>
      </w:pPr>
      <w:r w:rsidRPr="00E1260F">
        <w:rPr>
          <w:rFonts w:ascii="Times New Roman" w:hAnsi="Times New Roman" w:cs="Times New Roman"/>
          <w:sz w:val="24"/>
          <w:szCs w:val="24"/>
        </w:rPr>
        <w:t>- ознакомить командируемого работника с приказом о направлении в командировку (</w:t>
      </w:r>
      <w:hyperlink r:id="rId90" w:history="1">
        <w:r w:rsidRPr="00E1260F">
          <w:rPr>
            <w:rFonts w:ascii="Times New Roman" w:hAnsi="Times New Roman" w:cs="Times New Roman"/>
            <w:color w:val="0000FF"/>
            <w:sz w:val="24"/>
            <w:szCs w:val="24"/>
          </w:rPr>
          <w:t>форма N Т-9</w:t>
        </w:r>
      </w:hyperlink>
      <w:r w:rsidRPr="00E1260F">
        <w:rPr>
          <w:rFonts w:ascii="Times New Roman" w:hAnsi="Times New Roman" w:cs="Times New Roman"/>
          <w:sz w:val="24"/>
          <w:szCs w:val="24"/>
        </w:rPr>
        <w:t xml:space="preserve"> или </w:t>
      </w:r>
      <w:hyperlink r:id="rId91" w:history="1">
        <w:r w:rsidRPr="00E1260F">
          <w:rPr>
            <w:rFonts w:ascii="Times New Roman" w:hAnsi="Times New Roman" w:cs="Times New Roman"/>
            <w:color w:val="0000FF"/>
            <w:sz w:val="24"/>
            <w:szCs w:val="24"/>
          </w:rPr>
          <w:t>N Т-9а</w:t>
        </w:r>
      </w:hyperlink>
      <w:r w:rsidRPr="00E1260F">
        <w:rPr>
          <w:rFonts w:ascii="Times New Roman" w:hAnsi="Times New Roman" w:cs="Times New Roman"/>
          <w:sz w:val="24"/>
          <w:szCs w:val="24"/>
        </w:rPr>
        <w:t>);</w:t>
      </w:r>
    </w:p>
    <w:p w:rsidR="00A55CCD" w:rsidRPr="00E1260F" w:rsidRDefault="00A55CCD" w:rsidP="00A55CCD">
      <w:pPr>
        <w:pStyle w:val="ConsPlusNormal"/>
        <w:ind w:firstLine="540"/>
        <w:jc w:val="both"/>
        <w:rPr>
          <w:rFonts w:ascii="Times New Roman" w:hAnsi="Times New Roman" w:cs="Times New Roman"/>
          <w:sz w:val="24"/>
          <w:szCs w:val="24"/>
        </w:rPr>
      </w:pPr>
      <w:r w:rsidRPr="00E1260F">
        <w:rPr>
          <w:rFonts w:ascii="Times New Roman" w:hAnsi="Times New Roman" w:cs="Times New Roman"/>
          <w:sz w:val="24"/>
          <w:szCs w:val="24"/>
        </w:rPr>
        <w:t xml:space="preserve">- оформить привлечение командируемого работника к работе в выходной или нерабочий праздничный день в порядке, предусмотренном </w:t>
      </w:r>
      <w:hyperlink r:id="rId92" w:history="1">
        <w:r w:rsidRPr="00E1260F">
          <w:rPr>
            <w:rFonts w:ascii="Times New Roman" w:hAnsi="Times New Roman" w:cs="Times New Roman"/>
            <w:color w:val="0000FF"/>
            <w:sz w:val="24"/>
            <w:szCs w:val="24"/>
          </w:rPr>
          <w:t>ст. 113</w:t>
        </w:r>
      </w:hyperlink>
      <w:r w:rsidRPr="00E1260F">
        <w:rPr>
          <w:rFonts w:ascii="Times New Roman" w:hAnsi="Times New Roman" w:cs="Times New Roman"/>
          <w:sz w:val="24"/>
          <w:szCs w:val="24"/>
        </w:rPr>
        <w:t xml:space="preserve"> ТК РФ, если день отъезда в командировку (день приезда из командировки) совпадает с выходным или нерабочим праздничным днем либо работник направляется в командировку для выполнения работы в выходной или нерабочий праздничный день;</w:t>
      </w:r>
    </w:p>
    <w:p w:rsidR="00A55CCD" w:rsidRPr="00E1260F" w:rsidRDefault="00A55CCD" w:rsidP="00A55CCD">
      <w:pPr>
        <w:pStyle w:val="ConsPlusNormal"/>
        <w:ind w:firstLine="540"/>
        <w:jc w:val="both"/>
        <w:rPr>
          <w:rFonts w:ascii="Times New Roman" w:hAnsi="Times New Roman" w:cs="Times New Roman"/>
          <w:sz w:val="24"/>
          <w:szCs w:val="24"/>
        </w:rPr>
      </w:pPr>
      <w:r w:rsidRPr="00E1260F">
        <w:rPr>
          <w:rFonts w:ascii="Times New Roman" w:hAnsi="Times New Roman" w:cs="Times New Roman"/>
          <w:sz w:val="24"/>
          <w:szCs w:val="24"/>
        </w:rPr>
        <w:t>- передать копию приказа о направлении работника в командировку (</w:t>
      </w:r>
      <w:hyperlink r:id="rId93" w:history="1">
        <w:r w:rsidRPr="00E1260F">
          <w:rPr>
            <w:rFonts w:ascii="Times New Roman" w:hAnsi="Times New Roman" w:cs="Times New Roman"/>
            <w:color w:val="0000FF"/>
            <w:sz w:val="24"/>
            <w:szCs w:val="24"/>
          </w:rPr>
          <w:t>форма N Т-9</w:t>
        </w:r>
      </w:hyperlink>
      <w:r w:rsidRPr="00E1260F">
        <w:rPr>
          <w:rFonts w:ascii="Times New Roman" w:hAnsi="Times New Roman" w:cs="Times New Roman"/>
          <w:sz w:val="24"/>
          <w:szCs w:val="24"/>
        </w:rPr>
        <w:t xml:space="preserve"> или </w:t>
      </w:r>
      <w:hyperlink r:id="rId94" w:history="1">
        <w:r w:rsidRPr="00E1260F">
          <w:rPr>
            <w:rFonts w:ascii="Times New Roman" w:hAnsi="Times New Roman" w:cs="Times New Roman"/>
            <w:color w:val="0000FF"/>
            <w:sz w:val="24"/>
            <w:szCs w:val="24"/>
          </w:rPr>
          <w:t>N Т-9а</w:t>
        </w:r>
      </w:hyperlink>
      <w:r w:rsidRPr="00E1260F">
        <w:rPr>
          <w:rFonts w:ascii="Times New Roman" w:hAnsi="Times New Roman" w:cs="Times New Roman"/>
          <w:sz w:val="24"/>
          <w:szCs w:val="24"/>
        </w:rPr>
        <w:t>) в МКУ «</w:t>
      </w:r>
      <w:proofErr w:type="spellStart"/>
      <w:r w:rsidRPr="00E1260F">
        <w:rPr>
          <w:rFonts w:ascii="Times New Roman" w:hAnsi="Times New Roman" w:cs="Times New Roman"/>
          <w:sz w:val="24"/>
          <w:szCs w:val="24"/>
        </w:rPr>
        <w:t>ЦБ</w:t>
      </w:r>
      <w:r w:rsidR="00F24A88">
        <w:rPr>
          <w:rFonts w:ascii="Times New Roman" w:hAnsi="Times New Roman" w:cs="Times New Roman"/>
          <w:sz w:val="24"/>
          <w:szCs w:val="24"/>
        </w:rPr>
        <w:t>УиТО</w:t>
      </w:r>
      <w:proofErr w:type="spellEnd"/>
      <w:r w:rsidR="00F24A88">
        <w:rPr>
          <w:rFonts w:ascii="Times New Roman" w:hAnsi="Times New Roman" w:cs="Times New Roman"/>
          <w:sz w:val="24"/>
          <w:szCs w:val="24"/>
        </w:rPr>
        <w:t xml:space="preserve"> </w:t>
      </w:r>
      <w:r w:rsidRPr="00E1260F">
        <w:rPr>
          <w:rFonts w:ascii="Times New Roman" w:hAnsi="Times New Roman" w:cs="Times New Roman"/>
          <w:sz w:val="24"/>
          <w:szCs w:val="24"/>
        </w:rPr>
        <w:t>ОК»;</w:t>
      </w:r>
    </w:p>
    <w:p w:rsidR="00A55CCD" w:rsidRPr="00E1260F" w:rsidRDefault="00A55CCD" w:rsidP="00A55CCD">
      <w:pPr>
        <w:pStyle w:val="ConsPlusNormal"/>
        <w:ind w:firstLine="540"/>
        <w:jc w:val="both"/>
        <w:rPr>
          <w:rFonts w:ascii="Times New Roman" w:hAnsi="Times New Roman" w:cs="Times New Roman"/>
          <w:sz w:val="24"/>
          <w:szCs w:val="24"/>
        </w:rPr>
      </w:pPr>
      <w:r w:rsidRPr="00E1260F">
        <w:rPr>
          <w:rFonts w:ascii="Times New Roman" w:hAnsi="Times New Roman" w:cs="Times New Roman"/>
          <w:sz w:val="24"/>
          <w:szCs w:val="24"/>
        </w:rPr>
        <w:t>- внести сведения об убытии работника в командировку в журнал учета работников, выбывающих в служебные командировки из командирующего учреждения (</w:t>
      </w:r>
      <w:hyperlink r:id="rId95" w:history="1">
        <w:r w:rsidRPr="00E1260F">
          <w:rPr>
            <w:rFonts w:ascii="Times New Roman" w:hAnsi="Times New Roman" w:cs="Times New Roman"/>
            <w:color w:val="0000FF"/>
            <w:sz w:val="24"/>
            <w:szCs w:val="24"/>
          </w:rPr>
          <w:t>форма</w:t>
        </w:r>
      </w:hyperlink>
      <w:r w:rsidRPr="00E1260F">
        <w:rPr>
          <w:rFonts w:ascii="Times New Roman" w:hAnsi="Times New Roman" w:cs="Times New Roman"/>
          <w:sz w:val="24"/>
          <w:szCs w:val="24"/>
        </w:rPr>
        <w:t xml:space="preserve"> журнала утверждена Приказом Минздравсоцразвития России от 11.09.2009 N 739н (Приложение N 2)).</w:t>
      </w:r>
      <w:bookmarkStart w:id="2" w:name="Par53"/>
      <w:bookmarkEnd w:id="2"/>
    </w:p>
    <w:p w:rsidR="00A55CCD" w:rsidRPr="00E1260F" w:rsidRDefault="00A55CCD" w:rsidP="00A55CCD">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2.3</w:t>
      </w:r>
      <w:r w:rsidRPr="00E1260F">
        <w:rPr>
          <w:rFonts w:ascii="Times New Roman" w:hAnsi="Times New Roman" w:cs="Times New Roman"/>
          <w:sz w:val="24"/>
          <w:szCs w:val="24"/>
        </w:rPr>
        <w:t xml:space="preserve">. Выдача денежных средств осуществляется путем их перечисления </w:t>
      </w:r>
      <w:r>
        <w:rPr>
          <w:rFonts w:ascii="Times New Roman" w:hAnsi="Times New Roman" w:cs="Times New Roman"/>
          <w:sz w:val="24"/>
          <w:szCs w:val="24"/>
        </w:rPr>
        <w:t>на</w:t>
      </w:r>
      <w:r w:rsidRPr="00E1260F">
        <w:rPr>
          <w:rFonts w:ascii="Times New Roman" w:hAnsi="Times New Roman" w:cs="Times New Roman"/>
          <w:sz w:val="24"/>
          <w:szCs w:val="24"/>
        </w:rPr>
        <w:t xml:space="preserve"> зарплатную банковскую карту. </w:t>
      </w:r>
    </w:p>
    <w:p w:rsidR="00A55CCD" w:rsidRPr="00E1260F" w:rsidRDefault="00A55CCD" w:rsidP="00A55CCD">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2.4</w:t>
      </w:r>
      <w:r w:rsidRPr="00E1260F">
        <w:rPr>
          <w:rFonts w:ascii="Times New Roman" w:hAnsi="Times New Roman" w:cs="Times New Roman"/>
          <w:sz w:val="24"/>
          <w:szCs w:val="24"/>
        </w:rPr>
        <w:t xml:space="preserve">. Выдача денежных средств также может осуществляться наличными по заявлению работника, завизированного директором Учреждения, и предварительной сметы в соответствии с </w:t>
      </w:r>
      <w:hyperlink w:anchor="Par128" w:history="1">
        <w:r w:rsidRPr="00E1260F">
          <w:rPr>
            <w:rFonts w:ascii="Times New Roman" w:hAnsi="Times New Roman" w:cs="Times New Roman"/>
            <w:color w:val="0000FF"/>
            <w:sz w:val="24"/>
            <w:szCs w:val="24"/>
          </w:rPr>
          <w:t>разд. 7</w:t>
        </w:r>
      </w:hyperlink>
      <w:r w:rsidRPr="00E1260F">
        <w:rPr>
          <w:rFonts w:ascii="Times New Roman" w:hAnsi="Times New Roman" w:cs="Times New Roman"/>
          <w:sz w:val="24"/>
          <w:szCs w:val="24"/>
        </w:rPr>
        <w:t xml:space="preserve"> Положения. Кассир МКУ «</w:t>
      </w:r>
      <w:proofErr w:type="spellStart"/>
      <w:r w:rsidRPr="00E1260F">
        <w:rPr>
          <w:rFonts w:ascii="Times New Roman" w:hAnsi="Times New Roman" w:cs="Times New Roman"/>
          <w:sz w:val="24"/>
          <w:szCs w:val="24"/>
        </w:rPr>
        <w:t>ЦБ</w:t>
      </w:r>
      <w:r w:rsidR="00F24A88">
        <w:rPr>
          <w:rFonts w:ascii="Times New Roman" w:hAnsi="Times New Roman" w:cs="Times New Roman"/>
          <w:sz w:val="24"/>
          <w:szCs w:val="24"/>
        </w:rPr>
        <w:t>УиТО</w:t>
      </w:r>
      <w:proofErr w:type="spellEnd"/>
      <w:r w:rsidR="00F24A88">
        <w:rPr>
          <w:rFonts w:ascii="Times New Roman" w:hAnsi="Times New Roman" w:cs="Times New Roman"/>
          <w:sz w:val="24"/>
          <w:szCs w:val="24"/>
        </w:rPr>
        <w:t xml:space="preserve"> </w:t>
      </w:r>
      <w:r w:rsidRPr="00E1260F">
        <w:rPr>
          <w:rFonts w:ascii="Times New Roman" w:hAnsi="Times New Roman" w:cs="Times New Roman"/>
          <w:sz w:val="24"/>
          <w:szCs w:val="24"/>
        </w:rPr>
        <w:t xml:space="preserve">ОК» не позднее чем за два рабочих дня до дня начала командировки выдает командируемому работнику под отчет по расходному кассовому ордеру денежные средства (денежный аванс). </w:t>
      </w:r>
    </w:p>
    <w:p w:rsidR="00A55CCD" w:rsidRDefault="00A55CCD" w:rsidP="00A55CCD">
      <w:pPr>
        <w:pStyle w:val="ConsPlusNormal"/>
        <w:ind w:firstLine="540"/>
        <w:jc w:val="both"/>
        <w:rPr>
          <w:rFonts w:ascii="Times New Roman" w:hAnsi="Times New Roman" w:cs="Times New Roman"/>
          <w:sz w:val="24"/>
          <w:szCs w:val="24"/>
        </w:rPr>
      </w:pPr>
      <w:bookmarkStart w:id="3" w:name="Par59"/>
      <w:bookmarkEnd w:id="3"/>
      <w:r w:rsidRPr="00E1260F">
        <w:rPr>
          <w:rFonts w:ascii="Times New Roman" w:hAnsi="Times New Roman" w:cs="Times New Roman"/>
          <w:sz w:val="24"/>
          <w:szCs w:val="24"/>
        </w:rPr>
        <w:lastRenderedPageBreak/>
        <w:t>2.5. По возвращении из командировки работник в течение трех рабочих дней представляет в МКУ «</w:t>
      </w:r>
      <w:proofErr w:type="spellStart"/>
      <w:r w:rsidRPr="00E1260F">
        <w:rPr>
          <w:rFonts w:ascii="Times New Roman" w:hAnsi="Times New Roman" w:cs="Times New Roman"/>
          <w:sz w:val="24"/>
          <w:szCs w:val="24"/>
        </w:rPr>
        <w:t>ЦБ</w:t>
      </w:r>
      <w:r w:rsidR="002D16BF">
        <w:rPr>
          <w:rFonts w:ascii="Times New Roman" w:hAnsi="Times New Roman" w:cs="Times New Roman"/>
          <w:sz w:val="24"/>
          <w:szCs w:val="24"/>
        </w:rPr>
        <w:t>УиТО</w:t>
      </w:r>
      <w:proofErr w:type="spellEnd"/>
      <w:r w:rsidR="002D16BF">
        <w:rPr>
          <w:rFonts w:ascii="Times New Roman" w:hAnsi="Times New Roman" w:cs="Times New Roman"/>
          <w:sz w:val="24"/>
          <w:szCs w:val="24"/>
        </w:rPr>
        <w:t xml:space="preserve"> </w:t>
      </w:r>
      <w:r w:rsidRPr="00E1260F">
        <w:rPr>
          <w:rFonts w:ascii="Times New Roman" w:hAnsi="Times New Roman" w:cs="Times New Roman"/>
          <w:sz w:val="24"/>
          <w:szCs w:val="24"/>
        </w:rPr>
        <w:t>ОК»</w:t>
      </w:r>
      <w:r>
        <w:rPr>
          <w:rFonts w:ascii="Times New Roman" w:hAnsi="Times New Roman" w:cs="Times New Roman"/>
          <w:sz w:val="24"/>
          <w:szCs w:val="24"/>
        </w:rPr>
        <w:t>:</w:t>
      </w:r>
    </w:p>
    <w:p w:rsidR="00A55CCD" w:rsidRPr="00E1260F" w:rsidRDefault="00A55CCD" w:rsidP="00A55CCD">
      <w:pPr>
        <w:pStyle w:val="ConsPlusNormal"/>
        <w:ind w:firstLine="540"/>
        <w:jc w:val="both"/>
        <w:rPr>
          <w:rFonts w:ascii="Times New Roman" w:hAnsi="Times New Roman" w:cs="Times New Roman"/>
          <w:sz w:val="24"/>
          <w:szCs w:val="24"/>
        </w:rPr>
      </w:pPr>
      <w:r w:rsidRPr="00E1260F">
        <w:rPr>
          <w:rFonts w:ascii="Times New Roman" w:hAnsi="Times New Roman" w:cs="Times New Roman"/>
          <w:sz w:val="24"/>
          <w:szCs w:val="24"/>
        </w:rPr>
        <w:t xml:space="preserve">- документ о </w:t>
      </w:r>
      <w:r>
        <w:rPr>
          <w:rFonts w:ascii="Times New Roman" w:hAnsi="Times New Roman" w:cs="Times New Roman"/>
          <w:sz w:val="24"/>
          <w:szCs w:val="24"/>
        </w:rPr>
        <w:t>проживании</w:t>
      </w:r>
      <w:r w:rsidRPr="00E1260F">
        <w:rPr>
          <w:rFonts w:ascii="Times New Roman" w:hAnsi="Times New Roman" w:cs="Times New Roman"/>
          <w:sz w:val="24"/>
          <w:szCs w:val="24"/>
        </w:rPr>
        <w:t>;</w:t>
      </w:r>
    </w:p>
    <w:p w:rsidR="00A55CCD" w:rsidRPr="00E1260F" w:rsidRDefault="00A55CCD" w:rsidP="00A55CCD">
      <w:pPr>
        <w:pStyle w:val="ConsPlusNormal"/>
        <w:ind w:firstLine="540"/>
        <w:jc w:val="both"/>
        <w:rPr>
          <w:rFonts w:ascii="Times New Roman" w:hAnsi="Times New Roman" w:cs="Times New Roman"/>
          <w:sz w:val="24"/>
          <w:szCs w:val="24"/>
        </w:rPr>
      </w:pPr>
      <w:r w:rsidRPr="00E1260F">
        <w:rPr>
          <w:rFonts w:ascii="Times New Roman" w:hAnsi="Times New Roman" w:cs="Times New Roman"/>
          <w:sz w:val="24"/>
          <w:szCs w:val="24"/>
        </w:rPr>
        <w:t>- документ</w:t>
      </w:r>
      <w:r>
        <w:rPr>
          <w:rFonts w:ascii="Times New Roman" w:hAnsi="Times New Roman" w:cs="Times New Roman"/>
          <w:sz w:val="24"/>
          <w:szCs w:val="24"/>
        </w:rPr>
        <w:t>ы</w:t>
      </w:r>
      <w:r w:rsidRPr="00E1260F">
        <w:rPr>
          <w:rFonts w:ascii="Times New Roman" w:hAnsi="Times New Roman" w:cs="Times New Roman"/>
          <w:sz w:val="24"/>
          <w:szCs w:val="24"/>
        </w:rPr>
        <w:t xml:space="preserve"> на проезд (в том числе посадочных талонов), страхование и других документов, подтверждающих произведенные работником с разрешения или ведома работодателя расходы в связи со служебной командировкой.</w:t>
      </w:r>
    </w:p>
    <w:p w:rsidR="00A55CCD" w:rsidRPr="00E1260F" w:rsidRDefault="00A55CCD" w:rsidP="00A55CCD">
      <w:pPr>
        <w:pStyle w:val="ConsPlusNormal"/>
        <w:ind w:firstLine="540"/>
        <w:jc w:val="both"/>
        <w:rPr>
          <w:rFonts w:ascii="Times New Roman" w:hAnsi="Times New Roman" w:cs="Times New Roman"/>
          <w:sz w:val="24"/>
          <w:szCs w:val="24"/>
        </w:rPr>
      </w:pPr>
      <w:r w:rsidRPr="00E1260F">
        <w:rPr>
          <w:rFonts w:ascii="Times New Roman" w:hAnsi="Times New Roman" w:cs="Times New Roman"/>
          <w:sz w:val="24"/>
          <w:szCs w:val="24"/>
        </w:rPr>
        <w:t>2.6</w:t>
      </w:r>
      <w:r>
        <w:rPr>
          <w:rFonts w:ascii="Times New Roman" w:hAnsi="Times New Roman" w:cs="Times New Roman"/>
          <w:sz w:val="24"/>
          <w:szCs w:val="24"/>
        </w:rPr>
        <w:t>. Экономист</w:t>
      </w:r>
      <w:r w:rsidRPr="00E1260F">
        <w:rPr>
          <w:rFonts w:ascii="Times New Roman" w:hAnsi="Times New Roman" w:cs="Times New Roman"/>
          <w:sz w:val="24"/>
          <w:szCs w:val="24"/>
        </w:rPr>
        <w:t xml:space="preserve"> после получения от работника документов, перечисленных в </w:t>
      </w:r>
      <w:hyperlink w:anchor="Par59" w:history="1">
        <w:r w:rsidRPr="00E1260F">
          <w:rPr>
            <w:rFonts w:ascii="Times New Roman" w:hAnsi="Times New Roman" w:cs="Times New Roman"/>
            <w:color w:val="0000FF"/>
            <w:sz w:val="24"/>
            <w:szCs w:val="24"/>
          </w:rPr>
          <w:t>п. 2.5</w:t>
        </w:r>
      </w:hyperlink>
      <w:r w:rsidRPr="00E1260F">
        <w:rPr>
          <w:rFonts w:ascii="Times New Roman" w:hAnsi="Times New Roman" w:cs="Times New Roman"/>
          <w:sz w:val="24"/>
          <w:szCs w:val="24"/>
        </w:rPr>
        <w:t xml:space="preserve"> Положения:</w:t>
      </w:r>
    </w:p>
    <w:p w:rsidR="00A55CCD" w:rsidRPr="00E1260F" w:rsidRDefault="00A55CCD" w:rsidP="00A55CCD">
      <w:pPr>
        <w:pStyle w:val="ConsPlusNormal"/>
        <w:ind w:firstLine="540"/>
        <w:jc w:val="both"/>
        <w:rPr>
          <w:rFonts w:ascii="Times New Roman" w:hAnsi="Times New Roman" w:cs="Times New Roman"/>
          <w:sz w:val="24"/>
          <w:szCs w:val="24"/>
        </w:rPr>
      </w:pPr>
      <w:r w:rsidRPr="00E1260F">
        <w:rPr>
          <w:rFonts w:ascii="Times New Roman" w:hAnsi="Times New Roman" w:cs="Times New Roman"/>
          <w:sz w:val="24"/>
          <w:szCs w:val="24"/>
        </w:rPr>
        <w:t xml:space="preserve">- проверяет </w:t>
      </w:r>
      <w:r>
        <w:rPr>
          <w:rFonts w:ascii="Times New Roman" w:hAnsi="Times New Roman" w:cs="Times New Roman"/>
          <w:sz w:val="24"/>
          <w:szCs w:val="24"/>
        </w:rPr>
        <w:t xml:space="preserve">предоставленные </w:t>
      </w:r>
      <w:r w:rsidRPr="00E1260F">
        <w:rPr>
          <w:rFonts w:ascii="Times New Roman" w:hAnsi="Times New Roman" w:cs="Times New Roman"/>
          <w:sz w:val="24"/>
          <w:szCs w:val="24"/>
        </w:rPr>
        <w:t>документы;</w:t>
      </w:r>
    </w:p>
    <w:p w:rsidR="00A55CCD" w:rsidRPr="00E1260F" w:rsidRDefault="00A55CCD" w:rsidP="00A55CCD">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проверенные  документы </w:t>
      </w:r>
      <w:r w:rsidRPr="00E1260F">
        <w:rPr>
          <w:rFonts w:ascii="Times New Roman" w:hAnsi="Times New Roman" w:cs="Times New Roman"/>
          <w:sz w:val="24"/>
          <w:szCs w:val="24"/>
        </w:rPr>
        <w:t>передает на утверждение директору МКУ «</w:t>
      </w:r>
      <w:proofErr w:type="spellStart"/>
      <w:r w:rsidRPr="00E1260F">
        <w:rPr>
          <w:rFonts w:ascii="Times New Roman" w:hAnsi="Times New Roman" w:cs="Times New Roman"/>
          <w:sz w:val="24"/>
          <w:szCs w:val="24"/>
        </w:rPr>
        <w:t>ЦБ</w:t>
      </w:r>
      <w:r w:rsidR="00FA47EE">
        <w:rPr>
          <w:rFonts w:ascii="Times New Roman" w:hAnsi="Times New Roman" w:cs="Times New Roman"/>
          <w:sz w:val="24"/>
          <w:szCs w:val="24"/>
        </w:rPr>
        <w:t>УиТО</w:t>
      </w:r>
      <w:proofErr w:type="spellEnd"/>
      <w:r w:rsidR="00FA47EE">
        <w:rPr>
          <w:rFonts w:ascii="Times New Roman" w:hAnsi="Times New Roman" w:cs="Times New Roman"/>
          <w:sz w:val="24"/>
          <w:szCs w:val="24"/>
        </w:rPr>
        <w:t xml:space="preserve"> </w:t>
      </w:r>
      <w:r w:rsidRPr="00E1260F">
        <w:rPr>
          <w:rFonts w:ascii="Times New Roman" w:hAnsi="Times New Roman" w:cs="Times New Roman"/>
          <w:sz w:val="24"/>
          <w:szCs w:val="24"/>
        </w:rPr>
        <w:t>ОК» или уполномоченному на утверждение отчета лицу.</w:t>
      </w:r>
    </w:p>
    <w:p w:rsidR="00A55CCD" w:rsidRPr="00E1260F" w:rsidRDefault="00A55CCD" w:rsidP="00A55CCD">
      <w:pPr>
        <w:pStyle w:val="ConsPlusNormal"/>
        <w:ind w:firstLine="540"/>
        <w:jc w:val="both"/>
        <w:rPr>
          <w:rFonts w:ascii="Times New Roman" w:hAnsi="Times New Roman" w:cs="Times New Roman"/>
          <w:sz w:val="24"/>
          <w:szCs w:val="24"/>
        </w:rPr>
      </w:pPr>
      <w:r w:rsidRPr="00E1260F">
        <w:rPr>
          <w:rFonts w:ascii="Times New Roman" w:hAnsi="Times New Roman" w:cs="Times New Roman"/>
          <w:sz w:val="24"/>
          <w:szCs w:val="24"/>
        </w:rPr>
        <w:t>После утверждения отчета бухгалтер производит окончательный расчет с работником по денежному авансу на командировочные расходы, полученном</w:t>
      </w:r>
      <w:r>
        <w:rPr>
          <w:rFonts w:ascii="Times New Roman" w:hAnsi="Times New Roman" w:cs="Times New Roman"/>
          <w:sz w:val="24"/>
          <w:szCs w:val="24"/>
        </w:rPr>
        <w:t>у перед отъездом в командировку или возмещает потраченные работником денежные средства.</w:t>
      </w:r>
    </w:p>
    <w:p w:rsidR="00A55CCD" w:rsidRPr="00E1260F" w:rsidRDefault="00A55CCD" w:rsidP="00A55CCD">
      <w:pPr>
        <w:pStyle w:val="ConsPlusNormal"/>
        <w:ind w:firstLine="540"/>
        <w:jc w:val="both"/>
        <w:rPr>
          <w:rFonts w:ascii="Times New Roman" w:hAnsi="Times New Roman" w:cs="Times New Roman"/>
          <w:sz w:val="24"/>
          <w:szCs w:val="24"/>
        </w:rPr>
      </w:pPr>
      <w:r w:rsidRPr="00E1260F">
        <w:rPr>
          <w:rFonts w:ascii="Times New Roman" w:hAnsi="Times New Roman" w:cs="Times New Roman"/>
          <w:sz w:val="24"/>
          <w:szCs w:val="24"/>
        </w:rPr>
        <w:t>Остаток неиспользованного аванса работник сдает в кассу организации по приходному кассовому ордеру. Перерасход по авансовому отчету выдается работнику по расходному кассовому ордеру через кассу либо путем перечисления денежных средств на его зарплатную банковскую карту.</w:t>
      </w:r>
    </w:p>
    <w:p w:rsidR="00A55CCD" w:rsidRPr="00E1260F" w:rsidRDefault="00A55CCD" w:rsidP="00A55CCD">
      <w:pPr>
        <w:pStyle w:val="ConsPlusNormal"/>
        <w:jc w:val="center"/>
        <w:rPr>
          <w:rFonts w:ascii="Times New Roman" w:hAnsi="Times New Roman" w:cs="Times New Roman"/>
          <w:sz w:val="24"/>
          <w:szCs w:val="24"/>
        </w:rPr>
      </w:pPr>
    </w:p>
    <w:p w:rsidR="00A55CCD" w:rsidRPr="000816D5" w:rsidRDefault="00A55CCD" w:rsidP="00A55CCD">
      <w:pPr>
        <w:pStyle w:val="ConsPlusNormal"/>
        <w:jc w:val="center"/>
        <w:outlineLvl w:val="0"/>
        <w:rPr>
          <w:rFonts w:ascii="Times New Roman" w:hAnsi="Times New Roman" w:cs="Times New Roman"/>
          <w:sz w:val="22"/>
          <w:szCs w:val="22"/>
        </w:rPr>
      </w:pPr>
      <w:r w:rsidRPr="000816D5">
        <w:rPr>
          <w:rFonts w:ascii="Times New Roman" w:hAnsi="Times New Roman" w:cs="Times New Roman"/>
          <w:b/>
          <w:bCs/>
          <w:sz w:val="22"/>
          <w:szCs w:val="22"/>
        </w:rPr>
        <w:t>3. СРОК СЛУЖЕБНОЙ КОМАНДИРОВКИ</w:t>
      </w:r>
    </w:p>
    <w:p w:rsidR="00A55CCD" w:rsidRPr="000816D5" w:rsidRDefault="00A55CCD" w:rsidP="00A55CCD">
      <w:pPr>
        <w:pStyle w:val="ConsPlusNormal"/>
        <w:jc w:val="center"/>
        <w:rPr>
          <w:rFonts w:ascii="Times New Roman" w:hAnsi="Times New Roman" w:cs="Times New Roman"/>
          <w:sz w:val="22"/>
          <w:szCs w:val="22"/>
        </w:rPr>
      </w:pPr>
    </w:p>
    <w:p w:rsidR="00A55CCD" w:rsidRPr="00E1260F" w:rsidRDefault="00A55CCD" w:rsidP="00A55CCD">
      <w:pPr>
        <w:pStyle w:val="ConsPlusNormal"/>
        <w:ind w:firstLine="540"/>
        <w:jc w:val="both"/>
        <w:rPr>
          <w:rFonts w:ascii="Times New Roman" w:hAnsi="Times New Roman" w:cs="Times New Roman"/>
          <w:sz w:val="24"/>
          <w:szCs w:val="24"/>
        </w:rPr>
      </w:pPr>
      <w:r w:rsidRPr="00E1260F">
        <w:rPr>
          <w:rFonts w:ascii="Times New Roman" w:hAnsi="Times New Roman" w:cs="Times New Roman"/>
          <w:sz w:val="24"/>
          <w:szCs w:val="24"/>
        </w:rPr>
        <w:t>3.1. Срок командировки и режим выполнения</w:t>
      </w:r>
      <w:r>
        <w:rPr>
          <w:rFonts w:ascii="Times New Roman" w:hAnsi="Times New Roman" w:cs="Times New Roman"/>
          <w:sz w:val="24"/>
          <w:szCs w:val="24"/>
        </w:rPr>
        <w:t xml:space="preserve"> работником служебного задания</w:t>
      </w:r>
      <w:r w:rsidRPr="00E1260F">
        <w:rPr>
          <w:rFonts w:ascii="Times New Roman" w:hAnsi="Times New Roman" w:cs="Times New Roman"/>
          <w:sz w:val="24"/>
          <w:szCs w:val="24"/>
        </w:rPr>
        <w:t xml:space="preserve"> в период командировки определяет директор Учреждения. При этом учитываются объем, сложность и иные особенности служебного поручения, возможность его выполнения в пределах установленной работнику продолжительности рабочего времени с учетом графика работы той организации, куда он командируется.</w:t>
      </w:r>
    </w:p>
    <w:p w:rsidR="00A55CCD" w:rsidRPr="00E1260F" w:rsidRDefault="00A55CCD" w:rsidP="00A55CCD">
      <w:pPr>
        <w:pStyle w:val="ConsPlusNormal"/>
        <w:ind w:firstLine="540"/>
        <w:jc w:val="both"/>
        <w:rPr>
          <w:rFonts w:ascii="Times New Roman" w:hAnsi="Times New Roman" w:cs="Times New Roman"/>
          <w:sz w:val="24"/>
          <w:szCs w:val="24"/>
        </w:rPr>
      </w:pPr>
      <w:r w:rsidRPr="00E1260F">
        <w:rPr>
          <w:rFonts w:ascii="Times New Roman" w:hAnsi="Times New Roman" w:cs="Times New Roman"/>
          <w:sz w:val="24"/>
          <w:szCs w:val="24"/>
        </w:rPr>
        <w:t>3.2. В срок командировки входят время нахождения в пути (включая время вынужденной задержки в пути) и время пребывания в месте командирования (включая выходные и нерабочие праздничные дни, период нетрудоспособности командированного работника).</w:t>
      </w:r>
    </w:p>
    <w:p w:rsidR="00A55CCD" w:rsidRPr="00E1260F" w:rsidRDefault="00A55CCD" w:rsidP="00A55CCD">
      <w:pPr>
        <w:pStyle w:val="ConsPlusNormal"/>
        <w:ind w:firstLine="540"/>
        <w:jc w:val="both"/>
        <w:rPr>
          <w:rFonts w:ascii="Times New Roman" w:hAnsi="Times New Roman" w:cs="Times New Roman"/>
          <w:sz w:val="24"/>
          <w:szCs w:val="24"/>
        </w:rPr>
      </w:pPr>
      <w:r w:rsidRPr="00E1260F">
        <w:rPr>
          <w:rFonts w:ascii="Times New Roman" w:hAnsi="Times New Roman" w:cs="Times New Roman"/>
          <w:sz w:val="24"/>
          <w:szCs w:val="24"/>
        </w:rPr>
        <w:t>Днем выезда в командировку считается день отправления поезда, самолета, автобуса, автомобильного транспорта работодателя или другого транспортного средства из места постоянной работы командированного, а днем приезда - день прибытия указанного транспортного средства в место постоянной работы командированного. При отправлении указанного транспортного средства до 24 часов включительно днем отъезда в командировку (днем приезда из командировки) считаются текущие сутки, а с 00 часов 00 минут и позднее - последующие сутки. Если место прибытия указанного транспортного средства расположено за пределами населенного пункта, в котором находится место постоянной работы командированного, день отъезда в командировку (день приезда из командировки) определяется с учетом времени, необходимого для проезда до данного места.</w:t>
      </w:r>
    </w:p>
    <w:p w:rsidR="00A55CCD" w:rsidRPr="00E1260F" w:rsidRDefault="00A55CCD" w:rsidP="00A55CCD">
      <w:pPr>
        <w:pStyle w:val="ConsPlusNormal"/>
        <w:ind w:firstLine="540"/>
        <w:jc w:val="both"/>
        <w:rPr>
          <w:rFonts w:ascii="Times New Roman" w:hAnsi="Times New Roman" w:cs="Times New Roman"/>
          <w:sz w:val="24"/>
          <w:szCs w:val="24"/>
        </w:rPr>
      </w:pPr>
      <w:r w:rsidRPr="00E1260F">
        <w:rPr>
          <w:rFonts w:ascii="Times New Roman" w:hAnsi="Times New Roman" w:cs="Times New Roman"/>
          <w:sz w:val="24"/>
          <w:szCs w:val="24"/>
        </w:rPr>
        <w:t>3.3. Срок пребывания работника в служебной кома</w:t>
      </w:r>
      <w:r>
        <w:rPr>
          <w:rFonts w:ascii="Times New Roman" w:hAnsi="Times New Roman" w:cs="Times New Roman"/>
          <w:sz w:val="24"/>
          <w:szCs w:val="24"/>
        </w:rPr>
        <w:t>ндировке указывается в служебном задании</w:t>
      </w:r>
      <w:r w:rsidRPr="00E1260F">
        <w:rPr>
          <w:rFonts w:ascii="Times New Roman" w:hAnsi="Times New Roman" w:cs="Times New Roman"/>
          <w:sz w:val="24"/>
          <w:szCs w:val="24"/>
        </w:rPr>
        <w:t xml:space="preserve">, предусмотренной </w:t>
      </w:r>
      <w:hyperlink w:anchor="Par40" w:history="1">
        <w:r w:rsidRPr="00E1260F">
          <w:rPr>
            <w:rFonts w:ascii="Times New Roman" w:hAnsi="Times New Roman" w:cs="Times New Roman"/>
            <w:color w:val="0000FF"/>
            <w:sz w:val="24"/>
            <w:szCs w:val="24"/>
          </w:rPr>
          <w:t>п. 2.1</w:t>
        </w:r>
      </w:hyperlink>
      <w:r w:rsidRPr="00E1260F">
        <w:rPr>
          <w:rFonts w:ascii="Times New Roman" w:hAnsi="Times New Roman" w:cs="Times New Roman"/>
          <w:sz w:val="24"/>
          <w:szCs w:val="24"/>
        </w:rPr>
        <w:t xml:space="preserve"> Положения, а также приказе о направлении работника в командировку (</w:t>
      </w:r>
      <w:hyperlink r:id="rId96" w:history="1">
        <w:r w:rsidRPr="00E1260F">
          <w:rPr>
            <w:rFonts w:ascii="Times New Roman" w:hAnsi="Times New Roman" w:cs="Times New Roman"/>
            <w:color w:val="0000FF"/>
            <w:sz w:val="24"/>
            <w:szCs w:val="24"/>
          </w:rPr>
          <w:t>форма N Т-9</w:t>
        </w:r>
      </w:hyperlink>
      <w:r w:rsidRPr="00E1260F">
        <w:rPr>
          <w:rFonts w:ascii="Times New Roman" w:hAnsi="Times New Roman" w:cs="Times New Roman"/>
          <w:sz w:val="24"/>
          <w:szCs w:val="24"/>
        </w:rPr>
        <w:t xml:space="preserve"> или </w:t>
      </w:r>
      <w:hyperlink r:id="rId97" w:history="1">
        <w:r w:rsidRPr="00E1260F">
          <w:rPr>
            <w:rFonts w:ascii="Times New Roman" w:hAnsi="Times New Roman" w:cs="Times New Roman"/>
            <w:color w:val="0000FF"/>
            <w:sz w:val="24"/>
            <w:szCs w:val="24"/>
          </w:rPr>
          <w:t>N Т-9а</w:t>
        </w:r>
      </w:hyperlink>
      <w:r w:rsidRPr="00E1260F">
        <w:rPr>
          <w:rFonts w:ascii="Times New Roman" w:hAnsi="Times New Roman" w:cs="Times New Roman"/>
          <w:sz w:val="24"/>
          <w:szCs w:val="24"/>
        </w:rPr>
        <w:t>).</w:t>
      </w:r>
    </w:p>
    <w:p w:rsidR="00A55CCD" w:rsidRPr="00E1260F" w:rsidRDefault="00A55CCD" w:rsidP="00A55CCD">
      <w:pPr>
        <w:pStyle w:val="ConsPlusNormal"/>
        <w:ind w:firstLine="540"/>
        <w:jc w:val="both"/>
        <w:rPr>
          <w:rFonts w:ascii="Times New Roman" w:hAnsi="Times New Roman" w:cs="Times New Roman"/>
          <w:sz w:val="24"/>
          <w:szCs w:val="24"/>
        </w:rPr>
      </w:pPr>
      <w:r w:rsidRPr="00E1260F">
        <w:rPr>
          <w:rFonts w:ascii="Times New Roman" w:hAnsi="Times New Roman" w:cs="Times New Roman"/>
          <w:sz w:val="24"/>
          <w:szCs w:val="24"/>
        </w:rPr>
        <w:t>3.4. Фактический срок пребывания работника в месте командировки определяется по проездным документам, которые он должен представить по возвращении.</w:t>
      </w:r>
    </w:p>
    <w:p w:rsidR="00A55CCD" w:rsidRPr="00E1260F" w:rsidRDefault="00A55CCD" w:rsidP="00A55CCD">
      <w:pPr>
        <w:pStyle w:val="ConsPlusNormal"/>
        <w:ind w:firstLine="540"/>
        <w:jc w:val="both"/>
        <w:rPr>
          <w:rFonts w:ascii="Times New Roman" w:hAnsi="Times New Roman" w:cs="Times New Roman"/>
          <w:sz w:val="24"/>
          <w:szCs w:val="24"/>
        </w:rPr>
      </w:pPr>
      <w:r w:rsidRPr="00E1260F">
        <w:rPr>
          <w:rFonts w:ascii="Times New Roman" w:hAnsi="Times New Roman" w:cs="Times New Roman"/>
          <w:sz w:val="24"/>
          <w:szCs w:val="24"/>
        </w:rPr>
        <w:t>Если к месту командирования и (или) обратно к месту работы он следовал на личном или служебном  транспорте, то фактический срок пребывания в командировке необходимо подтвердить оправдательными документами, подтверждающими использование личного транспорта, а использование служебного транспорта подтверждает водитель служебного транспорта (путевым листом, счетами, квитанциями, кассовыми чеками и др.).</w:t>
      </w:r>
    </w:p>
    <w:p w:rsidR="00A55CCD" w:rsidRPr="00E1260F" w:rsidRDefault="00A55CCD" w:rsidP="00A55CCD">
      <w:pPr>
        <w:pStyle w:val="ConsPlusNormal"/>
        <w:ind w:firstLine="540"/>
        <w:jc w:val="both"/>
        <w:rPr>
          <w:rFonts w:ascii="Times New Roman" w:hAnsi="Times New Roman" w:cs="Times New Roman"/>
          <w:sz w:val="24"/>
          <w:szCs w:val="24"/>
        </w:rPr>
      </w:pPr>
      <w:r w:rsidRPr="00E1260F">
        <w:rPr>
          <w:rFonts w:ascii="Times New Roman" w:hAnsi="Times New Roman" w:cs="Times New Roman"/>
          <w:sz w:val="24"/>
          <w:szCs w:val="24"/>
        </w:rPr>
        <w:t>3.5. Вопрос о явке работника на работу в день выезда в командировку и в день приезда из нее решается по договоренности с работодателем.</w:t>
      </w:r>
    </w:p>
    <w:p w:rsidR="00A55CCD" w:rsidRPr="00E1260F" w:rsidRDefault="00A55CCD" w:rsidP="00A55CCD">
      <w:pPr>
        <w:pStyle w:val="ConsPlusNormal"/>
        <w:ind w:firstLine="540"/>
        <w:jc w:val="both"/>
        <w:rPr>
          <w:rFonts w:ascii="Times New Roman" w:hAnsi="Times New Roman" w:cs="Times New Roman"/>
          <w:sz w:val="24"/>
          <w:szCs w:val="24"/>
        </w:rPr>
      </w:pPr>
      <w:r w:rsidRPr="00E1260F">
        <w:rPr>
          <w:rFonts w:ascii="Times New Roman" w:hAnsi="Times New Roman" w:cs="Times New Roman"/>
          <w:sz w:val="24"/>
          <w:szCs w:val="24"/>
        </w:rPr>
        <w:t xml:space="preserve">3.6. В течение срока командировки (включая день отъезда, день приезда и время нахождения в пути) за работником сохраняются место работы (должность) и средний заработок за все дни командировки по графику его работы в </w:t>
      </w:r>
      <w:r>
        <w:rPr>
          <w:rFonts w:ascii="Times New Roman" w:hAnsi="Times New Roman" w:cs="Times New Roman"/>
          <w:sz w:val="24"/>
          <w:szCs w:val="24"/>
        </w:rPr>
        <w:t>Учреждении</w:t>
      </w:r>
      <w:r w:rsidRPr="00E1260F">
        <w:rPr>
          <w:rFonts w:ascii="Times New Roman" w:hAnsi="Times New Roman" w:cs="Times New Roman"/>
          <w:sz w:val="24"/>
          <w:szCs w:val="24"/>
        </w:rPr>
        <w:t>.</w:t>
      </w:r>
    </w:p>
    <w:p w:rsidR="00A55CCD" w:rsidRPr="00E1260F" w:rsidRDefault="00A55CCD" w:rsidP="00A55CCD">
      <w:pPr>
        <w:pStyle w:val="ConsPlusNormal"/>
        <w:ind w:firstLine="540"/>
        <w:jc w:val="both"/>
        <w:rPr>
          <w:rFonts w:ascii="Times New Roman" w:hAnsi="Times New Roman" w:cs="Times New Roman"/>
          <w:sz w:val="24"/>
          <w:szCs w:val="24"/>
        </w:rPr>
      </w:pPr>
    </w:p>
    <w:p w:rsidR="00A55CCD" w:rsidRPr="000816D5" w:rsidRDefault="00A55CCD" w:rsidP="00A55CCD">
      <w:pPr>
        <w:pStyle w:val="ConsPlusNormal"/>
        <w:jc w:val="center"/>
        <w:outlineLvl w:val="0"/>
        <w:rPr>
          <w:rFonts w:ascii="Times New Roman" w:hAnsi="Times New Roman" w:cs="Times New Roman"/>
          <w:sz w:val="22"/>
          <w:szCs w:val="22"/>
        </w:rPr>
      </w:pPr>
      <w:r w:rsidRPr="000816D5">
        <w:rPr>
          <w:rFonts w:ascii="Times New Roman" w:hAnsi="Times New Roman" w:cs="Times New Roman"/>
          <w:b/>
          <w:bCs/>
          <w:sz w:val="22"/>
          <w:szCs w:val="22"/>
        </w:rPr>
        <w:t>4. ПРОДЛЕНИЕ СРОКА СЛУЖЕБНОЙ КОМАНДИРОВКИ</w:t>
      </w:r>
    </w:p>
    <w:p w:rsidR="00A55CCD" w:rsidRPr="000816D5" w:rsidRDefault="00A55CCD" w:rsidP="00A55CCD">
      <w:pPr>
        <w:pStyle w:val="ConsPlusNormal"/>
        <w:ind w:firstLine="540"/>
        <w:jc w:val="both"/>
        <w:rPr>
          <w:rFonts w:ascii="Times New Roman" w:hAnsi="Times New Roman" w:cs="Times New Roman"/>
          <w:sz w:val="22"/>
          <w:szCs w:val="22"/>
        </w:rPr>
      </w:pPr>
    </w:p>
    <w:p w:rsidR="00A55CCD" w:rsidRPr="00E1260F" w:rsidRDefault="00A55CCD" w:rsidP="00A55CCD">
      <w:pPr>
        <w:pStyle w:val="ConsPlusNormal"/>
        <w:ind w:firstLine="540"/>
        <w:jc w:val="both"/>
        <w:rPr>
          <w:rFonts w:ascii="Times New Roman" w:hAnsi="Times New Roman" w:cs="Times New Roman"/>
          <w:sz w:val="24"/>
          <w:szCs w:val="24"/>
        </w:rPr>
      </w:pPr>
      <w:bookmarkStart w:id="4" w:name="Par82"/>
      <w:bookmarkEnd w:id="4"/>
      <w:r w:rsidRPr="00E1260F">
        <w:rPr>
          <w:rFonts w:ascii="Times New Roman" w:hAnsi="Times New Roman" w:cs="Times New Roman"/>
          <w:sz w:val="24"/>
          <w:szCs w:val="24"/>
        </w:rPr>
        <w:t>4.1. В случае производственной необходимости в целях</w:t>
      </w:r>
      <w:r>
        <w:rPr>
          <w:rFonts w:ascii="Times New Roman" w:hAnsi="Times New Roman" w:cs="Times New Roman"/>
          <w:sz w:val="24"/>
          <w:szCs w:val="24"/>
        </w:rPr>
        <w:t xml:space="preserve"> выполнения служебного задания</w:t>
      </w:r>
      <w:r w:rsidRPr="00E1260F">
        <w:rPr>
          <w:rFonts w:ascii="Times New Roman" w:hAnsi="Times New Roman" w:cs="Times New Roman"/>
          <w:sz w:val="24"/>
          <w:szCs w:val="24"/>
        </w:rPr>
        <w:t xml:space="preserve"> срок служебной командировки может быть продлен по распоряжению директора Учреждения.</w:t>
      </w:r>
    </w:p>
    <w:p w:rsidR="00A55CCD" w:rsidRPr="00E1260F" w:rsidRDefault="00A55CCD" w:rsidP="00A55CCD">
      <w:pPr>
        <w:pStyle w:val="ConsPlusNormal"/>
        <w:ind w:firstLine="540"/>
        <w:jc w:val="both"/>
        <w:rPr>
          <w:rFonts w:ascii="Times New Roman" w:hAnsi="Times New Roman" w:cs="Times New Roman"/>
          <w:sz w:val="24"/>
          <w:szCs w:val="24"/>
        </w:rPr>
      </w:pPr>
      <w:r w:rsidRPr="00E1260F">
        <w:rPr>
          <w:rFonts w:ascii="Times New Roman" w:hAnsi="Times New Roman" w:cs="Times New Roman"/>
          <w:sz w:val="24"/>
          <w:szCs w:val="24"/>
        </w:rPr>
        <w:lastRenderedPageBreak/>
        <w:t>Для этого работник</w:t>
      </w:r>
      <w:r>
        <w:rPr>
          <w:rFonts w:ascii="Times New Roman" w:hAnsi="Times New Roman" w:cs="Times New Roman"/>
          <w:sz w:val="24"/>
          <w:szCs w:val="24"/>
        </w:rPr>
        <w:t>,</w:t>
      </w:r>
      <w:r w:rsidRPr="00E1260F">
        <w:rPr>
          <w:rFonts w:ascii="Times New Roman" w:hAnsi="Times New Roman" w:cs="Times New Roman"/>
          <w:sz w:val="24"/>
          <w:szCs w:val="24"/>
        </w:rPr>
        <w:t xml:space="preserve"> находящийся в командировке пишет на имя директора Учреждения служебную записку о необходимости продления срока служебной командировки, указывая:</w:t>
      </w:r>
    </w:p>
    <w:p w:rsidR="00A55CCD" w:rsidRPr="00E1260F" w:rsidRDefault="00A55CCD" w:rsidP="00A55CCD">
      <w:pPr>
        <w:pStyle w:val="ConsPlusNormal"/>
        <w:ind w:firstLine="540"/>
        <w:jc w:val="both"/>
        <w:rPr>
          <w:rFonts w:ascii="Times New Roman" w:hAnsi="Times New Roman" w:cs="Times New Roman"/>
          <w:sz w:val="24"/>
          <w:szCs w:val="24"/>
        </w:rPr>
      </w:pPr>
      <w:r w:rsidRPr="00E1260F">
        <w:rPr>
          <w:rFonts w:ascii="Times New Roman" w:hAnsi="Times New Roman" w:cs="Times New Roman"/>
          <w:sz w:val="24"/>
          <w:szCs w:val="24"/>
        </w:rPr>
        <w:t>- Ф.И.О. и должность;</w:t>
      </w:r>
    </w:p>
    <w:p w:rsidR="00A55CCD" w:rsidRPr="00E1260F" w:rsidRDefault="00A55CCD" w:rsidP="00A55CCD">
      <w:pPr>
        <w:pStyle w:val="ConsPlusNormal"/>
        <w:ind w:firstLine="540"/>
        <w:jc w:val="both"/>
        <w:rPr>
          <w:rFonts w:ascii="Times New Roman" w:hAnsi="Times New Roman" w:cs="Times New Roman"/>
          <w:sz w:val="24"/>
          <w:szCs w:val="24"/>
        </w:rPr>
      </w:pPr>
      <w:r w:rsidRPr="00E1260F">
        <w:rPr>
          <w:rFonts w:ascii="Times New Roman" w:hAnsi="Times New Roman" w:cs="Times New Roman"/>
          <w:sz w:val="24"/>
          <w:szCs w:val="24"/>
        </w:rPr>
        <w:t>- место командирования (наименование принимающей стороны и населенный пункт);</w:t>
      </w:r>
    </w:p>
    <w:p w:rsidR="00A55CCD" w:rsidRPr="00E1260F" w:rsidRDefault="00A55CCD" w:rsidP="00A55CCD">
      <w:pPr>
        <w:pStyle w:val="ConsPlusNormal"/>
        <w:ind w:firstLine="540"/>
        <w:jc w:val="both"/>
        <w:rPr>
          <w:rFonts w:ascii="Times New Roman" w:hAnsi="Times New Roman" w:cs="Times New Roman"/>
          <w:sz w:val="24"/>
          <w:szCs w:val="24"/>
        </w:rPr>
      </w:pPr>
      <w:r w:rsidRPr="00E1260F">
        <w:rPr>
          <w:rFonts w:ascii="Times New Roman" w:hAnsi="Times New Roman" w:cs="Times New Roman"/>
          <w:sz w:val="24"/>
          <w:szCs w:val="24"/>
        </w:rPr>
        <w:t>- основание служебной командировки (реквизиты приказа о командировке);</w:t>
      </w:r>
    </w:p>
    <w:p w:rsidR="00A55CCD" w:rsidRPr="00E1260F" w:rsidRDefault="00A55CCD" w:rsidP="00A55CCD">
      <w:pPr>
        <w:pStyle w:val="ConsPlusNormal"/>
        <w:ind w:firstLine="540"/>
        <w:jc w:val="both"/>
        <w:rPr>
          <w:rFonts w:ascii="Times New Roman" w:hAnsi="Times New Roman" w:cs="Times New Roman"/>
          <w:sz w:val="24"/>
          <w:szCs w:val="24"/>
        </w:rPr>
      </w:pPr>
      <w:r w:rsidRPr="00E1260F">
        <w:rPr>
          <w:rFonts w:ascii="Times New Roman" w:hAnsi="Times New Roman" w:cs="Times New Roman"/>
          <w:sz w:val="24"/>
          <w:szCs w:val="24"/>
        </w:rPr>
        <w:t>- причину продления служебной командировки;</w:t>
      </w:r>
    </w:p>
    <w:p w:rsidR="00A55CCD" w:rsidRPr="00E1260F" w:rsidRDefault="00A55CCD" w:rsidP="00A55CCD">
      <w:pPr>
        <w:pStyle w:val="ConsPlusNormal"/>
        <w:ind w:firstLine="540"/>
        <w:jc w:val="both"/>
        <w:rPr>
          <w:rFonts w:ascii="Times New Roman" w:hAnsi="Times New Roman" w:cs="Times New Roman"/>
          <w:sz w:val="24"/>
          <w:szCs w:val="24"/>
        </w:rPr>
      </w:pPr>
      <w:r w:rsidRPr="00E1260F">
        <w:rPr>
          <w:rFonts w:ascii="Times New Roman" w:hAnsi="Times New Roman" w:cs="Times New Roman"/>
          <w:sz w:val="24"/>
          <w:szCs w:val="24"/>
        </w:rPr>
        <w:t>- срок, на который необходимо продлить командировку.</w:t>
      </w:r>
    </w:p>
    <w:p w:rsidR="00A55CCD" w:rsidRPr="00E1260F" w:rsidRDefault="00A55CCD" w:rsidP="00A55CCD">
      <w:pPr>
        <w:pStyle w:val="ConsPlusNormal"/>
        <w:ind w:firstLine="540"/>
        <w:jc w:val="both"/>
        <w:rPr>
          <w:rFonts w:ascii="Times New Roman" w:hAnsi="Times New Roman" w:cs="Times New Roman"/>
          <w:sz w:val="24"/>
          <w:szCs w:val="24"/>
        </w:rPr>
      </w:pPr>
      <w:r w:rsidRPr="00E1260F">
        <w:rPr>
          <w:rFonts w:ascii="Times New Roman" w:hAnsi="Times New Roman" w:cs="Times New Roman"/>
          <w:sz w:val="24"/>
          <w:szCs w:val="24"/>
        </w:rPr>
        <w:t>Завизированная директором Учреждения служебная записка подлежит оп</w:t>
      </w:r>
      <w:r>
        <w:rPr>
          <w:rFonts w:ascii="Times New Roman" w:hAnsi="Times New Roman" w:cs="Times New Roman"/>
          <w:sz w:val="24"/>
          <w:szCs w:val="24"/>
        </w:rPr>
        <w:t xml:space="preserve">еративной передаче </w:t>
      </w:r>
      <w:r w:rsidRPr="00A62595">
        <w:rPr>
          <w:rFonts w:ascii="Times New Roman" w:hAnsi="Times New Roman" w:cs="Times New Roman"/>
          <w:sz w:val="24"/>
          <w:szCs w:val="24"/>
        </w:rPr>
        <w:t xml:space="preserve"> </w:t>
      </w:r>
      <w:r>
        <w:rPr>
          <w:rFonts w:ascii="Times New Roman" w:hAnsi="Times New Roman" w:cs="Times New Roman"/>
          <w:sz w:val="24"/>
          <w:szCs w:val="24"/>
        </w:rPr>
        <w:t>р</w:t>
      </w:r>
      <w:r w:rsidRPr="00E1260F">
        <w:rPr>
          <w:rFonts w:ascii="Times New Roman" w:hAnsi="Times New Roman" w:cs="Times New Roman"/>
          <w:sz w:val="24"/>
          <w:szCs w:val="24"/>
        </w:rPr>
        <w:t>аботник</w:t>
      </w:r>
      <w:r>
        <w:rPr>
          <w:rFonts w:ascii="Times New Roman" w:hAnsi="Times New Roman" w:cs="Times New Roman"/>
          <w:sz w:val="24"/>
          <w:szCs w:val="24"/>
        </w:rPr>
        <w:t>у</w:t>
      </w:r>
      <w:r w:rsidRPr="00E1260F">
        <w:rPr>
          <w:rFonts w:ascii="Times New Roman" w:hAnsi="Times New Roman" w:cs="Times New Roman"/>
          <w:sz w:val="24"/>
          <w:szCs w:val="24"/>
        </w:rPr>
        <w:t>, который в соответствии с должностной инструкцией, трудовым договором является ответственным за оформление кадровых документов  Учреждения.</w:t>
      </w:r>
    </w:p>
    <w:p w:rsidR="00A55CCD" w:rsidRPr="00E1260F" w:rsidRDefault="00A55CCD" w:rsidP="00A55CCD">
      <w:pPr>
        <w:pStyle w:val="ConsPlusNormal"/>
        <w:ind w:firstLine="540"/>
        <w:jc w:val="both"/>
        <w:rPr>
          <w:rFonts w:ascii="Times New Roman" w:hAnsi="Times New Roman" w:cs="Times New Roman"/>
          <w:sz w:val="24"/>
          <w:szCs w:val="24"/>
        </w:rPr>
      </w:pPr>
      <w:r w:rsidRPr="00E1260F">
        <w:rPr>
          <w:rFonts w:ascii="Times New Roman" w:hAnsi="Times New Roman" w:cs="Times New Roman"/>
          <w:sz w:val="24"/>
          <w:szCs w:val="24"/>
        </w:rPr>
        <w:t>4.2. Работник, который в соответствии с должностной инструкцией, трудовым договором является ответственным за оформление кадровых документов, в целях продления служебной командировки должен сделать следующее:</w:t>
      </w:r>
    </w:p>
    <w:p w:rsidR="00A55CCD" w:rsidRPr="00E1260F" w:rsidRDefault="00A55CCD" w:rsidP="00A55CCD">
      <w:pPr>
        <w:pStyle w:val="ConsPlusNormal"/>
        <w:ind w:firstLine="540"/>
        <w:jc w:val="both"/>
        <w:rPr>
          <w:rFonts w:ascii="Times New Roman" w:hAnsi="Times New Roman" w:cs="Times New Roman"/>
          <w:sz w:val="24"/>
          <w:szCs w:val="24"/>
        </w:rPr>
      </w:pPr>
      <w:r w:rsidRPr="00E1260F">
        <w:rPr>
          <w:rFonts w:ascii="Times New Roman" w:hAnsi="Times New Roman" w:cs="Times New Roman"/>
          <w:sz w:val="24"/>
          <w:szCs w:val="24"/>
        </w:rPr>
        <w:t xml:space="preserve">- в случае если командированный работник относится к одной из категорий лиц, перечисленных в </w:t>
      </w:r>
      <w:hyperlink w:anchor="Par30" w:history="1">
        <w:proofErr w:type="spellStart"/>
        <w:r w:rsidRPr="00E1260F">
          <w:rPr>
            <w:rFonts w:ascii="Times New Roman" w:hAnsi="Times New Roman" w:cs="Times New Roman"/>
            <w:color w:val="0000FF"/>
            <w:sz w:val="24"/>
            <w:szCs w:val="24"/>
          </w:rPr>
          <w:t>абз</w:t>
        </w:r>
        <w:proofErr w:type="spellEnd"/>
        <w:r w:rsidRPr="00E1260F">
          <w:rPr>
            <w:rFonts w:ascii="Times New Roman" w:hAnsi="Times New Roman" w:cs="Times New Roman"/>
            <w:color w:val="0000FF"/>
            <w:sz w:val="24"/>
            <w:szCs w:val="24"/>
          </w:rPr>
          <w:t>. 2 п. 1.7</w:t>
        </w:r>
      </w:hyperlink>
      <w:r w:rsidRPr="00E1260F">
        <w:rPr>
          <w:rFonts w:ascii="Times New Roman" w:hAnsi="Times New Roman" w:cs="Times New Roman"/>
          <w:sz w:val="24"/>
          <w:szCs w:val="24"/>
        </w:rPr>
        <w:t xml:space="preserve"> Положения, запросить его согласие на продление командировки;</w:t>
      </w:r>
    </w:p>
    <w:p w:rsidR="00A55CCD" w:rsidRPr="00E1260F" w:rsidRDefault="00A55CCD" w:rsidP="00A55CCD">
      <w:pPr>
        <w:pStyle w:val="ConsPlusNormal"/>
        <w:ind w:firstLine="540"/>
        <w:jc w:val="both"/>
        <w:rPr>
          <w:rFonts w:ascii="Times New Roman" w:hAnsi="Times New Roman" w:cs="Times New Roman"/>
          <w:sz w:val="24"/>
          <w:szCs w:val="24"/>
        </w:rPr>
      </w:pPr>
      <w:r w:rsidRPr="00E1260F">
        <w:rPr>
          <w:rFonts w:ascii="Times New Roman" w:hAnsi="Times New Roman" w:cs="Times New Roman"/>
          <w:sz w:val="24"/>
          <w:szCs w:val="24"/>
        </w:rPr>
        <w:t xml:space="preserve">- на основании завизированной директором Учреждения </w:t>
      </w:r>
      <w:r>
        <w:rPr>
          <w:rFonts w:ascii="Times New Roman" w:hAnsi="Times New Roman" w:cs="Times New Roman"/>
          <w:sz w:val="24"/>
          <w:szCs w:val="24"/>
        </w:rPr>
        <w:t>служебного задания, указанного</w:t>
      </w:r>
      <w:r w:rsidRPr="00E1260F">
        <w:rPr>
          <w:rFonts w:ascii="Times New Roman" w:hAnsi="Times New Roman" w:cs="Times New Roman"/>
          <w:sz w:val="24"/>
          <w:szCs w:val="24"/>
        </w:rPr>
        <w:t xml:space="preserve"> в </w:t>
      </w:r>
      <w:hyperlink w:anchor="Par82" w:history="1">
        <w:r w:rsidRPr="00E1260F">
          <w:rPr>
            <w:rFonts w:ascii="Times New Roman" w:hAnsi="Times New Roman" w:cs="Times New Roman"/>
            <w:color w:val="0000FF"/>
            <w:sz w:val="24"/>
            <w:szCs w:val="24"/>
          </w:rPr>
          <w:t>п. 4.1</w:t>
        </w:r>
      </w:hyperlink>
      <w:r w:rsidRPr="00E1260F">
        <w:rPr>
          <w:rFonts w:ascii="Times New Roman" w:hAnsi="Times New Roman" w:cs="Times New Roman"/>
          <w:sz w:val="24"/>
          <w:szCs w:val="24"/>
        </w:rPr>
        <w:t xml:space="preserve"> Положения, подготовить проект приказа о продлении срока командировки и передать его на подпись директору Учреждения;</w:t>
      </w:r>
    </w:p>
    <w:p w:rsidR="00A55CCD" w:rsidRPr="00E1260F" w:rsidRDefault="00A55CCD" w:rsidP="00A55CCD">
      <w:pPr>
        <w:pStyle w:val="ConsPlusNormal"/>
        <w:ind w:firstLine="540"/>
        <w:jc w:val="both"/>
        <w:rPr>
          <w:rFonts w:ascii="Times New Roman" w:hAnsi="Times New Roman" w:cs="Times New Roman"/>
          <w:sz w:val="24"/>
          <w:szCs w:val="24"/>
        </w:rPr>
      </w:pPr>
      <w:r w:rsidRPr="00E1260F">
        <w:rPr>
          <w:rFonts w:ascii="Times New Roman" w:hAnsi="Times New Roman" w:cs="Times New Roman"/>
          <w:sz w:val="24"/>
          <w:szCs w:val="24"/>
        </w:rPr>
        <w:t>- ознакомить командированного работника при помощи факсимильной связи или по электронной почте с подписанным приказом о продлении срока командировки и передать копию этого приказа в МКУ «</w:t>
      </w:r>
      <w:proofErr w:type="spellStart"/>
      <w:r w:rsidRPr="00E1260F">
        <w:rPr>
          <w:rFonts w:ascii="Times New Roman" w:hAnsi="Times New Roman" w:cs="Times New Roman"/>
          <w:sz w:val="24"/>
          <w:szCs w:val="24"/>
        </w:rPr>
        <w:t>ЦБ</w:t>
      </w:r>
      <w:r w:rsidR="00F24A88">
        <w:rPr>
          <w:rFonts w:ascii="Times New Roman" w:hAnsi="Times New Roman" w:cs="Times New Roman"/>
          <w:sz w:val="24"/>
          <w:szCs w:val="24"/>
        </w:rPr>
        <w:t>УиТО</w:t>
      </w:r>
      <w:proofErr w:type="spellEnd"/>
      <w:r w:rsidR="00F24A88">
        <w:rPr>
          <w:rFonts w:ascii="Times New Roman" w:hAnsi="Times New Roman" w:cs="Times New Roman"/>
          <w:sz w:val="24"/>
          <w:szCs w:val="24"/>
        </w:rPr>
        <w:t xml:space="preserve"> </w:t>
      </w:r>
      <w:r w:rsidRPr="00E1260F">
        <w:rPr>
          <w:rFonts w:ascii="Times New Roman" w:hAnsi="Times New Roman" w:cs="Times New Roman"/>
          <w:sz w:val="24"/>
          <w:szCs w:val="24"/>
        </w:rPr>
        <w:t>ОК».</w:t>
      </w:r>
    </w:p>
    <w:p w:rsidR="00A55CCD" w:rsidRPr="00E1260F" w:rsidRDefault="00A55CCD" w:rsidP="00A55CCD">
      <w:pPr>
        <w:pStyle w:val="ConsPlusNormal"/>
        <w:ind w:firstLine="540"/>
        <w:jc w:val="both"/>
        <w:rPr>
          <w:rFonts w:ascii="Times New Roman" w:hAnsi="Times New Roman" w:cs="Times New Roman"/>
          <w:sz w:val="24"/>
          <w:szCs w:val="24"/>
        </w:rPr>
      </w:pPr>
      <w:r w:rsidRPr="00E1260F">
        <w:rPr>
          <w:rFonts w:ascii="Times New Roman" w:hAnsi="Times New Roman" w:cs="Times New Roman"/>
          <w:sz w:val="24"/>
          <w:szCs w:val="24"/>
        </w:rPr>
        <w:t xml:space="preserve">4.3. Если при продлении срока командировки работнику потребуются денежные средства для оплаты проезда (при невозможности обменять купленный ранее билет) и </w:t>
      </w:r>
      <w:r>
        <w:rPr>
          <w:rFonts w:ascii="Times New Roman" w:hAnsi="Times New Roman" w:cs="Times New Roman"/>
          <w:sz w:val="24"/>
          <w:szCs w:val="24"/>
        </w:rPr>
        <w:t>проживания</w:t>
      </w:r>
      <w:r w:rsidRPr="00E1260F">
        <w:rPr>
          <w:rFonts w:ascii="Times New Roman" w:hAnsi="Times New Roman" w:cs="Times New Roman"/>
          <w:sz w:val="24"/>
          <w:szCs w:val="24"/>
        </w:rPr>
        <w:t xml:space="preserve"> (продления </w:t>
      </w:r>
      <w:r>
        <w:rPr>
          <w:rFonts w:ascii="Times New Roman" w:hAnsi="Times New Roman" w:cs="Times New Roman"/>
          <w:sz w:val="24"/>
          <w:szCs w:val="24"/>
        </w:rPr>
        <w:t>проживания)</w:t>
      </w:r>
      <w:r w:rsidRPr="00E1260F">
        <w:rPr>
          <w:rFonts w:ascii="Times New Roman" w:hAnsi="Times New Roman" w:cs="Times New Roman"/>
          <w:sz w:val="24"/>
          <w:szCs w:val="24"/>
        </w:rPr>
        <w:t xml:space="preserve">, бухгалтер должен перевести работнику денежный аванс на основании приказа о продлении срока командировки и заявления работника о необходимости денежного перевода для оплаты указанных расходов. Заявление работника должно быть согласовано с руководителем организации (по факсу, электронной почте). Размер денежного аванса в этом случае определяется в соответствии с </w:t>
      </w:r>
      <w:hyperlink w:anchor="Par128" w:history="1">
        <w:r w:rsidRPr="00E1260F">
          <w:rPr>
            <w:rFonts w:ascii="Times New Roman" w:hAnsi="Times New Roman" w:cs="Times New Roman"/>
            <w:color w:val="0000FF"/>
            <w:sz w:val="24"/>
            <w:szCs w:val="24"/>
          </w:rPr>
          <w:t>разд. 7</w:t>
        </w:r>
      </w:hyperlink>
      <w:r w:rsidRPr="00E1260F">
        <w:rPr>
          <w:rFonts w:ascii="Times New Roman" w:hAnsi="Times New Roman" w:cs="Times New Roman"/>
          <w:sz w:val="24"/>
          <w:szCs w:val="24"/>
        </w:rPr>
        <w:t xml:space="preserve"> Положения.</w:t>
      </w:r>
    </w:p>
    <w:p w:rsidR="00A55CCD" w:rsidRPr="00E1260F" w:rsidRDefault="00A55CCD" w:rsidP="00A55CCD">
      <w:pPr>
        <w:pStyle w:val="ConsPlusNormal"/>
        <w:ind w:firstLine="540"/>
        <w:jc w:val="both"/>
        <w:rPr>
          <w:rFonts w:ascii="Times New Roman" w:hAnsi="Times New Roman" w:cs="Times New Roman"/>
          <w:sz w:val="24"/>
          <w:szCs w:val="24"/>
        </w:rPr>
      </w:pPr>
      <w:r w:rsidRPr="00E1260F">
        <w:rPr>
          <w:rFonts w:ascii="Times New Roman" w:hAnsi="Times New Roman" w:cs="Times New Roman"/>
          <w:sz w:val="24"/>
          <w:szCs w:val="24"/>
        </w:rPr>
        <w:t>Денежный аванс переводится на зарплатную банковскую карту работника или почтовым переводом.</w:t>
      </w:r>
    </w:p>
    <w:p w:rsidR="00A55CCD" w:rsidRPr="00E1260F" w:rsidRDefault="00A55CCD" w:rsidP="00A55CCD">
      <w:pPr>
        <w:pStyle w:val="ConsPlusNormal"/>
        <w:jc w:val="center"/>
        <w:rPr>
          <w:rFonts w:ascii="Times New Roman" w:hAnsi="Times New Roman" w:cs="Times New Roman"/>
          <w:sz w:val="24"/>
          <w:szCs w:val="24"/>
        </w:rPr>
      </w:pPr>
    </w:p>
    <w:p w:rsidR="00A55CCD" w:rsidRPr="000816D5" w:rsidRDefault="00A55CCD" w:rsidP="00A55CCD">
      <w:pPr>
        <w:pStyle w:val="ConsPlusNormal"/>
        <w:jc w:val="center"/>
        <w:outlineLvl w:val="0"/>
        <w:rPr>
          <w:rFonts w:ascii="Times New Roman" w:hAnsi="Times New Roman" w:cs="Times New Roman"/>
          <w:sz w:val="22"/>
          <w:szCs w:val="22"/>
        </w:rPr>
      </w:pPr>
      <w:r w:rsidRPr="000816D5">
        <w:rPr>
          <w:rFonts w:ascii="Times New Roman" w:hAnsi="Times New Roman" w:cs="Times New Roman"/>
          <w:b/>
          <w:bCs/>
          <w:sz w:val="22"/>
          <w:szCs w:val="22"/>
        </w:rPr>
        <w:t>5. ОТЗЫВ РАБОТНИКА ИЗ СЛУЖЕБНОЙ КОМАНДИРОВКИ</w:t>
      </w:r>
    </w:p>
    <w:p w:rsidR="00A55CCD" w:rsidRPr="00E1260F" w:rsidRDefault="00A55CCD" w:rsidP="00A55CCD">
      <w:pPr>
        <w:pStyle w:val="ConsPlusNormal"/>
        <w:ind w:firstLine="540"/>
        <w:jc w:val="both"/>
        <w:rPr>
          <w:rFonts w:ascii="Times New Roman" w:hAnsi="Times New Roman" w:cs="Times New Roman"/>
          <w:sz w:val="24"/>
          <w:szCs w:val="24"/>
        </w:rPr>
      </w:pPr>
    </w:p>
    <w:p w:rsidR="00A55CCD" w:rsidRPr="00E1260F" w:rsidRDefault="00A55CCD" w:rsidP="00A55CCD">
      <w:pPr>
        <w:pStyle w:val="ConsPlusNormal"/>
        <w:ind w:firstLine="540"/>
        <w:jc w:val="both"/>
        <w:rPr>
          <w:rFonts w:ascii="Times New Roman" w:hAnsi="Times New Roman" w:cs="Times New Roman"/>
          <w:sz w:val="24"/>
          <w:szCs w:val="24"/>
        </w:rPr>
      </w:pPr>
      <w:bookmarkStart w:id="5" w:name="Par99"/>
      <w:bookmarkEnd w:id="5"/>
      <w:r w:rsidRPr="00E1260F">
        <w:rPr>
          <w:rFonts w:ascii="Times New Roman" w:hAnsi="Times New Roman" w:cs="Times New Roman"/>
          <w:sz w:val="24"/>
          <w:szCs w:val="24"/>
        </w:rPr>
        <w:t>5.1. В случае производственной необходимости работник может быть отозван из служебной командировки по распоряжению директора Учреждения.</w:t>
      </w:r>
    </w:p>
    <w:p w:rsidR="00A55CCD" w:rsidRPr="00E1260F" w:rsidRDefault="00A55CCD" w:rsidP="00A55CCD">
      <w:pPr>
        <w:pStyle w:val="ConsPlusNormal"/>
        <w:ind w:firstLine="540"/>
        <w:jc w:val="both"/>
        <w:rPr>
          <w:rFonts w:ascii="Times New Roman" w:hAnsi="Times New Roman" w:cs="Times New Roman"/>
          <w:sz w:val="24"/>
          <w:szCs w:val="24"/>
        </w:rPr>
      </w:pPr>
      <w:r w:rsidRPr="00E1260F">
        <w:rPr>
          <w:rFonts w:ascii="Times New Roman" w:hAnsi="Times New Roman" w:cs="Times New Roman"/>
          <w:sz w:val="24"/>
          <w:szCs w:val="24"/>
        </w:rPr>
        <w:t>Для этого работник, находящийся в командировке, пишет на имя директора Учреждения служебную записку о необходимости его отзыва  из служебной командировки, указывая:</w:t>
      </w:r>
    </w:p>
    <w:p w:rsidR="00A55CCD" w:rsidRPr="00E1260F" w:rsidRDefault="00A55CCD" w:rsidP="00A55CCD">
      <w:pPr>
        <w:pStyle w:val="ConsPlusNormal"/>
        <w:ind w:firstLine="540"/>
        <w:jc w:val="both"/>
        <w:rPr>
          <w:rFonts w:ascii="Times New Roman" w:hAnsi="Times New Roman" w:cs="Times New Roman"/>
          <w:sz w:val="24"/>
          <w:szCs w:val="24"/>
        </w:rPr>
      </w:pPr>
      <w:r w:rsidRPr="00E1260F">
        <w:rPr>
          <w:rFonts w:ascii="Times New Roman" w:hAnsi="Times New Roman" w:cs="Times New Roman"/>
          <w:sz w:val="24"/>
          <w:szCs w:val="24"/>
        </w:rPr>
        <w:t>- Ф.И.О. и должность;</w:t>
      </w:r>
    </w:p>
    <w:p w:rsidR="00A55CCD" w:rsidRPr="00E1260F" w:rsidRDefault="00A55CCD" w:rsidP="00A55CCD">
      <w:pPr>
        <w:pStyle w:val="ConsPlusNormal"/>
        <w:ind w:firstLine="540"/>
        <w:jc w:val="both"/>
        <w:rPr>
          <w:rFonts w:ascii="Times New Roman" w:hAnsi="Times New Roman" w:cs="Times New Roman"/>
          <w:sz w:val="24"/>
          <w:szCs w:val="24"/>
        </w:rPr>
      </w:pPr>
      <w:r w:rsidRPr="00E1260F">
        <w:rPr>
          <w:rFonts w:ascii="Times New Roman" w:hAnsi="Times New Roman" w:cs="Times New Roman"/>
          <w:sz w:val="24"/>
          <w:szCs w:val="24"/>
        </w:rPr>
        <w:t>- место командирования (наименование принимающей стороны и населенный пункт);</w:t>
      </w:r>
    </w:p>
    <w:p w:rsidR="00A55CCD" w:rsidRPr="00E1260F" w:rsidRDefault="00A55CCD" w:rsidP="00A55CCD">
      <w:pPr>
        <w:pStyle w:val="ConsPlusNormal"/>
        <w:ind w:firstLine="540"/>
        <w:jc w:val="both"/>
        <w:rPr>
          <w:rFonts w:ascii="Times New Roman" w:hAnsi="Times New Roman" w:cs="Times New Roman"/>
          <w:sz w:val="24"/>
          <w:szCs w:val="24"/>
        </w:rPr>
      </w:pPr>
      <w:r w:rsidRPr="00E1260F">
        <w:rPr>
          <w:rFonts w:ascii="Times New Roman" w:hAnsi="Times New Roman" w:cs="Times New Roman"/>
          <w:sz w:val="24"/>
          <w:szCs w:val="24"/>
        </w:rPr>
        <w:t>- основание служебной командировки (реквизиты приказа о командировке);</w:t>
      </w:r>
    </w:p>
    <w:p w:rsidR="00A55CCD" w:rsidRPr="00E1260F" w:rsidRDefault="00A55CCD" w:rsidP="00A55CCD">
      <w:pPr>
        <w:pStyle w:val="ConsPlusNormal"/>
        <w:ind w:firstLine="540"/>
        <w:jc w:val="both"/>
        <w:rPr>
          <w:rFonts w:ascii="Times New Roman" w:hAnsi="Times New Roman" w:cs="Times New Roman"/>
          <w:sz w:val="24"/>
          <w:szCs w:val="24"/>
        </w:rPr>
      </w:pPr>
      <w:r w:rsidRPr="00E1260F">
        <w:rPr>
          <w:rFonts w:ascii="Times New Roman" w:hAnsi="Times New Roman" w:cs="Times New Roman"/>
          <w:sz w:val="24"/>
          <w:szCs w:val="24"/>
        </w:rPr>
        <w:t>- причину отзыва из служебной командировки;</w:t>
      </w:r>
    </w:p>
    <w:p w:rsidR="00A55CCD" w:rsidRPr="00E1260F" w:rsidRDefault="00A55CCD" w:rsidP="00A55CCD">
      <w:pPr>
        <w:pStyle w:val="ConsPlusNormal"/>
        <w:ind w:firstLine="540"/>
        <w:jc w:val="both"/>
        <w:rPr>
          <w:rFonts w:ascii="Times New Roman" w:hAnsi="Times New Roman" w:cs="Times New Roman"/>
          <w:sz w:val="24"/>
          <w:szCs w:val="24"/>
        </w:rPr>
      </w:pPr>
      <w:r w:rsidRPr="00E1260F">
        <w:rPr>
          <w:rFonts w:ascii="Times New Roman" w:hAnsi="Times New Roman" w:cs="Times New Roman"/>
          <w:sz w:val="24"/>
          <w:szCs w:val="24"/>
        </w:rPr>
        <w:t>- дату, с которой необходимо отозвать работника из служебной командировки.</w:t>
      </w:r>
    </w:p>
    <w:p w:rsidR="00A55CCD" w:rsidRPr="00E1260F" w:rsidRDefault="00A55CCD" w:rsidP="00A55CCD">
      <w:pPr>
        <w:pStyle w:val="ConsPlusNormal"/>
        <w:ind w:firstLine="540"/>
        <w:jc w:val="both"/>
        <w:rPr>
          <w:rFonts w:ascii="Times New Roman" w:hAnsi="Times New Roman" w:cs="Times New Roman"/>
          <w:sz w:val="24"/>
          <w:szCs w:val="24"/>
        </w:rPr>
      </w:pPr>
      <w:r w:rsidRPr="00E1260F">
        <w:rPr>
          <w:rFonts w:ascii="Times New Roman" w:hAnsi="Times New Roman" w:cs="Times New Roman"/>
          <w:sz w:val="24"/>
          <w:szCs w:val="24"/>
        </w:rPr>
        <w:t xml:space="preserve">Завизированная директором Учреждения служебная записка подлежит оперативной передаче </w:t>
      </w:r>
      <w:r>
        <w:rPr>
          <w:rFonts w:ascii="Times New Roman" w:hAnsi="Times New Roman" w:cs="Times New Roman"/>
          <w:sz w:val="24"/>
          <w:szCs w:val="24"/>
        </w:rPr>
        <w:t>р</w:t>
      </w:r>
      <w:r w:rsidRPr="00E1260F">
        <w:rPr>
          <w:rFonts w:ascii="Times New Roman" w:hAnsi="Times New Roman" w:cs="Times New Roman"/>
          <w:sz w:val="24"/>
          <w:szCs w:val="24"/>
        </w:rPr>
        <w:t>аботник</w:t>
      </w:r>
      <w:r>
        <w:rPr>
          <w:rFonts w:ascii="Times New Roman" w:hAnsi="Times New Roman" w:cs="Times New Roman"/>
          <w:sz w:val="24"/>
          <w:szCs w:val="24"/>
        </w:rPr>
        <w:t>у</w:t>
      </w:r>
      <w:r w:rsidRPr="00E1260F">
        <w:rPr>
          <w:rFonts w:ascii="Times New Roman" w:hAnsi="Times New Roman" w:cs="Times New Roman"/>
          <w:sz w:val="24"/>
          <w:szCs w:val="24"/>
        </w:rPr>
        <w:t>, который в соответствии с должностной инструкцией, трудовым договором является ответственным за оформление кадровых документов Учреждения.</w:t>
      </w:r>
    </w:p>
    <w:p w:rsidR="00A55CCD" w:rsidRPr="00E1260F" w:rsidRDefault="00A55CCD" w:rsidP="00A55CCD">
      <w:pPr>
        <w:pStyle w:val="ConsPlusNormal"/>
        <w:ind w:firstLine="540"/>
        <w:jc w:val="both"/>
        <w:rPr>
          <w:rFonts w:ascii="Times New Roman" w:hAnsi="Times New Roman" w:cs="Times New Roman"/>
          <w:sz w:val="24"/>
          <w:szCs w:val="24"/>
        </w:rPr>
      </w:pPr>
      <w:r w:rsidRPr="00E1260F">
        <w:rPr>
          <w:rFonts w:ascii="Times New Roman" w:hAnsi="Times New Roman" w:cs="Times New Roman"/>
          <w:sz w:val="24"/>
          <w:szCs w:val="24"/>
        </w:rPr>
        <w:t>5.2. Работник, который в соответствии с должностной инструкцией, трудовым договором является ответственным за оформление кадровых документов, в целях отзыва работника из служебной командировки должен сделать следующее:</w:t>
      </w:r>
    </w:p>
    <w:p w:rsidR="00A55CCD" w:rsidRPr="00E1260F" w:rsidRDefault="00A55CCD" w:rsidP="00A55CCD">
      <w:pPr>
        <w:pStyle w:val="ConsPlusNormal"/>
        <w:ind w:firstLine="540"/>
        <w:jc w:val="both"/>
        <w:rPr>
          <w:rFonts w:ascii="Times New Roman" w:hAnsi="Times New Roman" w:cs="Times New Roman"/>
          <w:sz w:val="24"/>
          <w:szCs w:val="24"/>
        </w:rPr>
      </w:pPr>
      <w:r w:rsidRPr="00E1260F">
        <w:rPr>
          <w:rFonts w:ascii="Times New Roman" w:hAnsi="Times New Roman" w:cs="Times New Roman"/>
          <w:sz w:val="24"/>
          <w:szCs w:val="24"/>
        </w:rPr>
        <w:t>-</w:t>
      </w:r>
      <w:r>
        <w:rPr>
          <w:rFonts w:ascii="Times New Roman" w:hAnsi="Times New Roman" w:cs="Times New Roman"/>
          <w:sz w:val="24"/>
          <w:szCs w:val="24"/>
        </w:rPr>
        <w:t xml:space="preserve"> на основании завизированного</w:t>
      </w:r>
      <w:r w:rsidRPr="00E1260F">
        <w:rPr>
          <w:rFonts w:ascii="Times New Roman" w:hAnsi="Times New Roman" w:cs="Times New Roman"/>
          <w:sz w:val="24"/>
          <w:szCs w:val="24"/>
        </w:rPr>
        <w:t xml:space="preserve"> директором Учреждения служебно</w:t>
      </w:r>
      <w:r>
        <w:rPr>
          <w:rFonts w:ascii="Times New Roman" w:hAnsi="Times New Roman" w:cs="Times New Roman"/>
          <w:sz w:val="24"/>
          <w:szCs w:val="24"/>
        </w:rPr>
        <w:t>го задания указанного</w:t>
      </w:r>
      <w:r w:rsidRPr="00E1260F">
        <w:rPr>
          <w:rFonts w:ascii="Times New Roman" w:hAnsi="Times New Roman" w:cs="Times New Roman"/>
          <w:sz w:val="24"/>
          <w:szCs w:val="24"/>
        </w:rPr>
        <w:t xml:space="preserve"> в </w:t>
      </w:r>
      <w:hyperlink w:anchor="Par99" w:history="1">
        <w:r w:rsidRPr="00E1260F">
          <w:rPr>
            <w:rFonts w:ascii="Times New Roman" w:hAnsi="Times New Roman" w:cs="Times New Roman"/>
            <w:color w:val="0000FF"/>
            <w:sz w:val="24"/>
            <w:szCs w:val="24"/>
          </w:rPr>
          <w:t>п. 5.1</w:t>
        </w:r>
      </w:hyperlink>
      <w:r w:rsidRPr="00E1260F">
        <w:rPr>
          <w:rFonts w:ascii="Times New Roman" w:hAnsi="Times New Roman" w:cs="Times New Roman"/>
          <w:sz w:val="24"/>
          <w:szCs w:val="24"/>
        </w:rPr>
        <w:t xml:space="preserve"> Положения, подготовить проект приказа об отзыве работника из командировки и передать его на подпись директору Учреждения;</w:t>
      </w:r>
    </w:p>
    <w:p w:rsidR="00A55CCD" w:rsidRPr="00E1260F" w:rsidRDefault="00A55CCD" w:rsidP="00A55CCD">
      <w:pPr>
        <w:pStyle w:val="ConsPlusNormal"/>
        <w:ind w:firstLine="540"/>
        <w:jc w:val="both"/>
        <w:rPr>
          <w:rFonts w:ascii="Times New Roman" w:hAnsi="Times New Roman" w:cs="Times New Roman"/>
          <w:sz w:val="24"/>
          <w:szCs w:val="24"/>
        </w:rPr>
      </w:pPr>
      <w:r w:rsidRPr="00E1260F">
        <w:rPr>
          <w:rFonts w:ascii="Times New Roman" w:hAnsi="Times New Roman" w:cs="Times New Roman"/>
          <w:sz w:val="24"/>
          <w:szCs w:val="24"/>
        </w:rPr>
        <w:t>- ознакомить командированного работника с подписанным приказом об отзыве из командировки при помощи факсимильной связи или электронной почты. Передать копию этого приказа в МКУ «</w:t>
      </w:r>
      <w:proofErr w:type="spellStart"/>
      <w:r w:rsidRPr="00E1260F">
        <w:rPr>
          <w:rFonts w:ascii="Times New Roman" w:hAnsi="Times New Roman" w:cs="Times New Roman"/>
          <w:sz w:val="24"/>
          <w:szCs w:val="24"/>
        </w:rPr>
        <w:t>ЦБ</w:t>
      </w:r>
      <w:r w:rsidR="00FA47EE">
        <w:rPr>
          <w:rFonts w:ascii="Times New Roman" w:hAnsi="Times New Roman" w:cs="Times New Roman"/>
          <w:sz w:val="24"/>
          <w:szCs w:val="24"/>
        </w:rPr>
        <w:t>УиТО</w:t>
      </w:r>
      <w:proofErr w:type="spellEnd"/>
      <w:r w:rsidR="00FA47EE">
        <w:rPr>
          <w:rFonts w:ascii="Times New Roman" w:hAnsi="Times New Roman" w:cs="Times New Roman"/>
          <w:sz w:val="24"/>
          <w:szCs w:val="24"/>
        </w:rPr>
        <w:t xml:space="preserve"> </w:t>
      </w:r>
      <w:r w:rsidRPr="00E1260F">
        <w:rPr>
          <w:rFonts w:ascii="Times New Roman" w:hAnsi="Times New Roman" w:cs="Times New Roman"/>
          <w:sz w:val="24"/>
          <w:szCs w:val="24"/>
        </w:rPr>
        <w:t>ОК».</w:t>
      </w:r>
    </w:p>
    <w:p w:rsidR="00A55CCD" w:rsidRPr="00E1260F" w:rsidRDefault="00A55CCD" w:rsidP="00A55CCD">
      <w:pPr>
        <w:pStyle w:val="ConsPlusNormal"/>
        <w:ind w:firstLine="540"/>
        <w:jc w:val="both"/>
        <w:rPr>
          <w:rFonts w:ascii="Times New Roman" w:hAnsi="Times New Roman" w:cs="Times New Roman"/>
          <w:sz w:val="24"/>
          <w:szCs w:val="24"/>
        </w:rPr>
      </w:pPr>
      <w:r w:rsidRPr="00E1260F">
        <w:rPr>
          <w:rFonts w:ascii="Times New Roman" w:hAnsi="Times New Roman" w:cs="Times New Roman"/>
          <w:sz w:val="24"/>
          <w:szCs w:val="24"/>
        </w:rPr>
        <w:lastRenderedPageBreak/>
        <w:t xml:space="preserve">5.3. Если в случае отзыва из служебной командировки работнику потребуются денежные средства для оплаты проезда (при невозможности обменять купленный ранее билет), ему должен быть переведен денежный аванс на основании приказа об отзыве из командировки и заявления работника о необходимости денежного перевода для оплаты проезда. Размер денежного аванса определяется в соответствии с </w:t>
      </w:r>
      <w:hyperlink w:anchor="Par128" w:history="1">
        <w:r w:rsidRPr="00E1260F">
          <w:rPr>
            <w:rFonts w:ascii="Times New Roman" w:hAnsi="Times New Roman" w:cs="Times New Roman"/>
            <w:color w:val="0000FF"/>
            <w:sz w:val="24"/>
            <w:szCs w:val="24"/>
          </w:rPr>
          <w:t>разд. 7</w:t>
        </w:r>
      </w:hyperlink>
      <w:r w:rsidRPr="00E1260F">
        <w:rPr>
          <w:rFonts w:ascii="Times New Roman" w:hAnsi="Times New Roman" w:cs="Times New Roman"/>
          <w:sz w:val="24"/>
          <w:szCs w:val="24"/>
        </w:rPr>
        <w:t xml:space="preserve"> Положения.</w:t>
      </w:r>
    </w:p>
    <w:p w:rsidR="00A55CCD" w:rsidRPr="00E1260F" w:rsidRDefault="00A55CCD" w:rsidP="00A55CCD">
      <w:pPr>
        <w:pStyle w:val="ConsPlusNormal"/>
        <w:ind w:firstLine="540"/>
        <w:jc w:val="both"/>
        <w:rPr>
          <w:rFonts w:ascii="Times New Roman" w:hAnsi="Times New Roman" w:cs="Times New Roman"/>
          <w:sz w:val="24"/>
          <w:szCs w:val="24"/>
        </w:rPr>
      </w:pPr>
      <w:r w:rsidRPr="00E1260F">
        <w:rPr>
          <w:rFonts w:ascii="Times New Roman" w:hAnsi="Times New Roman" w:cs="Times New Roman"/>
          <w:sz w:val="24"/>
          <w:szCs w:val="24"/>
        </w:rPr>
        <w:t>Денежный аванс переводится на зарплатную банковскую карту работника или почтовым переводом.</w:t>
      </w:r>
    </w:p>
    <w:p w:rsidR="00A55CCD" w:rsidRPr="00E1260F" w:rsidRDefault="00A55CCD" w:rsidP="00A55CCD">
      <w:pPr>
        <w:pStyle w:val="ConsPlusNormal"/>
        <w:ind w:firstLine="540"/>
        <w:jc w:val="both"/>
        <w:rPr>
          <w:rFonts w:ascii="Times New Roman" w:hAnsi="Times New Roman" w:cs="Times New Roman"/>
          <w:sz w:val="24"/>
          <w:szCs w:val="24"/>
        </w:rPr>
      </w:pPr>
    </w:p>
    <w:p w:rsidR="00A55CCD" w:rsidRPr="000816D5" w:rsidRDefault="00A55CCD" w:rsidP="00A55CCD">
      <w:pPr>
        <w:pStyle w:val="ConsPlusNormal"/>
        <w:jc w:val="center"/>
        <w:outlineLvl w:val="0"/>
        <w:rPr>
          <w:rFonts w:ascii="Times New Roman" w:hAnsi="Times New Roman" w:cs="Times New Roman"/>
          <w:sz w:val="22"/>
          <w:szCs w:val="22"/>
        </w:rPr>
      </w:pPr>
      <w:r w:rsidRPr="00E1260F">
        <w:rPr>
          <w:rFonts w:ascii="Times New Roman" w:hAnsi="Times New Roman" w:cs="Times New Roman"/>
          <w:b/>
          <w:bCs/>
          <w:sz w:val="24"/>
          <w:szCs w:val="24"/>
        </w:rPr>
        <w:t>6</w:t>
      </w:r>
      <w:r w:rsidRPr="000816D5">
        <w:rPr>
          <w:rFonts w:ascii="Times New Roman" w:hAnsi="Times New Roman" w:cs="Times New Roman"/>
          <w:b/>
          <w:bCs/>
          <w:sz w:val="22"/>
          <w:szCs w:val="22"/>
        </w:rPr>
        <w:t>. ГАРАНТИИ РАБОТНИКУ ПРИ НАПРАВЛЕНИИ</w:t>
      </w:r>
    </w:p>
    <w:p w:rsidR="00A55CCD" w:rsidRPr="000816D5" w:rsidRDefault="00A55CCD" w:rsidP="00A55CCD">
      <w:pPr>
        <w:pStyle w:val="ConsPlusNormal"/>
        <w:jc w:val="center"/>
        <w:rPr>
          <w:rFonts w:ascii="Times New Roman" w:hAnsi="Times New Roman" w:cs="Times New Roman"/>
          <w:sz w:val="22"/>
          <w:szCs w:val="22"/>
        </w:rPr>
      </w:pPr>
      <w:r w:rsidRPr="000816D5">
        <w:rPr>
          <w:rFonts w:ascii="Times New Roman" w:hAnsi="Times New Roman" w:cs="Times New Roman"/>
          <w:b/>
          <w:bCs/>
          <w:sz w:val="22"/>
          <w:szCs w:val="22"/>
        </w:rPr>
        <w:t>В СЛУЖЕБНУЮ КОМАНДИРОВКУ</w:t>
      </w:r>
    </w:p>
    <w:p w:rsidR="00A55CCD" w:rsidRPr="000816D5" w:rsidRDefault="00A55CCD" w:rsidP="00A55CCD">
      <w:pPr>
        <w:pStyle w:val="ConsPlusNormal"/>
        <w:ind w:firstLine="540"/>
        <w:jc w:val="both"/>
        <w:rPr>
          <w:rFonts w:ascii="Times New Roman" w:hAnsi="Times New Roman" w:cs="Times New Roman"/>
          <w:sz w:val="22"/>
          <w:szCs w:val="22"/>
        </w:rPr>
      </w:pPr>
    </w:p>
    <w:p w:rsidR="00A55CCD" w:rsidRPr="00E1260F" w:rsidRDefault="00A55CCD" w:rsidP="00A55CCD">
      <w:pPr>
        <w:pStyle w:val="ConsPlusNormal"/>
        <w:ind w:firstLine="540"/>
        <w:jc w:val="both"/>
        <w:rPr>
          <w:rFonts w:ascii="Times New Roman" w:hAnsi="Times New Roman" w:cs="Times New Roman"/>
          <w:sz w:val="24"/>
          <w:szCs w:val="24"/>
        </w:rPr>
      </w:pPr>
      <w:r w:rsidRPr="00E1260F">
        <w:rPr>
          <w:rFonts w:ascii="Times New Roman" w:hAnsi="Times New Roman" w:cs="Times New Roman"/>
          <w:sz w:val="24"/>
          <w:szCs w:val="24"/>
        </w:rPr>
        <w:t xml:space="preserve">6.1. При направлении в служебную командировку работнику предоставляются гарантии, предусмотренные Трудовым </w:t>
      </w:r>
      <w:hyperlink r:id="rId98" w:history="1">
        <w:r w:rsidRPr="00E1260F">
          <w:rPr>
            <w:rFonts w:ascii="Times New Roman" w:hAnsi="Times New Roman" w:cs="Times New Roman"/>
            <w:color w:val="0000FF"/>
            <w:sz w:val="24"/>
            <w:szCs w:val="24"/>
          </w:rPr>
          <w:t>кодексом</w:t>
        </w:r>
      </w:hyperlink>
      <w:r w:rsidRPr="00E1260F">
        <w:rPr>
          <w:rFonts w:ascii="Times New Roman" w:hAnsi="Times New Roman" w:cs="Times New Roman"/>
          <w:sz w:val="24"/>
          <w:szCs w:val="24"/>
        </w:rPr>
        <w:t xml:space="preserve"> РФ и </w:t>
      </w:r>
      <w:hyperlink r:id="rId99" w:history="1">
        <w:r w:rsidRPr="00E1260F">
          <w:rPr>
            <w:rFonts w:ascii="Times New Roman" w:hAnsi="Times New Roman" w:cs="Times New Roman"/>
            <w:color w:val="0000FF"/>
            <w:sz w:val="24"/>
            <w:szCs w:val="24"/>
          </w:rPr>
          <w:t>Положением</w:t>
        </w:r>
      </w:hyperlink>
      <w:r w:rsidRPr="00E1260F">
        <w:rPr>
          <w:rFonts w:ascii="Times New Roman" w:hAnsi="Times New Roman" w:cs="Times New Roman"/>
          <w:sz w:val="24"/>
          <w:szCs w:val="24"/>
        </w:rPr>
        <w:t xml:space="preserve"> об особенностях направления работников в служебные командировки, утвержденным Постановлением Правительства РФ от 13.10.2008 N 749. Ему гарантируются сохранение места работы (должности) и среднего заработка, а также возмещение расходов, связанных со служебной командировкой. Указанные расходы возмещаются в порядке и размерах, установленных </w:t>
      </w:r>
      <w:hyperlink w:anchor="Par128" w:history="1">
        <w:r w:rsidRPr="00E1260F">
          <w:rPr>
            <w:rFonts w:ascii="Times New Roman" w:hAnsi="Times New Roman" w:cs="Times New Roman"/>
            <w:color w:val="0000FF"/>
            <w:sz w:val="24"/>
            <w:szCs w:val="24"/>
          </w:rPr>
          <w:t>разд. 7</w:t>
        </w:r>
      </w:hyperlink>
      <w:r w:rsidRPr="00E1260F">
        <w:rPr>
          <w:rFonts w:ascii="Times New Roman" w:hAnsi="Times New Roman" w:cs="Times New Roman"/>
          <w:sz w:val="24"/>
          <w:szCs w:val="24"/>
        </w:rPr>
        <w:t xml:space="preserve"> Положения.</w:t>
      </w:r>
    </w:p>
    <w:p w:rsidR="00A55CCD" w:rsidRPr="00E1260F" w:rsidRDefault="00A55CCD" w:rsidP="00A55CCD">
      <w:pPr>
        <w:pStyle w:val="ConsPlusNormal"/>
        <w:ind w:firstLine="540"/>
        <w:jc w:val="both"/>
        <w:rPr>
          <w:rFonts w:ascii="Times New Roman" w:hAnsi="Times New Roman" w:cs="Times New Roman"/>
          <w:sz w:val="24"/>
          <w:szCs w:val="24"/>
        </w:rPr>
      </w:pPr>
      <w:r w:rsidRPr="00E1260F">
        <w:rPr>
          <w:rFonts w:ascii="Times New Roman" w:hAnsi="Times New Roman" w:cs="Times New Roman"/>
          <w:sz w:val="24"/>
          <w:szCs w:val="24"/>
        </w:rPr>
        <w:t>6.2. В случае временной нетрудоспособности во время командировки работнику при представлении им листка временной нетрудоспособности:</w:t>
      </w:r>
    </w:p>
    <w:p w:rsidR="00A55CCD" w:rsidRPr="00E1260F" w:rsidRDefault="00A55CCD" w:rsidP="00A55CCD">
      <w:pPr>
        <w:pStyle w:val="ConsPlusNormal"/>
        <w:ind w:firstLine="540"/>
        <w:jc w:val="both"/>
        <w:rPr>
          <w:rFonts w:ascii="Times New Roman" w:hAnsi="Times New Roman" w:cs="Times New Roman"/>
          <w:sz w:val="24"/>
          <w:szCs w:val="24"/>
        </w:rPr>
      </w:pPr>
      <w:r w:rsidRPr="00E1260F">
        <w:rPr>
          <w:rFonts w:ascii="Times New Roman" w:hAnsi="Times New Roman" w:cs="Times New Roman"/>
          <w:sz w:val="24"/>
          <w:szCs w:val="24"/>
        </w:rPr>
        <w:t xml:space="preserve">- возмещаются расходы по </w:t>
      </w:r>
      <w:r>
        <w:rPr>
          <w:rFonts w:ascii="Times New Roman" w:hAnsi="Times New Roman" w:cs="Times New Roman"/>
          <w:sz w:val="24"/>
          <w:szCs w:val="24"/>
        </w:rPr>
        <w:t>проживанию</w:t>
      </w:r>
      <w:r w:rsidRPr="00E1260F">
        <w:rPr>
          <w:rFonts w:ascii="Times New Roman" w:hAnsi="Times New Roman" w:cs="Times New Roman"/>
          <w:sz w:val="24"/>
          <w:szCs w:val="24"/>
        </w:rPr>
        <w:t xml:space="preserve"> (кроме случаев нахождения работника на стационарном лечении);</w:t>
      </w:r>
    </w:p>
    <w:p w:rsidR="00A55CCD" w:rsidRPr="00E1260F" w:rsidRDefault="00A55CCD" w:rsidP="00A55CCD">
      <w:pPr>
        <w:pStyle w:val="ConsPlusNormal"/>
        <w:ind w:firstLine="540"/>
        <w:jc w:val="both"/>
        <w:rPr>
          <w:rFonts w:ascii="Times New Roman" w:hAnsi="Times New Roman" w:cs="Times New Roman"/>
          <w:sz w:val="24"/>
          <w:szCs w:val="24"/>
        </w:rPr>
      </w:pPr>
      <w:r w:rsidRPr="00E1260F">
        <w:rPr>
          <w:rFonts w:ascii="Times New Roman" w:hAnsi="Times New Roman" w:cs="Times New Roman"/>
          <w:sz w:val="24"/>
          <w:szCs w:val="24"/>
        </w:rPr>
        <w:t>- выплачиваются суточные за все время, пока работник по состоянию здоровья не имел возможности приступить к выполнению служебного поручения или вернуться к месту постоянного жительства;</w:t>
      </w:r>
    </w:p>
    <w:p w:rsidR="00A55CCD" w:rsidRPr="00E1260F" w:rsidRDefault="00A55CCD" w:rsidP="00A55CCD">
      <w:pPr>
        <w:pStyle w:val="ConsPlusNormal"/>
        <w:ind w:firstLine="540"/>
        <w:jc w:val="both"/>
        <w:rPr>
          <w:rFonts w:ascii="Times New Roman" w:hAnsi="Times New Roman" w:cs="Times New Roman"/>
          <w:sz w:val="24"/>
          <w:szCs w:val="24"/>
        </w:rPr>
      </w:pPr>
      <w:r w:rsidRPr="00E1260F">
        <w:rPr>
          <w:rFonts w:ascii="Times New Roman" w:hAnsi="Times New Roman" w:cs="Times New Roman"/>
          <w:sz w:val="24"/>
          <w:szCs w:val="24"/>
        </w:rPr>
        <w:t>- выплачивается пособие по временной нетрудоспособности.</w:t>
      </w:r>
    </w:p>
    <w:p w:rsidR="00A55CCD" w:rsidRPr="00E1260F" w:rsidRDefault="00A55CCD" w:rsidP="00A55CCD">
      <w:pPr>
        <w:pStyle w:val="ConsPlusNormal"/>
        <w:ind w:firstLine="540"/>
        <w:jc w:val="both"/>
        <w:rPr>
          <w:rFonts w:ascii="Times New Roman" w:hAnsi="Times New Roman" w:cs="Times New Roman"/>
          <w:sz w:val="24"/>
          <w:szCs w:val="24"/>
        </w:rPr>
      </w:pPr>
      <w:r w:rsidRPr="00E1260F">
        <w:rPr>
          <w:rFonts w:ascii="Times New Roman" w:hAnsi="Times New Roman" w:cs="Times New Roman"/>
          <w:sz w:val="24"/>
          <w:szCs w:val="24"/>
        </w:rPr>
        <w:t>6.3. В случаях производственной необходимости командированный работник может быть привлечен Работодателем к выполнению служебного поручения:</w:t>
      </w:r>
    </w:p>
    <w:p w:rsidR="00A55CCD" w:rsidRPr="00E1260F" w:rsidRDefault="00A55CCD" w:rsidP="00A55CCD">
      <w:pPr>
        <w:pStyle w:val="ConsPlusNormal"/>
        <w:ind w:firstLine="540"/>
        <w:jc w:val="both"/>
        <w:rPr>
          <w:rFonts w:ascii="Times New Roman" w:hAnsi="Times New Roman" w:cs="Times New Roman"/>
          <w:sz w:val="24"/>
          <w:szCs w:val="24"/>
        </w:rPr>
      </w:pPr>
      <w:r w:rsidRPr="00E1260F">
        <w:rPr>
          <w:rFonts w:ascii="Times New Roman" w:hAnsi="Times New Roman" w:cs="Times New Roman"/>
          <w:sz w:val="24"/>
          <w:szCs w:val="24"/>
        </w:rPr>
        <w:t xml:space="preserve">- за пределами установленной продолжительности его рабочего времени в порядке, определенном </w:t>
      </w:r>
      <w:hyperlink r:id="rId100" w:history="1">
        <w:r w:rsidRPr="00E1260F">
          <w:rPr>
            <w:rFonts w:ascii="Times New Roman" w:hAnsi="Times New Roman" w:cs="Times New Roman"/>
            <w:color w:val="0000FF"/>
            <w:sz w:val="24"/>
            <w:szCs w:val="24"/>
          </w:rPr>
          <w:t>ст. 99</w:t>
        </w:r>
      </w:hyperlink>
      <w:r w:rsidRPr="00E1260F">
        <w:rPr>
          <w:rFonts w:ascii="Times New Roman" w:hAnsi="Times New Roman" w:cs="Times New Roman"/>
          <w:sz w:val="24"/>
          <w:szCs w:val="24"/>
        </w:rPr>
        <w:t xml:space="preserve"> ТК РФ (исключение - командированные работники, которым в соответствии с условиями их трудовых договоров установлен ненормированный рабочий день);</w:t>
      </w:r>
    </w:p>
    <w:p w:rsidR="00A55CCD" w:rsidRPr="00E1260F" w:rsidRDefault="00A55CCD" w:rsidP="00A55CCD">
      <w:pPr>
        <w:pStyle w:val="ConsPlusNormal"/>
        <w:ind w:firstLine="540"/>
        <w:jc w:val="both"/>
        <w:rPr>
          <w:rFonts w:ascii="Times New Roman" w:hAnsi="Times New Roman" w:cs="Times New Roman"/>
          <w:sz w:val="24"/>
          <w:szCs w:val="24"/>
        </w:rPr>
      </w:pPr>
      <w:r w:rsidRPr="00E1260F">
        <w:rPr>
          <w:rFonts w:ascii="Times New Roman" w:hAnsi="Times New Roman" w:cs="Times New Roman"/>
          <w:sz w:val="24"/>
          <w:szCs w:val="24"/>
        </w:rPr>
        <w:t xml:space="preserve">- в ночное время в порядке, установленном </w:t>
      </w:r>
      <w:hyperlink r:id="rId101" w:history="1">
        <w:r w:rsidRPr="00E1260F">
          <w:rPr>
            <w:rFonts w:ascii="Times New Roman" w:hAnsi="Times New Roman" w:cs="Times New Roman"/>
            <w:color w:val="0000FF"/>
            <w:sz w:val="24"/>
            <w:szCs w:val="24"/>
          </w:rPr>
          <w:t>ст. 96</w:t>
        </w:r>
      </w:hyperlink>
      <w:r w:rsidRPr="00E1260F">
        <w:rPr>
          <w:rFonts w:ascii="Times New Roman" w:hAnsi="Times New Roman" w:cs="Times New Roman"/>
          <w:sz w:val="24"/>
          <w:szCs w:val="24"/>
        </w:rPr>
        <w:t xml:space="preserve"> ТК РФ;</w:t>
      </w:r>
    </w:p>
    <w:p w:rsidR="00A55CCD" w:rsidRPr="00E1260F" w:rsidRDefault="00A55CCD" w:rsidP="00A55CCD">
      <w:pPr>
        <w:pStyle w:val="ConsPlusNormal"/>
        <w:ind w:firstLine="540"/>
        <w:jc w:val="both"/>
        <w:rPr>
          <w:rFonts w:ascii="Times New Roman" w:hAnsi="Times New Roman" w:cs="Times New Roman"/>
          <w:sz w:val="24"/>
          <w:szCs w:val="24"/>
        </w:rPr>
      </w:pPr>
      <w:r w:rsidRPr="00E1260F">
        <w:rPr>
          <w:rFonts w:ascii="Times New Roman" w:hAnsi="Times New Roman" w:cs="Times New Roman"/>
          <w:sz w:val="24"/>
          <w:szCs w:val="24"/>
        </w:rPr>
        <w:t xml:space="preserve">- в выходные и нерабочие праздничные в порядке, установленном </w:t>
      </w:r>
      <w:hyperlink r:id="rId102" w:history="1">
        <w:r w:rsidRPr="00E1260F">
          <w:rPr>
            <w:rFonts w:ascii="Times New Roman" w:hAnsi="Times New Roman" w:cs="Times New Roman"/>
            <w:color w:val="0000FF"/>
            <w:sz w:val="24"/>
            <w:szCs w:val="24"/>
          </w:rPr>
          <w:t>ст. 113</w:t>
        </w:r>
      </w:hyperlink>
      <w:r w:rsidRPr="00E1260F">
        <w:rPr>
          <w:rFonts w:ascii="Times New Roman" w:hAnsi="Times New Roman" w:cs="Times New Roman"/>
          <w:sz w:val="24"/>
          <w:szCs w:val="24"/>
        </w:rPr>
        <w:t xml:space="preserve"> ТК РФ.</w:t>
      </w:r>
    </w:p>
    <w:p w:rsidR="00A55CCD" w:rsidRPr="00E1260F" w:rsidRDefault="00A55CCD" w:rsidP="00A55CCD">
      <w:pPr>
        <w:pStyle w:val="ConsPlusNormal"/>
        <w:ind w:firstLine="540"/>
        <w:jc w:val="both"/>
        <w:rPr>
          <w:rFonts w:ascii="Times New Roman" w:hAnsi="Times New Roman" w:cs="Times New Roman"/>
          <w:sz w:val="24"/>
          <w:szCs w:val="24"/>
        </w:rPr>
      </w:pPr>
      <w:r w:rsidRPr="00E1260F">
        <w:rPr>
          <w:rFonts w:ascii="Times New Roman" w:hAnsi="Times New Roman" w:cs="Times New Roman"/>
          <w:sz w:val="24"/>
          <w:szCs w:val="24"/>
        </w:rPr>
        <w:t>Привлечение командированного работника к работе за пределами установленной продолжительности его рабочего времени, а также в ночное время, в выходные и праздничные дни оформляется отдельным приказом Работодателя. Работодатель ведет учет продолжительности такой работы.</w:t>
      </w:r>
    </w:p>
    <w:p w:rsidR="00A55CCD" w:rsidRPr="00E1260F" w:rsidRDefault="00A55CCD" w:rsidP="00A55CCD">
      <w:pPr>
        <w:pStyle w:val="ConsPlusNormal"/>
        <w:ind w:firstLine="540"/>
        <w:jc w:val="both"/>
        <w:rPr>
          <w:rFonts w:ascii="Times New Roman" w:hAnsi="Times New Roman" w:cs="Times New Roman"/>
          <w:sz w:val="24"/>
          <w:szCs w:val="24"/>
        </w:rPr>
      </w:pPr>
      <w:r w:rsidRPr="00E1260F">
        <w:rPr>
          <w:rFonts w:ascii="Times New Roman" w:hAnsi="Times New Roman" w:cs="Times New Roman"/>
          <w:sz w:val="24"/>
          <w:szCs w:val="24"/>
        </w:rPr>
        <w:t xml:space="preserve">Труд командированного работника, привлеченного к выполнению служебного поручения за пределами установленной продолжительности его рабочего времени, оплачивается по правилам </w:t>
      </w:r>
      <w:hyperlink r:id="rId103" w:history="1">
        <w:r w:rsidRPr="00E1260F">
          <w:rPr>
            <w:rFonts w:ascii="Times New Roman" w:hAnsi="Times New Roman" w:cs="Times New Roman"/>
            <w:color w:val="0000FF"/>
            <w:sz w:val="24"/>
            <w:szCs w:val="24"/>
          </w:rPr>
          <w:t>ст. 152</w:t>
        </w:r>
      </w:hyperlink>
      <w:r w:rsidRPr="00E1260F">
        <w:rPr>
          <w:rFonts w:ascii="Times New Roman" w:hAnsi="Times New Roman" w:cs="Times New Roman"/>
          <w:sz w:val="24"/>
          <w:szCs w:val="24"/>
        </w:rPr>
        <w:t xml:space="preserve"> ТК РФ, а в случае привлечения к работе в ночное время и выходные и нерабочие праздничные дни - по правилам </w:t>
      </w:r>
      <w:hyperlink r:id="rId104" w:history="1">
        <w:r w:rsidRPr="00E1260F">
          <w:rPr>
            <w:rFonts w:ascii="Times New Roman" w:hAnsi="Times New Roman" w:cs="Times New Roman"/>
            <w:color w:val="0000FF"/>
            <w:sz w:val="24"/>
            <w:szCs w:val="24"/>
          </w:rPr>
          <w:t>ст. ст. 154</w:t>
        </w:r>
      </w:hyperlink>
      <w:r w:rsidRPr="00E1260F">
        <w:rPr>
          <w:rFonts w:ascii="Times New Roman" w:hAnsi="Times New Roman" w:cs="Times New Roman"/>
          <w:sz w:val="24"/>
          <w:szCs w:val="24"/>
        </w:rPr>
        <w:t xml:space="preserve"> и </w:t>
      </w:r>
      <w:hyperlink r:id="rId105" w:history="1">
        <w:r w:rsidRPr="00E1260F">
          <w:rPr>
            <w:rFonts w:ascii="Times New Roman" w:hAnsi="Times New Roman" w:cs="Times New Roman"/>
            <w:color w:val="0000FF"/>
            <w:sz w:val="24"/>
            <w:szCs w:val="24"/>
          </w:rPr>
          <w:t>153</w:t>
        </w:r>
      </w:hyperlink>
      <w:r w:rsidRPr="00E1260F">
        <w:rPr>
          <w:rFonts w:ascii="Times New Roman" w:hAnsi="Times New Roman" w:cs="Times New Roman"/>
          <w:sz w:val="24"/>
          <w:szCs w:val="24"/>
        </w:rPr>
        <w:t xml:space="preserve"> ТК РФ соответственно.</w:t>
      </w:r>
    </w:p>
    <w:p w:rsidR="00A55CCD" w:rsidRPr="00E1260F" w:rsidRDefault="00A55CCD" w:rsidP="00A55CCD">
      <w:pPr>
        <w:pStyle w:val="ConsPlusNormal"/>
        <w:ind w:firstLine="540"/>
        <w:jc w:val="both"/>
        <w:rPr>
          <w:rFonts w:ascii="Times New Roman" w:hAnsi="Times New Roman" w:cs="Times New Roman"/>
          <w:sz w:val="24"/>
          <w:szCs w:val="24"/>
        </w:rPr>
      </w:pPr>
    </w:p>
    <w:p w:rsidR="00A55CCD" w:rsidRPr="000816D5" w:rsidRDefault="00A55CCD" w:rsidP="00A55CCD">
      <w:pPr>
        <w:pStyle w:val="ConsPlusNormal"/>
        <w:jc w:val="center"/>
        <w:outlineLvl w:val="0"/>
        <w:rPr>
          <w:rFonts w:ascii="Times New Roman" w:hAnsi="Times New Roman" w:cs="Times New Roman"/>
          <w:sz w:val="22"/>
          <w:szCs w:val="22"/>
        </w:rPr>
      </w:pPr>
      <w:bookmarkStart w:id="6" w:name="Par128"/>
      <w:bookmarkEnd w:id="6"/>
      <w:r w:rsidRPr="000816D5">
        <w:rPr>
          <w:rFonts w:ascii="Times New Roman" w:hAnsi="Times New Roman" w:cs="Times New Roman"/>
          <w:b/>
          <w:bCs/>
          <w:sz w:val="22"/>
          <w:szCs w:val="22"/>
        </w:rPr>
        <w:t>7. РАЗМЕРЫ И ПОРЯДОК ВОЗМЕЩЕНИЯ РАБОТНИКУ РАСХОДОВ,</w:t>
      </w:r>
    </w:p>
    <w:p w:rsidR="00A55CCD" w:rsidRPr="000816D5" w:rsidRDefault="00A55CCD" w:rsidP="00A55CCD">
      <w:pPr>
        <w:pStyle w:val="ConsPlusNormal"/>
        <w:jc w:val="center"/>
        <w:rPr>
          <w:rFonts w:ascii="Times New Roman" w:hAnsi="Times New Roman" w:cs="Times New Roman"/>
          <w:sz w:val="22"/>
          <w:szCs w:val="22"/>
        </w:rPr>
      </w:pPr>
      <w:r w:rsidRPr="000816D5">
        <w:rPr>
          <w:rFonts w:ascii="Times New Roman" w:hAnsi="Times New Roman" w:cs="Times New Roman"/>
          <w:b/>
          <w:bCs/>
          <w:sz w:val="22"/>
          <w:szCs w:val="22"/>
        </w:rPr>
        <w:t>СВЯЗАННЫХ СО СЛУЖЕБНЫМИ КОМАНДИРОВКАМИ</w:t>
      </w:r>
    </w:p>
    <w:p w:rsidR="00A55CCD" w:rsidRPr="000816D5" w:rsidRDefault="00A55CCD" w:rsidP="00A55CCD">
      <w:pPr>
        <w:pStyle w:val="ConsPlusNormal"/>
        <w:jc w:val="center"/>
        <w:rPr>
          <w:rFonts w:ascii="Times New Roman" w:hAnsi="Times New Roman" w:cs="Times New Roman"/>
          <w:sz w:val="22"/>
          <w:szCs w:val="22"/>
        </w:rPr>
      </w:pPr>
    </w:p>
    <w:p w:rsidR="00A55CCD" w:rsidRPr="00E1260F" w:rsidRDefault="00A55CCD" w:rsidP="00A55CCD">
      <w:pPr>
        <w:pStyle w:val="ConsPlusNormal"/>
        <w:ind w:firstLine="540"/>
        <w:jc w:val="both"/>
        <w:rPr>
          <w:rFonts w:ascii="Times New Roman" w:hAnsi="Times New Roman" w:cs="Times New Roman"/>
          <w:sz w:val="24"/>
          <w:szCs w:val="24"/>
        </w:rPr>
      </w:pPr>
      <w:bookmarkStart w:id="7" w:name="Par131"/>
      <w:bookmarkEnd w:id="7"/>
      <w:r w:rsidRPr="00E1260F">
        <w:rPr>
          <w:rFonts w:ascii="Times New Roman" w:hAnsi="Times New Roman" w:cs="Times New Roman"/>
          <w:sz w:val="24"/>
          <w:szCs w:val="24"/>
        </w:rPr>
        <w:t>7.1. При направлении в командировку (в том числе при ее продлении) работнику возмещаются следующие расходы (</w:t>
      </w:r>
      <w:hyperlink r:id="rId106" w:history="1">
        <w:r w:rsidRPr="00E1260F">
          <w:rPr>
            <w:rFonts w:ascii="Times New Roman" w:hAnsi="Times New Roman" w:cs="Times New Roman"/>
            <w:color w:val="0000FF"/>
            <w:sz w:val="24"/>
            <w:szCs w:val="24"/>
          </w:rPr>
          <w:t>ст. 168</w:t>
        </w:r>
      </w:hyperlink>
      <w:r w:rsidRPr="00E1260F">
        <w:rPr>
          <w:rFonts w:ascii="Times New Roman" w:hAnsi="Times New Roman" w:cs="Times New Roman"/>
          <w:sz w:val="24"/>
          <w:szCs w:val="24"/>
        </w:rPr>
        <w:t xml:space="preserve"> ТК РФ):</w:t>
      </w:r>
    </w:p>
    <w:p w:rsidR="00A55CCD" w:rsidRPr="00E1260F" w:rsidRDefault="00A55CCD" w:rsidP="00A55CCD">
      <w:pPr>
        <w:pStyle w:val="ConsPlusNormal"/>
        <w:ind w:firstLine="540"/>
        <w:jc w:val="both"/>
        <w:rPr>
          <w:rFonts w:ascii="Times New Roman" w:hAnsi="Times New Roman" w:cs="Times New Roman"/>
          <w:sz w:val="24"/>
          <w:szCs w:val="24"/>
        </w:rPr>
      </w:pPr>
      <w:r w:rsidRPr="00E1260F">
        <w:rPr>
          <w:rFonts w:ascii="Times New Roman" w:hAnsi="Times New Roman" w:cs="Times New Roman"/>
          <w:sz w:val="24"/>
          <w:szCs w:val="24"/>
        </w:rPr>
        <w:t>- расходы на проезд;</w:t>
      </w:r>
    </w:p>
    <w:p w:rsidR="00A55CCD" w:rsidRPr="00E1260F" w:rsidRDefault="00A55CCD" w:rsidP="00A55CCD">
      <w:pPr>
        <w:pStyle w:val="ConsPlusNormal"/>
        <w:ind w:firstLine="540"/>
        <w:jc w:val="both"/>
        <w:rPr>
          <w:rFonts w:ascii="Times New Roman" w:hAnsi="Times New Roman" w:cs="Times New Roman"/>
          <w:sz w:val="24"/>
          <w:szCs w:val="24"/>
        </w:rPr>
      </w:pPr>
      <w:r w:rsidRPr="00E1260F">
        <w:rPr>
          <w:rFonts w:ascii="Times New Roman" w:hAnsi="Times New Roman" w:cs="Times New Roman"/>
          <w:sz w:val="24"/>
          <w:szCs w:val="24"/>
        </w:rPr>
        <w:t xml:space="preserve">- расходы </w:t>
      </w:r>
      <w:r>
        <w:rPr>
          <w:rFonts w:ascii="Times New Roman" w:hAnsi="Times New Roman" w:cs="Times New Roman"/>
          <w:sz w:val="24"/>
          <w:szCs w:val="24"/>
        </w:rPr>
        <w:t>проживание</w:t>
      </w:r>
      <w:r w:rsidRPr="00E1260F">
        <w:rPr>
          <w:rFonts w:ascii="Times New Roman" w:hAnsi="Times New Roman" w:cs="Times New Roman"/>
          <w:sz w:val="24"/>
          <w:szCs w:val="24"/>
        </w:rPr>
        <w:t xml:space="preserve"> (кроме случаев направления работника в однодневную служебную командировку, предоставления бесплатного жилого помещения);</w:t>
      </w:r>
    </w:p>
    <w:p w:rsidR="00A55CCD" w:rsidRPr="00E1260F" w:rsidRDefault="00A55CCD" w:rsidP="00A55CCD">
      <w:pPr>
        <w:pStyle w:val="ConsPlusNormal"/>
        <w:ind w:firstLine="540"/>
        <w:jc w:val="both"/>
        <w:rPr>
          <w:rFonts w:ascii="Times New Roman" w:hAnsi="Times New Roman" w:cs="Times New Roman"/>
          <w:sz w:val="24"/>
          <w:szCs w:val="24"/>
        </w:rPr>
      </w:pPr>
      <w:r w:rsidRPr="00E1260F">
        <w:rPr>
          <w:rFonts w:ascii="Times New Roman" w:hAnsi="Times New Roman" w:cs="Times New Roman"/>
          <w:sz w:val="24"/>
          <w:szCs w:val="24"/>
        </w:rPr>
        <w:t>- дополнительные расходы, связанные с проживанием вне постоянного места жительства (суточные) (кроме случаев, когда работник направлен в однодневную служебную командировку или имеет возможность ежедневно возвращаться к месту постоянного жительства);</w:t>
      </w:r>
    </w:p>
    <w:p w:rsidR="00A55CCD" w:rsidRPr="00E1260F" w:rsidRDefault="00A55CCD" w:rsidP="00A55CCD">
      <w:pPr>
        <w:pStyle w:val="ConsPlusNormal"/>
        <w:ind w:firstLine="540"/>
        <w:jc w:val="both"/>
        <w:rPr>
          <w:rFonts w:ascii="Times New Roman" w:hAnsi="Times New Roman" w:cs="Times New Roman"/>
          <w:sz w:val="24"/>
          <w:szCs w:val="24"/>
        </w:rPr>
      </w:pPr>
      <w:r w:rsidRPr="00E1260F">
        <w:rPr>
          <w:rFonts w:ascii="Times New Roman" w:hAnsi="Times New Roman" w:cs="Times New Roman"/>
          <w:sz w:val="24"/>
          <w:szCs w:val="24"/>
        </w:rPr>
        <w:t>- иные расходы, произведенные работником с разрешения или ведома работодателя.</w:t>
      </w:r>
    </w:p>
    <w:p w:rsidR="00A55CCD" w:rsidRPr="00E1260F" w:rsidRDefault="00A55CCD" w:rsidP="00A55CCD">
      <w:pPr>
        <w:pStyle w:val="ConsPlusNormal"/>
        <w:ind w:firstLine="540"/>
        <w:jc w:val="both"/>
        <w:rPr>
          <w:rFonts w:ascii="Times New Roman" w:hAnsi="Times New Roman" w:cs="Times New Roman"/>
          <w:sz w:val="24"/>
          <w:szCs w:val="24"/>
        </w:rPr>
      </w:pPr>
      <w:r w:rsidRPr="00E1260F">
        <w:rPr>
          <w:rFonts w:ascii="Times New Roman" w:hAnsi="Times New Roman" w:cs="Times New Roman"/>
          <w:sz w:val="24"/>
          <w:szCs w:val="24"/>
        </w:rPr>
        <w:t xml:space="preserve">7.2. Возмещение расходов, перечисленных в </w:t>
      </w:r>
      <w:hyperlink w:anchor="Par131" w:history="1">
        <w:r w:rsidRPr="00E1260F">
          <w:rPr>
            <w:rFonts w:ascii="Times New Roman" w:hAnsi="Times New Roman" w:cs="Times New Roman"/>
            <w:color w:val="0000FF"/>
            <w:sz w:val="24"/>
            <w:szCs w:val="24"/>
          </w:rPr>
          <w:t>п. 7.1</w:t>
        </w:r>
      </w:hyperlink>
      <w:r w:rsidRPr="00E1260F">
        <w:rPr>
          <w:rFonts w:ascii="Times New Roman" w:hAnsi="Times New Roman" w:cs="Times New Roman"/>
          <w:sz w:val="24"/>
          <w:szCs w:val="24"/>
        </w:rPr>
        <w:t xml:space="preserve"> Положения, производится на основании представленных работником в МКУ «</w:t>
      </w:r>
      <w:proofErr w:type="spellStart"/>
      <w:r w:rsidRPr="00E1260F">
        <w:rPr>
          <w:rFonts w:ascii="Times New Roman" w:hAnsi="Times New Roman" w:cs="Times New Roman"/>
          <w:sz w:val="24"/>
          <w:szCs w:val="24"/>
        </w:rPr>
        <w:t>ЦБ</w:t>
      </w:r>
      <w:r w:rsidR="00FA47EE">
        <w:rPr>
          <w:rFonts w:ascii="Times New Roman" w:hAnsi="Times New Roman" w:cs="Times New Roman"/>
          <w:sz w:val="24"/>
          <w:szCs w:val="24"/>
        </w:rPr>
        <w:t>УиТО</w:t>
      </w:r>
      <w:proofErr w:type="spellEnd"/>
      <w:r w:rsidR="00FA47EE">
        <w:rPr>
          <w:rFonts w:ascii="Times New Roman" w:hAnsi="Times New Roman" w:cs="Times New Roman"/>
          <w:sz w:val="24"/>
          <w:szCs w:val="24"/>
        </w:rPr>
        <w:t xml:space="preserve"> </w:t>
      </w:r>
      <w:r w:rsidRPr="00E1260F">
        <w:rPr>
          <w:rFonts w:ascii="Times New Roman" w:hAnsi="Times New Roman" w:cs="Times New Roman"/>
          <w:sz w:val="24"/>
          <w:szCs w:val="24"/>
        </w:rPr>
        <w:t>ОК» документов</w:t>
      </w:r>
      <w:r>
        <w:rPr>
          <w:rFonts w:ascii="Times New Roman" w:hAnsi="Times New Roman" w:cs="Times New Roman"/>
          <w:sz w:val="24"/>
          <w:szCs w:val="24"/>
        </w:rPr>
        <w:t xml:space="preserve"> </w:t>
      </w:r>
      <w:r w:rsidRPr="00E1260F">
        <w:rPr>
          <w:rFonts w:ascii="Times New Roman" w:hAnsi="Times New Roman" w:cs="Times New Roman"/>
          <w:sz w:val="24"/>
          <w:szCs w:val="24"/>
        </w:rPr>
        <w:t>подтверждающих расходы, связанные со служебной командировкой.</w:t>
      </w:r>
    </w:p>
    <w:p w:rsidR="00A55CCD" w:rsidRPr="00E1260F" w:rsidRDefault="00A55CCD" w:rsidP="00A55CCD">
      <w:pPr>
        <w:pStyle w:val="ConsPlusNormal"/>
        <w:ind w:firstLine="540"/>
        <w:jc w:val="both"/>
        <w:rPr>
          <w:rFonts w:ascii="Times New Roman" w:hAnsi="Times New Roman" w:cs="Times New Roman"/>
          <w:sz w:val="24"/>
          <w:szCs w:val="24"/>
        </w:rPr>
      </w:pPr>
      <w:bookmarkStart w:id="8" w:name="Par139"/>
      <w:bookmarkEnd w:id="8"/>
      <w:r w:rsidRPr="00E1260F">
        <w:rPr>
          <w:rFonts w:ascii="Times New Roman" w:hAnsi="Times New Roman" w:cs="Times New Roman"/>
          <w:sz w:val="24"/>
          <w:szCs w:val="24"/>
        </w:rPr>
        <w:lastRenderedPageBreak/>
        <w:t>7.3. Расходы на проезд к месту командировки и обратно к месту постоянной работы, а также на проезд из одного населенного пункта в другой при направлении работника в несколько организаций, расположенных в разных населенных пунктах, возмещаются в размере фактических расходов командированного работника, подтвержденных проездными документами, но не выше стоимости проезда (если иное не установлено приказом</w:t>
      </w:r>
      <w:r>
        <w:rPr>
          <w:rFonts w:ascii="Times New Roman" w:hAnsi="Times New Roman" w:cs="Times New Roman"/>
          <w:sz w:val="24"/>
          <w:szCs w:val="24"/>
        </w:rPr>
        <w:t xml:space="preserve"> директором Учреждения</w:t>
      </w:r>
      <w:r w:rsidRPr="00E1260F">
        <w:rPr>
          <w:rFonts w:ascii="Times New Roman" w:hAnsi="Times New Roman" w:cs="Times New Roman"/>
          <w:sz w:val="24"/>
          <w:szCs w:val="24"/>
        </w:rPr>
        <w:t>):</w:t>
      </w:r>
    </w:p>
    <w:p w:rsidR="00A55CCD" w:rsidRPr="00E1260F" w:rsidRDefault="00A55CCD" w:rsidP="00A55CCD">
      <w:pPr>
        <w:pStyle w:val="ConsPlusNormal"/>
        <w:ind w:firstLine="540"/>
        <w:jc w:val="both"/>
        <w:rPr>
          <w:rFonts w:ascii="Times New Roman" w:hAnsi="Times New Roman" w:cs="Times New Roman"/>
          <w:sz w:val="24"/>
          <w:szCs w:val="24"/>
        </w:rPr>
      </w:pPr>
      <w:r w:rsidRPr="00E1260F">
        <w:rPr>
          <w:rFonts w:ascii="Times New Roman" w:hAnsi="Times New Roman" w:cs="Times New Roman"/>
          <w:sz w:val="24"/>
          <w:szCs w:val="24"/>
        </w:rPr>
        <w:t>- железнодорожным транспортом - в вагоне повышенной комфортности, отнесенном к вагонам экономического класса (купейный вагон), с четырехместными купе категории "К" или в вагоне категории "С" с местами для сидения;</w:t>
      </w:r>
    </w:p>
    <w:p w:rsidR="00A55CCD" w:rsidRPr="00E1260F" w:rsidRDefault="00A55CCD" w:rsidP="00A55CCD">
      <w:pPr>
        <w:pStyle w:val="ConsPlusNormal"/>
        <w:ind w:firstLine="540"/>
        <w:jc w:val="both"/>
        <w:rPr>
          <w:rFonts w:ascii="Times New Roman" w:hAnsi="Times New Roman" w:cs="Times New Roman"/>
          <w:sz w:val="24"/>
          <w:szCs w:val="24"/>
        </w:rPr>
      </w:pPr>
      <w:r w:rsidRPr="00E1260F">
        <w:rPr>
          <w:rFonts w:ascii="Times New Roman" w:hAnsi="Times New Roman" w:cs="Times New Roman"/>
          <w:sz w:val="24"/>
          <w:szCs w:val="24"/>
        </w:rPr>
        <w:t>- воздушным транспортом - в салоне экономического класса;</w:t>
      </w:r>
    </w:p>
    <w:p w:rsidR="00A55CCD" w:rsidRPr="00E1260F" w:rsidRDefault="00A55CCD" w:rsidP="00A55CCD">
      <w:pPr>
        <w:pStyle w:val="ConsPlusNormal"/>
        <w:ind w:firstLine="540"/>
        <w:jc w:val="both"/>
        <w:rPr>
          <w:rFonts w:ascii="Times New Roman" w:hAnsi="Times New Roman" w:cs="Times New Roman"/>
          <w:sz w:val="24"/>
          <w:szCs w:val="24"/>
        </w:rPr>
      </w:pPr>
      <w:r w:rsidRPr="00E1260F">
        <w:rPr>
          <w:rFonts w:ascii="Times New Roman" w:hAnsi="Times New Roman" w:cs="Times New Roman"/>
          <w:sz w:val="24"/>
          <w:szCs w:val="24"/>
        </w:rPr>
        <w:t>- автомобильным транспортом - в транспорте общего пользования;</w:t>
      </w:r>
    </w:p>
    <w:p w:rsidR="00A55CCD" w:rsidRPr="00E1260F" w:rsidRDefault="00A55CCD" w:rsidP="00A55CCD">
      <w:pPr>
        <w:pStyle w:val="ConsPlusNormal"/>
        <w:ind w:firstLine="540"/>
        <w:jc w:val="both"/>
        <w:rPr>
          <w:rFonts w:ascii="Times New Roman" w:hAnsi="Times New Roman" w:cs="Times New Roman"/>
          <w:sz w:val="24"/>
          <w:szCs w:val="24"/>
        </w:rPr>
      </w:pPr>
      <w:r w:rsidRPr="00E1260F">
        <w:rPr>
          <w:rFonts w:ascii="Times New Roman" w:hAnsi="Times New Roman" w:cs="Times New Roman"/>
          <w:sz w:val="24"/>
          <w:szCs w:val="24"/>
        </w:rPr>
        <w:t>- автомобильным транспортом работодателя.</w:t>
      </w:r>
    </w:p>
    <w:p w:rsidR="00A55CCD" w:rsidRPr="00E1260F" w:rsidRDefault="00A55CCD" w:rsidP="00A55CCD">
      <w:pPr>
        <w:pStyle w:val="ConsPlusNormal"/>
        <w:ind w:firstLine="540"/>
        <w:jc w:val="both"/>
        <w:rPr>
          <w:rFonts w:ascii="Times New Roman" w:hAnsi="Times New Roman" w:cs="Times New Roman"/>
          <w:sz w:val="24"/>
          <w:szCs w:val="24"/>
        </w:rPr>
      </w:pPr>
      <w:r w:rsidRPr="00E1260F">
        <w:rPr>
          <w:rFonts w:ascii="Times New Roman" w:hAnsi="Times New Roman" w:cs="Times New Roman"/>
          <w:sz w:val="24"/>
          <w:szCs w:val="24"/>
        </w:rPr>
        <w:t>Командированному работнику также оплачиваются расходы на проезд транспортом общего пользования (в том числе такси) к станции (вокзалу), аэропорту, если они находятся за чертой населенного пункта. Возмещение производится в сумме фактических расходов.</w:t>
      </w:r>
    </w:p>
    <w:p w:rsidR="00A55CCD" w:rsidRPr="00E1260F" w:rsidRDefault="00A55CCD" w:rsidP="00A55CCD">
      <w:pPr>
        <w:pStyle w:val="ConsPlusNormal"/>
        <w:ind w:firstLine="540"/>
        <w:jc w:val="both"/>
        <w:rPr>
          <w:rFonts w:ascii="Times New Roman" w:hAnsi="Times New Roman" w:cs="Times New Roman"/>
          <w:sz w:val="24"/>
          <w:szCs w:val="24"/>
        </w:rPr>
      </w:pPr>
      <w:r w:rsidRPr="00E1260F">
        <w:rPr>
          <w:rFonts w:ascii="Times New Roman" w:hAnsi="Times New Roman" w:cs="Times New Roman"/>
          <w:sz w:val="24"/>
          <w:szCs w:val="24"/>
        </w:rPr>
        <w:t xml:space="preserve">7.4. В исключительных случаях (например, при отсутствии билетов для проезда транспортом и необходимости срочного выезда в командировку или возвращения из нее) по согласованию с </w:t>
      </w:r>
      <w:r>
        <w:rPr>
          <w:rFonts w:ascii="Times New Roman" w:hAnsi="Times New Roman" w:cs="Times New Roman"/>
          <w:sz w:val="24"/>
          <w:szCs w:val="24"/>
        </w:rPr>
        <w:t xml:space="preserve">директором Учреждения </w:t>
      </w:r>
      <w:r w:rsidRPr="00E1260F">
        <w:rPr>
          <w:rFonts w:ascii="Times New Roman" w:hAnsi="Times New Roman" w:cs="Times New Roman"/>
          <w:sz w:val="24"/>
          <w:szCs w:val="24"/>
        </w:rPr>
        <w:t xml:space="preserve">могут быть приобретены проездные билеты более высокой категории, чем это установлено в </w:t>
      </w:r>
      <w:hyperlink w:anchor="Par139" w:history="1">
        <w:r w:rsidRPr="00E1260F">
          <w:rPr>
            <w:rFonts w:ascii="Times New Roman" w:hAnsi="Times New Roman" w:cs="Times New Roman"/>
            <w:color w:val="0000FF"/>
            <w:sz w:val="24"/>
            <w:szCs w:val="24"/>
          </w:rPr>
          <w:t>п. 7.3</w:t>
        </w:r>
      </w:hyperlink>
      <w:r w:rsidRPr="00E1260F">
        <w:rPr>
          <w:rFonts w:ascii="Times New Roman" w:hAnsi="Times New Roman" w:cs="Times New Roman"/>
          <w:sz w:val="24"/>
          <w:szCs w:val="24"/>
        </w:rPr>
        <w:t xml:space="preserve"> Положения.</w:t>
      </w:r>
    </w:p>
    <w:p w:rsidR="00A55CCD" w:rsidRPr="00E1260F" w:rsidRDefault="00A55CCD" w:rsidP="00A55CCD">
      <w:pPr>
        <w:pStyle w:val="ConsPlusNormal"/>
        <w:ind w:firstLine="540"/>
        <w:jc w:val="both"/>
        <w:rPr>
          <w:rFonts w:ascii="Times New Roman" w:hAnsi="Times New Roman" w:cs="Times New Roman"/>
          <w:sz w:val="24"/>
          <w:szCs w:val="24"/>
        </w:rPr>
      </w:pPr>
      <w:r w:rsidRPr="00E1260F">
        <w:rPr>
          <w:rFonts w:ascii="Times New Roman" w:hAnsi="Times New Roman" w:cs="Times New Roman"/>
          <w:sz w:val="24"/>
          <w:szCs w:val="24"/>
        </w:rPr>
        <w:t>7.5. Основанием для возмещения расходов на проезд являются проездные документы (билет, маршрут/квитанция электронного авиабилета, контрольный купон электронного ж/д билета, посадочный талон или справка авиаперевозчика), а также документы, подтверждающие оплату (квитанции, кассовые чеки, чеки платежного терминала, слипы, подтверждение кредитной организации (где работнику открыт банковский счет) о проведении операции по оплате электронного билета, транспортных карт и т.д. с использованием банковской карты).</w:t>
      </w:r>
    </w:p>
    <w:p w:rsidR="00A55CCD" w:rsidRPr="00E1260F" w:rsidRDefault="00A55CCD" w:rsidP="00A55CCD">
      <w:pPr>
        <w:pStyle w:val="ConsPlusNormal"/>
        <w:ind w:firstLine="540"/>
        <w:jc w:val="both"/>
        <w:rPr>
          <w:rFonts w:ascii="Times New Roman" w:hAnsi="Times New Roman" w:cs="Times New Roman"/>
          <w:sz w:val="24"/>
          <w:szCs w:val="24"/>
        </w:rPr>
      </w:pPr>
      <w:r w:rsidRPr="00E1260F">
        <w:rPr>
          <w:rFonts w:ascii="Times New Roman" w:hAnsi="Times New Roman" w:cs="Times New Roman"/>
          <w:sz w:val="24"/>
          <w:szCs w:val="24"/>
        </w:rPr>
        <w:t>В случае утери работником проездного документа расходы возмещаются на основании выданной перевозчиком справки, подтверждающей факт проезда работника в место командирования. Получить у перевозчика такую справку работник должен самостоятельно.</w:t>
      </w:r>
    </w:p>
    <w:p w:rsidR="00A55CCD" w:rsidRPr="00E1260F" w:rsidRDefault="00A55CCD" w:rsidP="00A55CCD">
      <w:pPr>
        <w:pStyle w:val="ConsPlusNormal"/>
        <w:ind w:firstLine="540"/>
        <w:jc w:val="both"/>
        <w:rPr>
          <w:rFonts w:ascii="Times New Roman" w:hAnsi="Times New Roman" w:cs="Times New Roman"/>
          <w:sz w:val="24"/>
          <w:szCs w:val="24"/>
        </w:rPr>
      </w:pPr>
      <w:r w:rsidRPr="00E1260F">
        <w:rPr>
          <w:rFonts w:ascii="Times New Roman" w:hAnsi="Times New Roman" w:cs="Times New Roman"/>
          <w:sz w:val="24"/>
          <w:szCs w:val="24"/>
        </w:rPr>
        <w:t>7.6. Если работник по согласованию с директором Учреждения использовал личный транспорт, расходы возмещаются по возвращению в размере стоимости проезда до места командировки и обратно при предоставлении оправдательных документов, подтверждающих использование личного транспорта.</w:t>
      </w:r>
    </w:p>
    <w:p w:rsidR="00A55CCD" w:rsidRPr="00E1260F" w:rsidRDefault="00A55CCD" w:rsidP="00A55CCD">
      <w:pPr>
        <w:pStyle w:val="ConsPlusNormal"/>
        <w:ind w:firstLine="540"/>
        <w:jc w:val="both"/>
        <w:rPr>
          <w:rFonts w:ascii="Times New Roman" w:hAnsi="Times New Roman" w:cs="Times New Roman"/>
          <w:sz w:val="24"/>
          <w:szCs w:val="24"/>
        </w:rPr>
      </w:pPr>
      <w:r w:rsidRPr="00E1260F">
        <w:rPr>
          <w:rFonts w:ascii="Times New Roman" w:hAnsi="Times New Roman" w:cs="Times New Roman"/>
          <w:sz w:val="24"/>
          <w:szCs w:val="24"/>
        </w:rPr>
        <w:t xml:space="preserve">7.7. Расходы, связанные с </w:t>
      </w:r>
      <w:r>
        <w:rPr>
          <w:rFonts w:ascii="Times New Roman" w:hAnsi="Times New Roman" w:cs="Times New Roman"/>
          <w:sz w:val="24"/>
          <w:szCs w:val="24"/>
        </w:rPr>
        <w:t>проживанием</w:t>
      </w:r>
      <w:r w:rsidRPr="00E1260F">
        <w:rPr>
          <w:rFonts w:ascii="Times New Roman" w:hAnsi="Times New Roman" w:cs="Times New Roman"/>
          <w:sz w:val="24"/>
          <w:szCs w:val="24"/>
        </w:rPr>
        <w:t>, включая оплату дополнительных услуг, оказываемых в гостиницах, при условии, что они не выделены отдельно, возмещаются в размере фактических расходов командированного работника.</w:t>
      </w:r>
    </w:p>
    <w:p w:rsidR="00A55CCD" w:rsidRPr="00E1260F" w:rsidRDefault="00A55CCD" w:rsidP="00A55CCD">
      <w:pPr>
        <w:pStyle w:val="ConsPlusNormal"/>
        <w:tabs>
          <w:tab w:val="left" w:pos="7305"/>
        </w:tabs>
        <w:ind w:firstLine="540"/>
        <w:jc w:val="both"/>
        <w:rPr>
          <w:rFonts w:ascii="Times New Roman" w:hAnsi="Times New Roman" w:cs="Times New Roman"/>
          <w:sz w:val="24"/>
          <w:szCs w:val="24"/>
        </w:rPr>
      </w:pPr>
      <w:r w:rsidRPr="00E1260F">
        <w:rPr>
          <w:rFonts w:ascii="Times New Roman" w:hAnsi="Times New Roman" w:cs="Times New Roman"/>
          <w:sz w:val="24"/>
          <w:szCs w:val="24"/>
        </w:rPr>
        <w:t>Данные расходы не возмещаются работнику в следующих случаях:</w:t>
      </w:r>
      <w:r w:rsidRPr="00E1260F">
        <w:rPr>
          <w:rFonts w:ascii="Times New Roman" w:hAnsi="Times New Roman" w:cs="Times New Roman"/>
          <w:sz w:val="24"/>
          <w:szCs w:val="24"/>
        </w:rPr>
        <w:tab/>
      </w:r>
    </w:p>
    <w:p w:rsidR="00A55CCD" w:rsidRPr="00E1260F" w:rsidRDefault="00A55CCD" w:rsidP="00A55CCD">
      <w:pPr>
        <w:pStyle w:val="ConsPlusNormal"/>
        <w:ind w:firstLine="540"/>
        <w:jc w:val="both"/>
        <w:rPr>
          <w:rFonts w:ascii="Times New Roman" w:hAnsi="Times New Roman" w:cs="Times New Roman"/>
          <w:sz w:val="24"/>
          <w:szCs w:val="24"/>
        </w:rPr>
      </w:pPr>
      <w:r w:rsidRPr="00E1260F">
        <w:rPr>
          <w:rFonts w:ascii="Times New Roman" w:hAnsi="Times New Roman" w:cs="Times New Roman"/>
          <w:sz w:val="24"/>
          <w:szCs w:val="24"/>
        </w:rPr>
        <w:t>- если по условиям транспортного сообщения и характера выполняемого служебного поручения работник в период командировки ежедневно возвращается в место постоянного проживания;</w:t>
      </w:r>
    </w:p>
    <w:p w:rsidR="00A55CCD" w:rsidRPr="00E1260F" w:rsidRDefault="00A55CCD" w:rsidP="00A55CCD">
      <w:pPr>
        <w:pStyle w:val="ConsPlusNormal"/>
        <w:ind w:firstLine="540"/>
        <w:jc w:val="both"/>
        <w:rPr>
          <w:rFonts w:ascii="Times New Roman" w:hAnsi="Times New Roman" w:cs="Times New Roman"/>
          <w:sz w:val="24"/>
          <w:szCs w:val="24"/>
        </w:rPr>
      </w:pPr>
      <w:r w:rsidRPr="00E1260F">
        <w:rPr>
          <w:rFonts w:ascii="Times New Roman" w:hAnsi="Times New Roman" w:cs="Times New Roman"/>
          <w:sz w:val="24"/>
          <w:szCs w:val="24"/>
        </w:rPr>
        <w:t>- если жилое помещение предоставляется бесплатно.</w:t>
      </w:r>
    </w:p>
    <w:p w:rsidR="00A55CCD" w:rsidRPr="00E1260F" w:rsidRDefault="00A55CCD" w:rsidP="00A55CCD">
      <w:pPr>
        <w:pStyle w:val="ConsPlusNormal"/>
        <w:ind w:firstLine="540"/>
        <w:jc w:val="both"/>
        <w:rPr>
          <w:rFonts w:ascii="Times New Roman" w:hAnsi="Times New Roman" w:cs="Times New Roman"/>
          <w:sz w:val="24"/>
          <w:szCs w:val="24"/>
        </w:rPr>
      </w:pPr>
      <w:r w:rsidRPr="00E1260F">
        <w:rPr>
          <w:rFonts w:ascii="Times New Roman" w:hAnsi="Times New Roman" w:cs="Times New Roman"/>
          <w:sz w:val="24"/>
          <w:szCs w:val="24"/>
        </w:rPr>
        <w:t>Бронируя гостиничный номер самостоятельно, работник вправе выбрать из предлагаемых условий проживания однокомнатный (одноместный) номер.</w:t>
      </w:r>
    </w:p>
    <w:p w:rsidR="00A55CCD" w:rsidRPr="00E1260F" w:rsidRDefault="00A55CCD" w:rsidP="00A55CCD">
      <w:pPr>
        <w:pStyle w:val="ConsPlusNormal"/>
        <w:ind w:firstLine="540"/>
        <w:jc w:val="both"/>
        <w:rPr>
          <w:rFonts w:ascii="Times New Roman" w:hAnsi="Times New Roman" w:cs="Times New Roman"/>
          <w:sz w:val="24"/>
          <w:szCs w:val="24"/>
        </w:rPr>
      </w:pPr>
      <w:r w:rsidRPr="00E1260F">
        <w:rPr>
          <w:rFonts w:ascii="Times New Roman" w:hAnsi="Times New Roman" w:cs="Times New Roman"/>
          <w:sz w:val="24"/>
          <w:szCs w:val="24"/>
        </w:rPr>
        <w:t>Основанием для возмещения расходов по бронированию и найму жилого помещения являются счета, квитанции, кассовые чеки, акты, чеки платежного терминала, договор аренды жилого помещения.</w:t>
      </w:r>
    </w:p>
    <w:p w:rsidR="00A55CCD" w:rsidRPr="00E1260F" w:rsidRDefault="00A55CCD" w:rsidP="00A55CCD">
      <w:pPr>
        <w:pStyle w:val="ConsPlusNormal"/>
        <w:ind w:firstLine="540"/>
        <w:jc w:val="both"/>
        <w:rPr>
          <w:rFonts w:ascii="Times New Roman" w:hAnsi="Times New Roman" w:cs="Times New Roman"/>
          <w:sz w:val="24"/>
          <w:szCs w:val="24"/>
        </w:rPr>
      </w:pPr>
      <w:r w:rsidRPr="00E1260F">
        <w:rPr>
          <w:rFonts w:ascii="Times New Roman" w:hAnsi="Times New Roman" w:cs="Times New Roman"/>
          <w:sz w:val="24"/>
          <w:szCs w:val="24"/>
        </w:rPr>
        <w:t xml:space="preserve">7.8. Суточные (дополнительные расходы, связанные с проживанием вне места постоянного жительства) возмещаются работникам за каждый день нахождения в служебной командировке, включая выходные и нерабочие праздничные дни, </w:t>
      </w:r>
      <w:r>
        <w:rPr>
          <w:rFonts w:ascii="Times New Roman" w:hAnsi="Times New Roman" w:cs="Times New Roman"/>
          <w:sz w:val="24"/>
          <w:szCs w:val="24"/>
        </w:rPr>
        <w:t>за счет</w:t>
      </w:r>
      <w:r w:rsidRPr="00E1260F">
        <w:rPr>
          <w:rFonts w:ascii="Times New Roman" w:hAnsi="Times New Roman" w:cs="Times New Roman"/>
          <w:sz w:val="24"/>
          <w:szCs w:val="24"/>
        </w:rPr>
        <w:t xml:space="preserve"> средств бюджета в размере 100 рублей  в пределах доведенных лимитов, за счет средств приносящей доход деятельности -  200 рублей.</w:t>
      </w:r>
    </w:p>
    <w:p w:rsidR="00A55CCD" w:rsidRPr="00E1260F" w:rsidRDefault="00A55CCD" w:rsidP="00A55CCD">
      <w:pPr>
        <w:pStyle w:val="ConsPlusNormal"/>
        <w:ind w:firstLine="540"/>
        <w:jc w:val="both"/>
        <w:rPr>
          <w:rFonts w:ascii="Times New Roman" w:hAnsi="Times New Roman" w:cs="Times New Roman"/>
          <w:sz w:val="24"/>
          <w:szCs w:val="24"/>
        </w:rPr>
      </w:pPr>
      <w:r w:rsidRPr="00E1260F">
        <w:rPr>
          <w:rFonts w:ascii="Times New Roman" w:hAnsi="Times New Roman" w:cs="Times New Roman"/>
          <w:sz w:val="24"/>
          <w:szCs w:val="24"/>
        </w:rPr>
        <w:t>Суточные не выплачиваются, если по условиям транспортного сообщения и характера выполняемого служебного поручения работник в период командировки ежедневно возвращается в место постоянного проживания.</w:t>
      </w:r>
    </w:p>
    <w:p w:rsidR="00A55CCD" w:rsidRPr="00E1260F" w:rsidRDefault="00A55CCD" w:rsidP="00A55CCD">
      <w:pPr>
        <w:pStyle w:val="ConsPlusNormal"/>
        <w:ind w:firstLine="540"/>
        <w:jc w:val="both"/>
        <w:rPr>
          <w:rFonts w:ascii="Times New Roman" w:hAnsi="Times New Roman" w:cs="Times New Roman"/>
          <w:sz w:val="24"/>
          <w:szCs w:val="24"/>
        </w:rPr>
      </w:pPr>
      <w:r w:rsidRPr="00E1260F">
        <w:rPr>
          <w:rFonts w:ascii="Times New Roman" w:hAnsi="Times New Roman" w:cs="Times New Roman"/>
          <w:sz w:val="24"/>
          <w:szCs w:val="24"/>
        </w:rPr>
        <w:t>Вопрос о целесообразности ежедневного возвращения работника из места командирования к месту постоянного жительства в каждом конкретном случае решается директором Учреждения с учетом дальности расстояния, условий транспортного сообщения, характера выполняемого задания, а также необходимости создания работнику условий для отдыха.</w:t>
      </w:r>
    </w:p>
    <w:p w:rsidR="00A55CCD" w:rsidRPr="00E1260F" w:rsidRDefault="00A55CCD" w:rsidP="00A55CCD">
      <w:pPr>
        <w:pStyle w:val="ConsPlusNormal"/>
        <w:ind w:firstLine="540"/>
        <w:jc w:val="both"/>
        <w:rPr>
          <w:rFonts w:ascii="Times New Roman" w:hAnsi="Times New Roman" w:cs="Times New Roman"/>
          <w:sz w:val="24"/>
          <w:szCs w:val="24"/>
        </w:rPr>
      </w:pPr>
      <w:bookmarkStart w:id="9" w:name="Par173"/>
      <w:bookmarkEnd w:id="9"/>
      <w:r w:rsidRPr="00E1260F">
        <w:rPr>
          <w:rFonts w:ascii="Times New Roman" w:hAnsi="Times New Roman" w:cs="Times New Roman"/>
          <w:sz w:val="24"/>
          <w:szCs w:val="24"/>
        </w:rPr>
        <w:lastRenderedPageBreak/>
        <w:t>7.</w:t>
      </w:r>
      <w:r>
        <w:rPr>
          <w:rFonts w:ascii="Times New Roman" w:hAnsi="Times New Roman" w:cs="Times New Roman"/>
          <w:sz w:val="24"/>
          <w:szCs w:val="24"/>
        </w:rPr>
        <w:t>9</w:t>
      </w:r>
      <w:r w:rsidRPr="00E1260F">
        <w:rPr>
          <w:rFonts w:ascii="Times New Roman" w:hAnsi="Times New Roman" w:cs="Times New Roman"/>
          <w:sz w:val="24"/>
          <w:szCs w:val="24"/>
        </w:rPr>
        <w:t xml:space="preserve">. Остаток денежных средств от денежного аванса свыше суммы, использованной согласно авансовому отчету </w:t>
      </w:r>
      <w:hyperlink r:id="rId107" w:history="1">
        <w:r w:rsidRPr="00E1260F">
          <w:rPr>
            <w:rFonts w:ascii="Times New Roman" w:hAnsi="Times New Roman" w:cs="Times New Roman"/>
            <w:color w:val="0000FF"/>
            <w:sz w:val="24"/>
            <w:szCs w:val="24"/>
          </w:rPr>
          <w:t>(форма N АО-1)</w:t>
        </w:r>
      </w:hyperlink>
      <w:r w:rsidRPr="00E1260F">
        <w:rPr>
          <w:rFonts w:ascii="Times New Roman" w:hAnsi="Times New Roman" w:cs="Times New Roman"/>
          <w:sz w:val="24"/>
          <w:szCs w:val="24"/>
        </w:rPr>
        <w:t>, подлежит возвращению работником в кассу не позднее трех рабочих дней после утверждения авансового отчета, но не позднее 10 рабочих дней после возвращения из командировки.</w:t>
      </w:r>
    </w:p>
    <w:p w:rsidR="00A55CCD" w:rsidRPr="00E1260F" w:rsidRDefault="00A55CCD" w:rsidP="00A55CCD">
      <w:pPr>
        <w:pStyle w:val="ConsPlusNormal"/>
        <w:ind w:firstLine="540"/>
        <w:jc w:val="both"/>
        <w:rPr>
          <w:rFonts w:ascii="Times New Roman" w:hAnsi="Times New Roman" w:cs="Times New Roman"/>
          <w:sz w:val="24"/>
          <w:szCs w:val="24"/>
        </w:rPr>
      </w:pPr>
      <w:r w:rsidRPr="00E1260F">
        <w:rPr>
          <w:rFonts w:ascii="Times New Roman" w:hAnsi="Times New Roman" w:cs="Times New Roman"/>
          <w:sz w:val="24"/>
          <w:szCs w:val="24"/>
        </w:rPr>
        <w:t>7.1</w:t>
      </w:r>
      <w:r>
        <w:rPr>
          <w:rFonts w:ascii="Times New Roman" w:hAnsi="Times New Roman" w:cs="Times New Roman"/>
          <w:sz w:val="24"/>
          <w:szCs w:val="24"/>
        </w:rPr>
        <w:t>0</w:t>
      </w:r>
      <w:r w:rsidRPr="00E1260F">
        <w:rPr>
          <w:rFonts w:ascii="Times New Roman" w:hAnsi="Times New Roman" w:cs="Times New Roman"/>
          <w:sz w:val="24"/>
          <w:szCs w:val="24"/>
        </w:rPr>
        <w:t xml:space="preserve">. В случае невозвращения работником остатка средств от денежного аванса в срок, определенный в </w:t>
      </w:r>
      <w:hyperlink w:anchor="Par173" w:history="1">
        <w:r w:rsidRPr="00E1260F">
          <w:rPr>
            <w:rFonts w:ascii="Times New Roman" w:hAnsi="Times New Roman" w:cs="Times New Roman"/>
            <w:color w:val="0000FF"/>
            <w:sz w:val="24"/>
            <w:szCs w:val="24"/>
          </w:rPr>
          <w:t>п. 7.10</w:t>
        </w:r>
      </w:hyperlink>
      <w:r w:rsidRPr="00E1260F">
        <w:rPr>
          <w:rFonts w:ascii="Times New Roman" w:hAnsi="Times New Roman" w:cs="Times New Roman"/>
          <w:sz w:val="24"/>
          <w:szCs w:val="24"/>
        </w:rPr>
        <w:t xml:space="preserve"> Положения, работодатель на основании </w:t>
      </w:r>
      <w:hyperlink r:id="rId108" w:history="1">
        <w:proofErr w:type="spellStart"/>
        <w:r w:rsidRPr="00E1260F">
          <w:rPr>
            <w:rFonts w:ascii="Times New Roman" w:hAnsi="Times New Roman" w:cs="Times New Roman"/>
            <w:color w:val="0000FF"/>
            <w:sz w:val="24"/>
            <w:szCs w:val="24"/>
          </w:rPr>
          <w:t>абз</w:t>
        </w:r>
        <w:proofErr w:type="spellEnd"/>
        <w:r w:rsidRPr="00E1260F">
          <w:rPr>
            <w:rFonts w:ascii="Times New Roman" w:hAnsi="Times New Roman" w:cs="Times New Roman"/>
            <w:color w:val="0000FF"/>
            <w:sz w:val="24"/>
            <w:szCs w:val="24"/>
          </w:rPr>
          <w:t>. 3 ч. 2 ст. 137</w:t>
        </w:r>
      </w:hyperlink>
      <w:r w:rsidRPr="00E1260F">
        <w:rPr>
          <w:rFonts w:ascii="Times New Roman" w:hAnsi="Times New Roman" w:cs="Times New Roman"/>
          <w:sz w:val="24"/>
          <w:szCs w:val="24"/>
        </w:rPr>
        <w:t xml:space="preserve"> ТК РФ вправе удержать из заработной платы работника данную сумму с учетом предельной суммы удержания, установленной </w:t>
      </w:r>
      <w:hyperlink r:id="rId109" w:history="1">
        <w:r w:rsidRPr="00E1260F">
          <w:rPr>
            <w:rFonts w:ascii="Times New Roman" w:hAnsi="Times New Roman" w:cs="Times New Roman"/>
            <w:color w:val="0000FF"/>
            <w:sz w:val="24"/>
            <w:szCs w:val="24"/>
          </w:rPr>
          <w:t>ст. 138</w:t>
        </w:r>
      </w:hyperlink>
      <w:r w:rsidRPr="00E1260F">
        <w:rPr>
          <w:rFonts w:ascii="Times New Roman" w:hAnsi="Times New Roman" w:cs="Times New Roman"/>
          <w:sz w:val="24"/>
          <w:szCs w:val="24"/>
        </w:rPr>
        <w:t xml:space="preserve"> ТК РФ.</w:t>
      </w:r>
    </w:p>
    <w:p w:rsidR="00A55CCD" w:rsidRPr="00E1260F" w:rsidRDefault="00A55CCD" w:rsidP="00A55CCD">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7.11</w:t>
      </w:r>
      <w:r w:rsidRPr="00E1260F">
        <w:rPr>
          <w:rFonts w:ascii="Times New Roman" w:hAnsi="Times New Roman" w:cs="Times New Roman"/>
          <w:sz w:val="24"/>
          <w:szCs w:val="24"/>
        </w:rPr>
        <w:t>. Выдача работнику денежных средств под отчет в связи с направлением в очередную служебную командировку производится исключительно при условии полного отчета этого работника по ранее</w:t>
      </w:r>
      <w:r>
        <w:rPr>
          <w:rFonts w:ascii="Times New Roman" w:hAnsi="Times New Roman" w:cs="Times New Roman"/>
          <w:sz w:val="24"/>
          <w:szCs w:val="24"/>
        </w:rPr>
        <w:t xml:space="preserve"> выданному ему денежному авансу».</w:t>
      </w:r>
    </w:p>
    <w:p w:rsidR="00056FAE" w:rsidRDefault="00056FAE" w:rsidP="00056FAE">
      <w:pPr>
        <w:rPr>
          <w:rFonts w:ascii="Times New Roman" w:hAnsi="Times New Roman"/>
          <w:sz w:val="24"/>
          <w:szCs w:val="24"/>
        </w:rPr>
      </w:pPr>
    </w:p>
    <w:p w:rsidR="00056FAE" w:rsidRDefault="00056FAE" w:rsidP="00056FAE">
      <w:pPr>
        <w:rPr>
          <w:rFonts w:ascii="Times New Roman" w:hAnsi="Times New Roman"/>
          <w:sz w:val="24"/>
          <w:szCs w:val="24"/>
        </w:rPr>
      </w:pPr>
    </w:p>
    <w:p w:rsidR="00056FAE" w:rsidRDefault="00056FAE" w:rsidP="00056FAE">
      <w:pPr>
        <w:rPr>
          <w:rFonts w:ascii="Times New Roman" w:hAnsi="Times New Roman"/>
          <w:sz w:val="24"/>
          <w:szCs w:val="24"/>
        </w:rPr>
      </w:pPr>
    </w:p>
    <w:p w:rsidR="00056FAE" w:rsidRDefault="00056FAE" w:rsidP="00056FAE">
      <w:pPr>
        <w:rPr>
          <w:rFonts w:ascii="Times New Roman" w:hAnsi="Times New Roman"/>
          <w:sz w:val="24"/>
          <w:szCs w:val="24"/>
        </w:rPr>
      </w:pPr>
    </w:p>
    <w:p w:rsidR="00056FAE" w:rsidRDefault="00056FAE" w:rsidP="00056FAE">
      <w:pPr>
        <w:rPr>
          <w:rFonts w:ascii="Times New Roman" w:hAnsi="Times New Roman"/>
          <w:sz w:val="24"/>
          <w:szCs w:val="24"/>
        </w:rPr>
      </w:pPr>
    </w:p>
    <w:p w:rsidR="00056FAE" w:rsidRDefault="00056FAE" w:rsidP="00056FAE">
      <w:pPr>
        <w:rPr>
          <w:rFonts w:ascii="Times New Roman" w:hAnsi="Times New Roman"/>
          <w:sz w:val="24"/>
          <w:szCs w:val="24"/>
        </w:rPr>
      </w:pPr>
    </w:p>
    <w:p w:rsidR="00734FDE" w:rsidRDefault="00734FDE" w:rsidP="00056FAE">
      <w:pPr>
        <w:rPr>
          <w:rFonts w:ascii="Times New Roman" w:hAnsi="Times New Roman"/>
          <w:sz w:val="24"/>
          <w:szCs w:val="24"/>
        </w:rPr>
      </w:pPr>
    </w:p>
    <w:p w:rsidR="00734FDE" w:rsidRDefault="00734FDE" w:rsidP="00056FAE">
      <w:pPr>
        <w:rPr>
          <w:rFonts w:ascii="Times New Roman" w:hAnsi="Times New Roman"/>
          <w:sz w:val="24"/>
          <w:szCs w:val="24"/>
        </w:rPr>
      </w:pPr>
    </w:p>
    <w:p w:rsidR="00734FDE" w:rsidRDefault="00734FDE" w:rsidP="00056FAE">
      <w:pPr>
        <w:rPr>
          <w:rFonts w:ascii="Times New Roman" w:hAnsi="Times New Roman"/>
          <w:sz w:val="24"/>
          <w:szCs w:val="24"/>
        </w:rPr>
      </w:pPr>
    </w:p>
    <w:p w:rsidR="00734FDE" w:rsidRDefault="00734FDE" w:rsidP="00056FAE">
      <w:pPr>
        <w:rPr>
          <w:rFonts w:ascii="Times New Roman" w:hAnsi="Times New Roman"/>
          <w:sz w:val="24"/>
          <w:szCs w:val="24"/>
        </w:rPr>
      </w:pPr>
    </w:p>
    <w:p w:rsidR="00734FDE" w:rsidRDefault="00734FDE" w:rsidP="00056FAE">
      <w:pPr>
        <w:rPr>
          <w:rFonts w:ascii="Times New Roman" w:hAnsi="Times New Roman"/>
          <w:sz w:val="24"/>
          <w:szCs w:val="24"/>
        </w:rPr>
      </w:pPr>
    </w:p>
    <w:p w:rsidR="00734FDE" w:rsidRDefault="00734FDE" w:rsidP="00056FAE">
      <w:pPr>
        <w:rPr>
          <w:rFonts w:ascii="Times New Roman" w:hAnsi="Times New Roman"/>
          <w:sz w:val="24"/>
          <w:szCs w:val="24"/>
        </w:rPr>
      </w:pPr>
    </w:p>
    <w:p w:rsidR="00734FDE" w:rsidRDefault="00734FDE" w:rsidP="00056FAE">
      <w:pPr>
        <w:rPr>
          <w:rFonts w:ascii="Times New Roman" w:hAnsi="Times New Roman"/>
          <w:sz w:val="24"/>
          <w:szCs w:val="24"/>
        </w:rPr>
      </w:pPr>
    </w:p>
    <w:p w:rsidR="00056FAE" w:rsidRDefault="00056FAE" w:rsidP="00056FAE">
      <w:pPr>
        <w:rPr>
          <w:rFonts w:ascii="Times New Roman" w:hAnsi="Times New Roman"/>
          <w:sz w:val="24"/>
          <w:szCs w:val="24"/>
        </w:rPr>
      </w:pPr>
    </w:p>
    <w:p w:rsidR="00900BE8" w:rsidRDefault="00900BE8" w:rsidP="00056FAE">
      <w:pPr>
        <w:rPr>
          <w:rFonts w:ascii="Times New Roman" w:hAnsi="Times New Roman"/>
          <w:sz w:val="24"/>
          <w:szCs w:val="24"/>
        </w:rPr>
      </w:pPr>
    </w:p>
    <w:p w:rsidR="00900BE8" w:rsidRDefault="00900BE8" w:rsidP="00056FAE">
      <w:pPr>
        <w:rPr>
          <w:rFonts w:ascii="Times New Roman" w:hAnsi="Times New Roman"/>
          <w:sz w:val="24"/>
          <w:szCs w:val="24"/>
        </w:rPr>
      </w:pPr>
    </w:p>
    <w:p w:rsidR="00900BE8" w:rsidRDefault="00900BE8" w:rsidP="00056FAE">
      <w:pPr>
        <w:rPr>
          <w:rFonts w:ascii="Times New Roman" w:hAnsi="Times New Roman"/>
          <w:sz w:val="24"/>
          <w:szCs w:val="24"/>
        </w:rPr>
      </w:pPr>
    </w:p>
    <w:p w:rsidR="00900BE8" w:rsidRDefault="00900BE8" w:rsidP="00056FAE">
      <w:pPr>
        <w:rPr>
          <w:rFonts w:ascii="Times New Roman" w:hAnsi="Times New Roman"/>
          <w:sz w:val="24"/>
          <w:szCs w:val="24"/>
        </w:rPr>
      </w:pPr>
    </w:p>
    <w:p w:rsidR="00900BE8" w:rsidRDefault="00900BE8" w:rsidP="00056FAE">
      <w:pPr>
        <w:rPr>
          <w:rFonts w:ascii="Times New Roman" w:hAnsi="Times New Roman"/>
          <w:sz w:val="24"/>
          <w:szCs w:val="24"/>
        </w:rPr>
      </w:pPr>
    </w:p>
    <w:p w:rsidR="00900BE8" w:rsidRDefault="00900BE8" w:rsidP="00056FAE">
      <w:pPr>
        <w:rPr>
          <w:rFonts w:ascii="Times New Roman" w:hAnsi="Times New Roman"/>
          <w:sz w:val="24"/>
          <w:szCs w:val="24"/>
        </w:rPr>
      </w:pPr>
    </w:p>
    <w:p w:rsidR="000816D5" w:rsidRDefault="000816D5" w:rsidP="00056FAE">
      <w:pPr>
        <w:rPr>
          <w:rFonts w:ascii="Times New Roman" w:hAnsi="Times New Roman"/>
          <w:sz w:val="24"/>
          <w:szCs w:val="24"/>
        </w:rPr>
      </w:pPr>
    </w:p>
    <w:p w:rsidR="00900BE8" w:rsidRDefault="00900BE8" w:rsidP="00056FAE">
      <w:pPr>
        <w:rPr>
          <w:rFonts w:ascii="Times New Roman" w:hAnsi="Times New Roman"/>
          <w:sz w:val="24"/>
          <w:szCs w:val="24"/>
        </w:rPr>
      </w:pPr>
    </w:p>
    <w:p w:rsidR="00734FDE" w:rsidRDefault="00734FDE" w:rsidP="00734FD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sz w:val="24"/>
          <w:szCs w:val="24"/>
          <w:lang w:eastAsia="ru-RU"/>
        </w:rPr>
      </w:pPr>
    </w:p>
    <w:p w:rsidR="00FF3D29" w:rsidRDefault="00FF3D29" w:rsidP="00734FD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sz w:val="24"/>
          <w:szCs w:val="24"/>
          <w:lang w:eastAsia="ru-RU"/>
        </w:rPr>
      </w:pPr>
    </w:p>
    <w:p w:rsidR="00FF3D29" w:rsidRDefault="00FF3D29" w:rsidP="00734FD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sz w:val="24"/>
          <w:szCs w:val="24"/>
          <w:lang w:eastAsia="ru-RU"/>
        </w:rPr>
      </w:pPr>
    </w:p>
    <w:p w:rsidR="00734FDE" w:rsidRDefault="00734FDE" w:rsidP="00734FDE">
      <w:pPr>
        <w:spacing w:after="0" w:line="240" w:lineRule="auto"/>
        <w:ind w:firstLine="709"/>
        <w:jc w:val="right"/>
        <w:rPr>
          <w:rFonts w:ascii="Times New Roman" w:hAnsi="Times New Roman"/>
          <w:color w:val="000000"/>
        </w:rPr>
      </w:pPr>
      <w:r w:rsidRPr="00AE2D8B">
        <w:rPr>
          <w:rFonts w:ascii="Times New Roman" w:hAnsi="Times New Roman"/>
          <w:color w:val="000000"/>
        </w:rPr>
        <w:lastRenderedPageBreak/>
        <w:t>Приложение №</w:t>
      </w:r>
      <w:r>
        <w:rPr>
          <w:rFonts w:ascii="Times New Roman" w:hAnsi="Times New Roman"/>
          <w:color w:val="000000"/>
        </w:rPr>
        <w:t xml:space="preserve"> </w:t>
      </w:r>
      <w:r w:rsidR="00506F4C">
        <w:rPr>
          <w:rFonts w:ascii="Times New Roman" w:hAnsi="Times New Roman"/>
          <w:color w:val="000000"/>
        </w:rPr>
        <w:t>9</w:t>
      </w:r>
    </w:p>
    <w:p w:rsidR="00734FDE" w:rsidRPr="002C34EF" w:rsidRDefault="00734FDE" w:rsidP="00734FDE">
      <w:pPr>
        <w:spacing w:after="0" w:line="240" w:lineRule="auto"/>
        <w:ind w:firstLine="709"/>
        <w:jc w:val="right"/>
        <w:rPr>
          <w:rFonts w:ascii="Times New Roman" w:hAnsi="Times New Roman"/>
          <w:color w:val="000000"/>
          <w:sz w:val="24"/>
          <w:szCs w:val="24"/>
        </w:rPr>
      </w:pPr>
      <w:r w:rsidRPr="002C34EF">
        <w:rPr>
          <w:rFonts w:ascii="Times New Roman" w:hAnsi="Times New Roman"/>
          <w:color w:val="000000"/>
          <w:sz w:val="24"/>
          <w:szCs w:val="24"/>
        </w:rPr>
        <w:t>к учетной политике для целей бух</w:t>
      </w:r>
      <w:r>
        <w:rPr>
          <w:rFonts w:ascii="Times New Roman" w:hAnsi="Times New Roman"/>
          <w:color w:val="000000"/>
          <w:sz w:val="24"/>
          <w:szCs w:val="24"/>
        </w:rPr>
        <w:t xml:space="preserve">галтерского </w:t>
      </w:r>
      <w:r w:rsidRPr="002C34EF">
        <w:rPr>
          <w:rFonts w:ascii="Times New Roman" w:hAnsi="Times New Roman"/>
          <w:color w:val="000000"/>
          <w:sz w:val="24"/>
          <w:szCs w:val="24"/>
        </w:rPr>
        <w:t>учета</w:t>
      </w:r>
      <w:r w:rsidR="00FA08F9">
        <w:rPr>
          <w:rFonts w:ascii="Times New Roman" w:hAnsi="Times New Roman"/>
          <w:color w:val="000000"/>
          <w:sz w:val="24"/>
          <w:szCs w:val="24"/>
        </w:rPr>
        <w:t>.</w:t>
      </w:r>
    </w:p>
    <w:p w:rsidR="00734FDE" w:rsidRPr="00AE2D8B" w:rsidRDefault="00734FDE" w:rsidP="00734FDE">
      <w:pPr>
        <w:spacing w:after="0" w:line="240" w:lineRule="auto"/>
        <w:ind w:firstLine="709"/>
        <w:jc w:val="right"/>
        <w:rPr>
          <w:rFonts w:ascii="Times New Roman" w:hAnsi="Times New Roman"/>
          <w:color w:val="000000"/>
        </w:rPr>
      </w:pPr>
    </w:p>
    <w:p w:rsidR="00734FDE" w:rsidRDefault="00734FDE" w:rsidP="00734FDE">
      <w:pPr>
        <w:spacing w:after="0" w:line="240" w:lineRule="auto"/>
        <w:ind w:firstLine="709"/>
        <w:jc w:val="center"/>
        <w:rPr>
          <w:rFonts w:ascii="Times New Roman" w:hAnsi="Times New Roman"/>
          <w:b/>
          <w:color w:val="000000"/>
          <w:sz w:val="28"/>
          <w:szCs w:val="28"/>
        </w:rPr>
      </w:pPr>
      <w:r>
        <w:rPr>
          <w:rFonts w:ascii="Times New Roman" w:hAnsi="Times New Roman"/>
          <w:b/>
          <w:color w:val="000000"/>
          <w:sz w:val="28"/>
          <w:szCs w:val="28"/>
        </w:rPr>
        <w:t>Постоянно действующая комиссия по проведению инвентаризации.</w:t>
      </w:r>
    </w:p>
    <w:p w:rsidR="00734FDE" w:rsidRPr="00751C6A" w:rsidRDefault="00734FDE" w:rsidP="00734FDE">
      <w:pPr>
        <w:spacing w:after="0" w:line="240" w:lineRule="auto"/>
        <w:ind w:firstLine="709"/>
        <w:jc w:val="center"/>
        <w:rPr>
          <w:rFonts w:ascii="Times New Roman" w:hAnsi="Times New Roman"/>
          <w:b/>
          <w:color w:val="000000"/>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1"/>
        <w:gridCol w:w="7287"/>
        <w:gridCol w:w="2668"/>
      </w:tblGrid>
      <w:tr w:rsidR="00734FDE" w:rsidTr="00A66668">
        <w:trPr>
          <w:trHeight w:val="280"/>
        </w:trPr>
        <w:tc>
          <w:tcPr>
            <w:tcW w:w="502" w:type="dxa"/>
            <w:vAlign w:val="center"/>
          </w:tcPr>
          <w:p w:rsidR="00734FDE" w:rsidRDefault="00734FDE" w:rsidP="00A66668">
            <w:pPr>
              <w:spacing w:after="0" w:line="240" w:lineRule="auto"/>
              <w:jc w:val="center"/>
              <w:rPr>
                <w:rFonts w:ascii="Times New Roman" w:hAnsi="Times New Roman"/>
                <w:color w:val="000000"/>
              </w:rPr>
            </w:pPr>
            <w:r>
              <w:rPr>
                <w:rFonts w:ascii="Times New Roman" w:hAnsi="Times New Roman"/>
                <w:color w:val="000000"/>
              </w:rPr>
              <w:t>№</w:t>
            </w:r>
          </w:p>
        </w:tc>
        <w:tc>
          <w:tcPr>
            <w:tcW w:w="7403" w:type="dxa"/>
            <w:vAlign w:val="center"/>
          </w:tcPr>
          <w:p w:rsidR="00734FDE" w:rsidRPr="00AA0430" w:rsidRDefault="00734FDE" w:rsidP="00A66668">
            <w:pPr>
              <w:spacing w:after="0" w:line="240" w:lineRule="auto"/>
              <w:jc w:val="center"/>
              <w:rPr>
                <w:rFonts w:ascii="Times New Roman" w:hAnsi="Times New Roman"/>
                <w:b/>
                <w:color w:val="000000"/>
              </w:rPr>
            </w:pPr>
            <w:r w:rsidRPr="00AA0430">
              <w:rPr>
                <w:rFonts w:ascii="Times New Roman" w:hAnsi="Times New Roman"/>
                <w:b/>
                <w:color w:val="000000"/>
              </w:rPr>
              <w:t>Должность</w:t>
            </w:r>
          </w:p>
        </w:tc>
        <w:tc>
          <w:tcPr>
            <w:tcW w:w="2693" w:type="dxa"/>
            <w:vAlign w:val="center"/>
          </w:tcPr>
          <w:p w:rsidR="00734FDE" w:rsidRPr="00AA0430" w:rsidRDefault="00734FDE" w:rsidP="00A66668">
            <w:pPr>
              <w:spacing w:after="0" w:line="240" w:lineRule="auto"/>
              <w:jc w:val="center"/>
              <w:rPr>
                <w:rFonts w:ascii="Times New Roman" w:hAnsi="Times New Roman"/>
                <w:b/>
                <w:color w:val="000000"/>
              </w:rPr>
            </w:pPr>
            <w:r w:rsidRPr="00AA0430">
              <w:rPr>
                <w:rFonts w:ascii="Times New Roman" w:hAnsi="Times New Roman"/>
                <w:b/>
                <w:color w:val="000000"/>
              </w:rPr>
              <w:t>Ф.И.О.</w:t>
            </w:r>
          </w:p>
        </w:tc>
      </w:tr>
      <w:tr w:rsidR="00734FDE" w:rsidTr="00A66668">
        <w:trPr>
          <w:trHeight w:val="336"/>
        </w:trPr>
        <w:tc>
          <w:tcPr>
            <w:tcW w:w="502" w:type="dxa"/>
          </w:tcPr>
          <w:p w:rsidR="00734FDE" w:rsidRDefault="00734FDE" w:rsidP="00A66668">
            <w:pPr>
              <w:spacing w:after="0" w:line="240" w:lineRule="auto"/>
              <w:rPr>
                <w:rFonts w:ascii="Times New Roman" w:hAnsi="Times New Roman"/>
                <w:color w:val="000000"/>
              </w:rPr>
            </w:pPr>
            <w:r>
              <w:rPr>
                <w:rFonts w:ascii="Times New Roman" w:hAnsi="Times New Roman"/>
                <w:color w:val="000000"/>
              </w:rPr>
              <w:t>1</w:t>
            </w:r>
          </w:p>
        </w:tc>
        <w:tc>
          <w:tcPr>
            <w:tcW w:w="7403" w:type="dxa"/>
          </w:tcPr>
          <w:p w:rsidR="00734FDE" w:rsidRDefault="00734FDE" w:rsidP="005C3A9A">
            <w:pPr>
              <w:spacing w:after="0" w:line="240" w:lineRule="auto"/>
              <w:rPr>
                <w:rFonts w:ascii="Times New Roman" w:hAnsi="Times New Roman"/>
                <w:color w:val="000000"/>
              </w:rPr>
            </w:pPr>
            <w:r>
              <w:rPr>
                <w:rFonts w:ascii="Times New Roman" w:hAnsi="Times New Roman"/>
                <w:color w:val="000000"/>
              </w:rPr>
              <w:t xml:space="preserve">Председатель комиссии: - </w:t>
            </w:r>
            <w:r w:rsidR="005C3A9A">
              <w:rPr>
                <w:rFonts w:ascii="Times New Roman" w:hAnsi="Times New Roman"/>
                <w:color w:val="000000"/>
              </w:rPr>
              <w:t xml:space="preserve">директор МКУ «КМ </w:t>
            </w:r>
            <w:proofErr w:type="spellStart"/>
            <w:r w:rsidR="005C3A9A">
              <w:rPr>
                <w:rFonts w:ascii="Times New Roman" w:hAnsi="Times New Roman"/>
                <w:color w:val="000000"/>
              </w:rPr>
              <w:t>г.Шарыпово</w:t>
            </w:r>
            <w:proofErr w:type="spellEnd"/>
            <w:r w:rsidR="005C3A9A">
              <w:rPr>
                <w:rFonts w:ascii="Times New Roman" w:hAnsi="Times New Roman"/>
                <w:color w:val="000000"/>
              </w:rPr>
              <w:t>»</w:t>
            </w:r>
          </w:p>
        </w:tc>
        <w:tc>
          <w:tcPr>
            <w:tcW w:w="2693" w:type="dxa"/>
          </w:tcPr>
          <w:p w:rsidR="00734FDE" w:rsidRDefault="005C3A9A" w:rsidP="00734FDE">
            <w:pPr>
              <w:spacing w:after="0" w:line="240" w:lineRule="auto"/>
              <w:rPr>
                <w:rFonts w:ascii="Times New Roman" w:hAnsi="Times New Roman"/>
                <w:color w:val="000000"/>
              </w:rPr>
            </w:pPr>
            <w:r>
              <w:rPr>
                <w:rFonts w:ascii="Times New Roman" w:hAnsi="Times New Roman"/>
                <w:color w:val="000000"/>
              </w:rPr>
              <w:t>Замараева С.А.</w:t>
            </w:r>
          </w:p>
        </w:tc>
      </w:tr>
      <w:tr w:rsidR="00734FDE" w:rsidTr="00A66668">
        <w:trPr>
          <w:trHeight w:val="336"/>
        </w:trPr>
        <w:tc>
          <w:tcPr>
            <w:tcW w:w="502" w:type="dxa"/>
          </w:tcPr>
          <w:p w:rsidR="00734FDE" w:rsidRDefault="00734FDE" w:rsidP="00A66668">
            <w:pPr>
              <w:spacing w:after="0" w:line="240" w:lineRule="auto"/>
              <w:rPr>
                <w:rFonts w:ascii="Times New Roman" w:hAnsi="Times New Roman"/>
                <w:color w:val="000000"/>
              </w:rPr>
            </w:pPr>
            <w:r>
              <w:rPr>
                <w:rFonts w:ascii="Times New Roman" w:hAnsi="Times New Roman"/>
                <w:color w:val="000000"/>
              </w:rPr>
              <w:t>2</w:t>
            </w:r>
          </w:p>
        </w:tc>
        <w:tc>
          <w:tcPr>
            <w:tcW w:w="10096" w:type="dxa"/>
            <w:gridSpan w:val="2"/>
          </w:tcPr>
          <w:p w:rsidR="00734FDE" w:rsidRDefault="00734FDE" w:rsidP="00A66668">
            <w:pPr>
              <w:spacing w:after="0" w:line="240" w:lineRule="auto"/>
              <w:rPr>
                <w:rFonts w:ascii="Times New Roman" w:hAnsi="Times New Roman"/>
                <w:color w:val="000000"/>
              </w:rPr>
            </w:pPr>
            <w:r>
              <w:rPr>
                <w:rFonts w:ascii="Times New Roman" w:hAnsi="Times New Roman"/>
                <w:color w:val="000000"/>
              </w:rPr>
              <w:t>Члены комиссии:</w:t>
            </w:r>
          </w:p>
        </w:tc>
      </w:tr>
      <w:tr w:rsidR="00734FDE" w:rsidTr="00A66668">
        <w:trPr>
          <w:trHeight w:val="284"/>
        </w:trPr>
        <w:tc>
          <w:tcPr>
            <w:tcW w:w="502" w:type="dxa"/>
          </w:tcPr>
          <w:p w:rsidR="00734FDE" w:rsidRDefault="00734FDE" w:rsidP="00A66668">
            <w:pPr>
              <w:spacing w:after="0" w:line="240" w:lineRule="auto"/>
              <w:rPr>
                <w:rFonts w:ascii="Times New Roman" w:hAnsi="Times New Roman"/>
                <w:color w:val="000000"/>
              </w:rPr>
            </w:pPr>
            <w:r>
              <w:rPr>
                <w:rFonts w:ascii="Times New Roman" w:hAnsi="Times New Roman"/>
                <w:color w:val="000000"/>
              </w:rPr>
              <w:t>--</w:t>
            </w:r>
          </w:p>
        </w:tc>
        <w:tc>
          <w:tcPr>
            <w:tcW w:w="7403" w:type="dxa"/>
          </w:tcPr>
          <w:p w:rsidR="00734FDE" w:rsidRPr="00606021" w:rsidRDefault="005C3A9A" w:rsidP="005C3A9A">
            <w:pPr>
              <w:spacing w:after="0" w:line="240" w:lineRule="auto"/>
              <w:rPr>
                <w:rFonts w:ascii="Times New Roman" w:hAnsi="Times New Roman"/>
                <w:color w:val="000000"/>
              </w:rPr>
            </w:pPr>
            <w:r>
              <w:rPr>
                <w:rFonts w:ascii="Times New Roman" w:hAnsi="Times New Roman"/>
                <w:color w:val="000000"/>
              </w:rPr>
              <w:t>Главный х</w:t>
            </w:r>
            <w:r w:rsidR="00AB628F">
              <w:rPr>
                <w:rFonts w:ascii="Times New Roman" w:hAnsi="Times New Roman"/>
                <w:color w:val="000000"/>
              </w:rPr>
              <w:t>ранитель фондов</w:t>
            </w:r>
          </w:p>
        </w:tc>
        <w:tc>
          <w:tcPr>
            <w:tcW w:w="2693" w:type="dxa"/>
          </w:tcPr>
          <w:p w:rsidR="00AB628F" w:rsidRDefault="005C3A9A" w:rsidP="00AB628F">
            <w:pPr>
              <w:spacing w:after="0" w:line="240" w:lineRule="auto"/>
              <w:rPr>
                <w:rFonts w:ascii="Times New Roman" w:hAnsi="Times New Roman"/>
                <w:color w:val="000000"/>
              </w:rPr>
            </w:pPr>
            <w:r>
              <w:rPr>
                <w:rFonts w:ascii="Times New Roman" w:hAnsi="Times New Roman"/>
                <w:color w:val="000000"/>
              </w:rPr>
              <w:t>Метелкина К.Ю.</w:t>
            </w:r>
          </w:p>
        </w:tc>
      </w:tr>
      <w:tr w:rsidR="00734FDE" w:rsidTr="00A66668">
        <w:tc>
          <w:tcPr>
            <w:tcW w:w="502" w:type="dxa"/>
          </w:tcPr>
          <w:p w:rsidR="00734FDE" w:rsidRDefault="00734FDE" w:rsidP="00A66668">
            <w:pPr>
              <w:spacing w:after="0" w:line="240" w:lineRule="auto"/>
              <w:rPr>
                <w:rFonts w:ascii="Times New Roman" w:hAnsi="Times New Roman"/>
                <w:color w:val="000000"/>
              </w:rPr>
            </w:pPr>
            <w:r>
              <w:rPr>
                <w:rFonts w:ascii="Times New Roman" w:hAnsi="Times New Roman"/>
                <w:color w:val="000000"/>
              </w:rPr>
              <w:t>--</w:t>
            </w:r>
          </w:p>
        </w:tc>
        <w:tc>
          <w:tcPr>
            <w:tcW w:w="7403" w:type="dxa"/>
          </w:tcPr>
          <w:p w:rsidR="00734FDE" w:rsidRDefault="00D4534A" w:rsidP="00A66668">
            <w:pPr>
              <w:spacing w:after="0" w:line="240" w:lineRule="auto"/>
              <w:rPr>
                <w:rFonts w:ascii="Times New Roman" w:hAnsi="Times New Roman"/>
                <w:color w:val="000000"/>
              </w:rPr>
            </w:pPr>
            <w:r>
              <w:rPr>
                <w:rFonts w:ascii="Times New Roman" w:hAnsi="Times New Roman"/>
                <w:color w:val="000000"/>
              </w:rPr>
              <w:t>Ученый секретарь</w:t>
            </w:r>
          </w:p>
        </w:tc>
        <w:tc>
          <w:tcPr>
            <w:tcW w:w="2693" w:type="dxa"/>
          </w:tcPr>
          <w:p w:rsidR="00734FDE" w:rsidRDefault="005C3A9A" w:rsidP="00A66668">
            <w:pPr>
              <w:spacing w:after="0" w:line="240" w:lineRule="auto"/>
              <w:rPr>
                <w:rFonts w:ascii="Times New Roman" w:hAnsi="Times New Roman"/>
                <w:color w:val="000000"/>
              </w:rPr>
            </w:pPr>
            <w:proofErr w:type="spellStart"/>
            <w:r>
              <w:rPr>
                <w:rFonts w:ascii="Times New Roman" w:hAnsi="Times New Roman"/>
                <w:color w:val="000000"/>
              </w:rPr>
              <w:t>Вшивкова</w:t>
            </w:r>
            <w:proofErr w:type="spellEnd"/>
            <w:r>
              <w:rPr>
                <w:rFonts w:ascii="Times New Roman" w:hAnsi="Times New Roman"/>
                <w:color w:val="000000"/>
              </w:rPr>
              <w:t xml:space="preserve"> А.О.</w:t>
            </w:r>
          </w:p>
        </w:tc>
      </w:tr>
      <w:tr w:rsidR="005C3A9A" w:rsidTr="00A66668">
        <w:tc>
          <w:tcPr>
            <w:tcW w:w="502" w:type="dxa"/>
          </w:tcPr>
          <w:p w:rsidR="005C3A9A" w:rsidRDefault="005C3A9A" w:rsidP="00A66668">
            <w:pPr>
              <w:spacing w:after="0" w:line="240" w:lineRule="auto"/>
              <w:rPr>
                <w:rFonts w:ascii="Times New Roman" w:hAnsi="Times New Roman"/>
                <w:color w:val="000000"/>
              </w:rPr>
            </w:pPr>
            <w:r>
              <w:rPr>
                <w:rFonts w:ascii="Times New Roman" w:hAnsi="Times New Roman"/>
                <w:color w:val="000000"/>
              </w:rPr>
              <w:t>-</w:t>
            </w:r>
          </w:p>
        </w:tc>
        <w:tc>
          <w:tcPr>
            <w:tcW w:w="7403" w:type="dxa"/>
          </w:tcPr>
          <w:p w:rsidR="005C3A9A" w:rsidRDefault="005C3A9A" w:rsidP="00A66668">
            <w:pPr>
              <w:spacing w:after="0" w:line="240" w:lineRule="auto"/>
              <w:rPr>
                <w:rFonts w:ascii="Times New Roman" w:hAnsi="Times New Roman"/>
                <w:color w:val="000000"/>
              </w:rPr>
            </w:pPr>
            <w:r>
              <w:rPr>
                <w:rFonts w:ascii="Times New Roman" w:hAnsi="Times New Roman"/>
                <w:color w:val="000000"/>
              </w:rPr>
              <w:t>Научный сотрудник</w:t>
            </w:r>
          </w:p>
        </w:tc>
        <w:tc>
          <w:tcPr>
            <w:tcW w:w="2693" w:type="dxa"/>
          </w:tcPr>
          <w:p w:rsidR="005C3A9A" w:rsidRDefault="005C3A9A" w:rsidP="00A66668">
            <w:pPr>
              <w:spacing w:after="0" w:line="240" w:lineRule="auto"/>
              <w:rPr>
                <w:rFonts w:ascii="Times New Roman" w:hAnsi="Times New Roman"/>
                <w:color w:val="000000"/>
              </w:rPr>
            </w:pPr>
            <w:r>
              <w:rPr>
                <w:rFonts w:ascii="Times New Roman" w:hAnsi="Times New Roman"/>
                <w:color w:val="000000"/>
              </w:rPr>
              <w:t>Феоктистова А.А.</w:t>
            </w:r>
          </w:p>
        </w:tc>
      </w:tr>
      <w:tr w:rsidR="00734FDE" w:rsidTr="00A66668">
        <w:tc>
          <w:tcPr>
            <w:tcW w:w="502" w:type="dxa"/>
          </w:tcPr>
          <w:p w:rsidR="00734FDE" w:rsidRDefault="00734FDE" w:rsidP="00A66668">
            <w:pPr>
              <w:spacing w:after="0" w:line="240" w:lineRule="auto"/>
              <w:rPr>
                <w:rFonts w:ascii="Times New Roman" w:hAnsi="Times New Roman"/>
                <w:color w:val="000000"/>
              </w:rPr>
            </w:pPr>
            <w:r>
              <w:rPr>
                <w:rFonts w:ascii="Times New Roman" w:hAnsi="Times New Roman"/>
                <w:color w:val="000000"/>
              </w:rPr>
              <w:t>--</w:t>
            </w:r>
          </w:p>
        </w:tc>
        <w:tc>
          <w:tcPr>
            <w:tcW w:w="7403" w:type="dxa"/>
          </w:tcPr>
          <w:p w:rsidR="00734FDE" w:rsidRDefault="00AB628F" w:rsidP="00A66668">
            <w:pPr>
              <w:spacing w:after="0" w:line="240" w:lineRule="auto"/>
              <w:rPr>
                <w:rFonts w:ascii="Times New Roman" w:hAnsi="Times New Roman"/>
                <w:color w:val="000000"/>
              </w:rPr>
            </w:pPr>
            <w:r>
              <w:rPr>
                <w:rFonts w:ascii="Times New Roman" w:hAnsi="Times New Roman"/>
                <w:color w:val="000000"/>
              </w:rPr>
              <w:t xml:space="preserve">Бухгалтер </w:t>
            </w:r>
            <w:r>
              <w:rPr>
                <w:rFonts w:ascii="Times New Roman" w:hAnsi="Times New Roman"/>
                <w:color w:val="000000"/>
                <w:lang w:val="en-US"/>
              </w:rPr>
              <w:t>I</w:t>
            </w:r>
            <w:r w:rsidRPr="00606021">
              <w:rPr>
                <w:rFonts w:ascii="Times New Roman" w:hAnsi="Times New Roman"/>
                <w:color w:val="000000"/>
              </w:rPr>
              <w:t xml:space="preserve"> </w:t>
            </w:r>
            <w:r>
              <w:rPr>
                <w:rFonts w:ascii="Times New Roman" w:hAnsi="Times New Roman"/>
                <w:color w:val="000000"/>
              </w:rPr>
              <w:t>категории МКУ «</w:t>
            </w:r>
            <w:proofErr w:type="spellStart"/>
            <w:r>
              <w:rPr>
                <w:rFonts w:ascii="Times New Roman" w:hAnsi="Times New Roman"/>
                <w:color w:val="000000"/>
              </w:rPr>
              <w:t>ЦБУиТО</w:t>
            </w:r>
            <w:proofErr w:type="spellEnd"/>
            <w:r>
              <w:rPr>
                <w:rFonts w:ascii="Times New Roman" w:hAnsi="Times New Roman"/>
                <w:color w:val="000000"/>
              </w:rPr>
              <w:t xml:space="preserve"> ОК»</w:t>
            </w:r>
          </w:p>
        </w:tc>
        <w:tc>
          <w:tcPr>
            <w:tcW w:w="2693" w:type="dxa"/>
          </w:tcPr>
          <w:p w:rsidR="00734FDE" w:rsidRDefault="00AB628F" w:rsidP="00A66668">
            <w:pPr>
              <w:spacing w:after="0" w:line="240" w:lineRule="auto"/>
              <w:rPr>
                <w:rFonts w:ascii="Times New Roman" w:hAnsi="Times New Roman"/>
                <w:color w:val="000000"/>
              </w:rPr>
            </w:pPr>
            <w:proofErr w:type="spellStart"/>
            <w:r>
              <w:rPr>
                <w:rFonts w:ascii="Times New Roman" w:hAnsi="Times New Roman"/>
                <w:color w:val="000000"/>
              </w:rPr>
              <w:t>Карабатова</w:t>
            </w:r>
            <w:proofErr w:type="spellEnd"/>
            <w:r>
              <w:rPr>
                <w:rFonts w:ascii="Times New Roman" w:hAnsi="Times New Roman"/>
                <w:color w:val="000000"/>
              </w:rPr>
              <w:t xml:space="preserve"> Л.Н.</w:t>
            </w:r>
          </w:p>
        </w:tc>
      </w:tr>
    </w:tbl>
    <w:p w:rsidR="00734FDE" w:rsidRDefault="00734FDE" w:rsidP="00734FDE">
      <w:pPr>
        <w:spacing w:after="0" w:line="240" w:lineRule="auto"/>
        <w:ind w:firstLine="709"/>
        <w:rPr>
          <w:rFonts w:ascii="Times New Roman" w:hAnsi="Times New Roman"/>
          <w:color w:val="000000"/>
        </w:rPr>
      </w:pPr>
    </w:p>
    <w:p w:rsidR="00734FDE" w:rsidRDefault="00734FDE" w:rsidP="00734FD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sz w:val="24"/>
          <w:szCs w:val="24"/>
          <w:lang w:eastAsia="ru-RU"/>
        </w:rPr>
      </w:pPr>
    </w:p>
    <w:p w:rsidR="00734FDE" w:rsidRDefault="00734FDE" w:rsidP="00734FD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sz w:val="24"/>
          <w:szCs w:val="24"/>
          <w:lang w:eastAsia="ru-RU"/>
        </w:rPr>
      </w:pPr>
    </w:p>
    <w:p w:rsidR="00734FDE" w:rsidRDefault="00734FDE" w:rsidP="00734FD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sz w:val="24"/>
          <w:szCs w:val="24"/>
          <w:lang w:eastAsia="ru-RU"/>
        </w:rPr>
      </w:pPr>
    </w:p>
    <w:p w:rsidR="00734FDE" w:rsidRDefault="00734FDE" w:rsidP="00734FD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sz w:val="24"/>
          <w:szCs w:val="24"/>
          <w:lang w:eastAsia="ru-RU"/>
        </w:rPr>
      </w:pPr>
    </w:p>
    <w:p w:rsidR="00734FDE" w:rsidRDefault="00734FDE" w:rsidP="00734FD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sz w:val="24"/>
          <w:szCs w:val="24"/>
          <w:lang w:eastAsia="ru-RU"/>
        </w:rPr>
      </w:pPr>
    </w:p>
    <w:p w:rsidR="00734FDE" w:rsidRDefault="00734FDE" w:rsidP="00734FD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sz w:val="24"/>
          <w:szCs w:val="24"/>
          <w:lang w:eastAsia="ru-RU"/>
        </w:rPr>
      </w:pPr>
    </w:p>
    <w:p w:rsidR="00734FDE" w:rsidRDefault="00734FDE" w:rsidP="00734FD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sz w:val="24"/>
          <w:szCs w:val="24"/>
          <w:lang w:eastAsia="ru-RU"/>
        </w:rPr>
      </w:pPr>
    </w:p>
    <w:p w:rsidR="00734FDE" w:rsidRDefault="00734FDE" w:rsidP="00734FD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sz w:val="24"/>
          <w:szCs w:val="24"/>
          <w:lang w:eastAsia="ru-RU"/>
        </w:rPr>
      </w:pPr>
    </w:p>
    <w:p w:rsidR="00734FDE" w:rsidRDefault="00734FDE" w:rsidP="00734FD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sz w:val="24"/>
          <w:szCs w:val="24"/>
          <w:lang w:eastAsia="ru-RU"/>
        </w:rPr>
      </w:pPr>
    </w:p>
    <w:p w:rsidR="00734FDE" w:rsidRDefault="00734FDE" w:rsidP="00734FD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sz w:val="24"/>
          <w:szCs w:val="24"/>
          <w:lang w:eastAsia="ru-RU"/>
        </w:rPr>
      </w:pPr>
    </w:p>
    <w:p w:rsidR="00734FDE" w:rsidRDefault="00734FDE" w:rsidP="00734FD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sz w:val="24"/>
          <w:szCs w:val="24"/>
          <w:lang w:eastAsia="ru-RU"/>
        </w:rPr>
      </w:pPr>
    </w:p>
    <w:p w:rsidR="00734FDE" w:rsidRDefault="00734FDE" w:rsidP="00734FD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sz w:val="24"/>
          <w:szCs w:val="24"/>
          <w:lang w:eastAsia="ru-RU"/>
        </w:rPr>
      </w:pPr>
    </w:p>
    <w:p w:rsidR="00734FDE" w:rsidRDefault="00734FDE" w:rsidP="00734FD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sz w:val="24"/>
          <w:szCs w:val="24"/>
          <w:lang w:eastAsia="ru-RU"/>
        </w:rPr>
      </w:pPr>
    </w:p>
    <w:p w:rsidR="00734FDE" w:rsidRDefault="00734FDE" w:rsidP="00734FD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sz w:val="24"/>
          <w:szCs w:val="24"/>
          <w:lang w:eastAsia="ru-RU"/>
        </w:rPr>
      </w:pPr>
    </w:p>
    <w:p w:rsidR="00734FDE" w:rsidRDefault="00734FDE" w:rsidP="00734FD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sz w:val="24"/>
          <w:szCs w:val="24"/>
          <w:lang w:eastAsia="ru-RU"/>
        </w:rPr>
      </w:pPr>
    </w:p>
    <w:p w:rsidR="00734FDE" w:rsidRDefault="00734FDE" w:rsidP="00734FD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sz w:val="24"/>
          <w:szCs w:val="24"/>
          <w:lang w:eastAsia="ru-RU"/>
        </w:rPr>
      </w:pPr>
    </w:p>
    <w:p w:rsidR="00734FDE" w:rsidRDefault="00734FDE" w:rsidP="00734FD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sz w:val="24"/>
          <w:szCs w:val="24"/>
          <w:lang w:eastAsia="ru-RU"/>
        </w:rPr>
      </w:pPr>
    </w:p>
    <w:p w:rsidR="00900BE8" w:rsidRDefault="00900BE8" w:rsidP="00056FAE">
      <w:pPr>
        <w:rPr>
          <w:rFonts w:ascii="Times New Roman" w:hAnsi="Times New Roman"/>
          <w:sz w:val="24"/>
          <w:szCs w:val="24"/>
        </w:rPr>
      </w:pPr>
    </w:p>
    <w:p w:rsidR="00900BE8" w:rsidRDefault="00900BE8" w:rsidP="00056FAE">
      <w:pPr>
        <w:rPr>
          <w:rFonts w:ascii="Times New Roman" w:hAnsi="Times New Roman"/>
          <w:sz w:val="24"/>
          <w:szCs w:val="24"/>
        </w:rPr>
      </w:pPr>
    </w:p>
    <w:p w:rsidR="00900BE8" w:rsidRDefault="00900BE8" w:rsidP="00056FAE">
      <w:pPr>
        <w:rPr>
          <w:rFonts w:ascii="Times New Roman" w:hAnsi="Times New Roman"/>
          <w:sz w:val="24"/>
          <w:szCs w:val="24"/>
        </w:rPr>
      </w:pPr>
    </w:p>
    <w:p w:rsidR="00056FAE" w:rsidRDefault="00056FAE" w:rsidP="00056FAE">
      <w:pPr>
        <w:spacing w:after="0" w:line="240" w:lineRule="auto"/>
        <w:ind w:firstLine="709"/>
        <w:jc w:val="right"/>
        <w:rPr>
          <w:rFonts w:ascii="Times New Roman" w:hAnsi="Times New Roman" w:cs="Times New Roman"/>
          <w:color w:val="000000"/>
        </w:rPr>
      </w:pPr>
    </w:p>
    <w:p w:rsidR="00056FAE" w:rsidRDefault="00056FAE" w:rsidP="00056FAE">
      <w:pPr>
        <w:spacing w:after="0" w:line="240" w:lineRule="auto"/>
        <w:ind w:firstLine="709"/>
        <w:jc w:val="right"/>
        <w:rPr>
          <w:rFonts w:ascii="Times New Roman" w:hAnsi="Times New Roman" w:cs="Times New Roman"/>
          <w:color w:val="000000"/>
        </w:rPr>
      </w:pPr>
    </w:p>
    <w:p w:rsidR="00056FAE" w:rsidRDefault="00056FAE" w:rsidP="00056FAE">
      <w:pPr>
        <w:spacing w:after="0" w:line="240" w:lineRule="auto"/>
        <w:ind w:firstLine="709"/>
        <w:jc w:val="right"/>
        <w:rPr>
          <w:rFonts w:ascii="Times New Roman" w:hAnsi="Times New Roman" w:cs="Times New Roman"/>
          <w:color w:val="000000"/>
        </w:rPr>
      </w:pPr>
    </w:p>
    <w:p w:rsidR="00056FAE" w:rsidRDefault="00056FAE" w:rsidP="00056FAE">
      <w:pPr>
        <w:spacing w:after="0" w:line="240" w:lineRule="auto"/>
        <w:ind w:firstLine="709"/>
        <w:jc w:val="right"/>
        <w:rPr>
          <w:rFonts w:ascii="Times New Roman" w:hAnsi="Times New Roman" w:cs="Times New Roman"/>
          <w:color w:val="000000"/>
        </w:rPr>
      </w:pPr>
    </w:p>
    <w:p w:rsidR="007220D7" w:rsidRDefault="007220D7" w:rsidP="00056FAE">
      <w:pPr>
        <w:spacing w:after="0" w:line="240" w:lineRule="auto"/>
        <w:ind w:firstLine="709"/>
        <w:jc w:val="right"/>
        <w:rPr>
          <w:rFonts w:ascii="Times New Roman" w:hAnsi="Times New Roman" w:cs="Times New Roman"/>
          <w:color w:val="000000"/>
        </w:rPr>
      </w:pPr>
    </w:p>
    <w:p w:rsidR="007220D7" w:rsidRDefault="007220D7" w:rsidP="00056FAE">
      <w:pPr>
        <w:spacing w:after="0" w:line="240" w:lineRule="auto"/>
        <w:ind w:firstLine="709"/>
        <w:jc w:val="right"/>
        <w:rPr>
          <w:rFonts w:ascii="Times New Roman" w:hAnsi="Times New Roman" w:cs="Times New Roman"/>
          <w:color w:val="000000"/>
        </w:rPr>
      </w:pPr>
    </w:p>
    <w:p w:rsidR="007220D7" w:rsidRDefault="007220D7" w:rsidP="00056FAE">
      <w:pPr>
        <w:spacing w:after="0" w:line="240" w:lineRule="auto"/>
        <w:ind w:firstLine="709"/>
        <w:jc w:val="right"/>
        <w:rPr>
          <w:rFonts w:ascii="Times New Roman" w:hAnsi="Times New Roman" w:cs="Times New Roman"/>
          <w:color w:val="000000"/>
        </w:rPr>
      </w:pPr>
    </w:p>
    <w:p w:rsidR="00D4534A" w:rsidRDefault="00D4534A" w:rsidP="00056FAE">
      <w:pPr>
        <w:spacing w:after="0" w:line="240" w:lineRule="auto"/>
        <w:ind w:firstLine="709"/>
        <w:jc w:val="right"/>
        <w:rPr>
          <w:rFonts w:ascii="Times New Roman" w:hAnsi="Times New Roman" w:cs="Times New Roman"/>
          <w:color w:val="000000"/>
        </w:rPr>
      </w:pPr>
    </w:p>
    <w:p w:rsidR="00D4534A" w:rsidRDefault="00D4534A" w:rsidP="00056FAE">
      <w:pPr>
        <w:spacing w:after="0" w:line="240" w:lineRule="auto"/>
        <w:ind w:firstLine="709"/>
        <w:jc w:val="right"/>
        <w:rPr>
          <w:rFonts w:ascii="Times New Roman" w:hAnsi="Times New Roman" w:cs="Times New Roman"/>
          <w:color w:val="000000"/>
        </w:rPr>
      </w:pPr>
    </w:p>
    <w:p w:rsidR="00D4534A" w:rsidRDefault="00D4534A" w:rsidP="00056FAE">
      <w:pPr>
        <w:spacing w:after="0" w:line="240" w:lineRule="auto"/>
        <w:ind w:firstLine="709"/>
        <w:jc w:val="right"/>
        <w:rPr>
          <w:rFonts w:ascii="Times New Roman" w:hAnsi="Times New Roman" w:cs="Times New Roman"/>
          <w:color w:val="000000"/>
        </w:rPr>
      </w:pPr>
    </w:p>
    <w:p w:rsidR="00D4534A" w:rsidRDefault="00D4534A" w:rsidP="00056FAE">
      <w:pPr>
        <w:spacing w:after="0" w:line="240" w:lineRule="auto"/>
        <w:ind w:firstLine="709"/>
        <w:jc w:val="right"/>
        <w:rPr>
          <w:rFonts w:ascii="Times New Roman" w:hAnsi="Times New Roman" w:cs="Times New Roman"/>
          <w:color w:val="000000"/>
        </w:rPr>
      </w:pPr>
    </w:p>
    <w:p w:rsidR="00D4534A" w:rsidRDefault="00D4534A" w:rsidP="00056FAE">
      <w:pPr>
        <w:spacing w:after="0" w:line="240" w:lineRule="auto"/>
        <w:ind w:firstLine="709"/>
        <w:jc w:val="right"/>
        <w:rPr>
          <w:rFonts w:ascii="Times New Roman" w:hAnsi="Times New Roman" w:cs="Times New Roman"/>
          <w:color w:val="000000"/>
        </w:rPr>
      </w:pPr>
    </w:p>
    <w:p w:rsidR="00D4534A" w:rsidRDefault="00D4534A" w:rsidP="00056FAE">
      <w:pPr>
        <w:spacing w:after="0" w:line="240" w:lineRule="auto"/>
        <w:ind w:firstLine="709"/>
        <w:jc w:val="right"/>
        <w:rPr>
          <w:rFonts w:ascii="Times New Roman" w:hAnsi="Times New Roman" w:cs="Times New Roman"/>
          <w:color w:val="000000"/>
        </w:rPr>
      </w:pPr>
    </w:p>
    <w:p w:rsidR="00D4534A" w:rsidRDefault="00D4534A" w:rsidP="00056FAE">
      <w:pPr>
        <w:spacing w:after="0" w:line="240" w:lineRule="auto"/>
        <w:ind w:firstLine="709"/>
        <w:jc w:val="right"/>
        <w:rPr>
          <w:rFonts w:ascii="Times New Roman" w:hAnsi="Times New Roman" w:cs="Times New Roman"/>
          <w:color w:val="000000"/>
        </w:rPr>
      </w:pPr>
    </w:p>
    <w:p w:rsidR="00D4534A" w:rsidRDefault="00D4534A" w:rsidP="00056FAE">
      <w:pPr>
        <w:spacing w:after="0" w:line="240" w:lineRule="auto"/>
        <w:ind w:firstLine="709"/>
        <w:jc w:val="right"/>
        <w:rPr>
          <w:rFonts w:ascii="Times New Roman" w:hAnsi="Times New Roman" w:cs="Times New Roman"/>
          <w:color w:val="000000"/>
        </w:rPr>
      </w:pPr>
    </w:p>
    <w:p w:rsidR="00D4534A" w:rsidRDefault="00D4534A" w:rsidP="00056FAE">
      <w:pPr>
        <w:spacing w:after="0" w:line="240" w:lineRule="auto"/>
        <w:ind w:firstLine="709"/>
        <w:jc w:val="right"/>
        <w:rPr>
          <w:rFonts w:ascii="Times New Roman" w:hAnsi="Times New Roman" w:cs="Times New Roman"/>
          <w:color w:val="000000"/>
        </w:rPr>
      </w:pPr>
    </w:p>
    <w:p w:rsidR="00D4534A" w:rsidRDefault="00D4534A" w:rsidP="00056FAE">
      <w:pPr>
        <w:spacing w:after="0" w:line="240" w:lineRule="auto"/>
        <w:ind w:firstLine="709"/>
        <w:jc w:val="right"/>
        <w:rPr>
          <w:rFonts w:ascii="Times New Roman" w:hAnsi="Times New Roman" w:cs="Times New Roman"/>
          <w:color w:val="000000"/>
        </w:rPr>
      </w:pPr>
    </w:p>
    <w:p w:rsidR="00D4534A" w:rsidRDefault="00D4534A" w:rsidP="00056FAE">
      <w:pPr>
        <w:spacing w:after="0" w:line="240" w:lineRule="auto"/>
        <w:ind w:firstLine="709"/>
        <w:jc w:val="right"/>
        <w:rPr>
          <w:rFonts w:ascii="Times New Roman" w:hAnsi="Times New Roman" w:cs="Times New Roman"/>
          <w:color w:val="000000"/>
        </w:rPr>
      </w:pPr>
    </w:p>
    <w:p w:rsidR="00D4534A" w:rsidRDefault="00D4534A" w:rsidP="00056FAE">
      <w:pPr>
        <w:spacing w:after="0" w:line="240" w:lineRule="auto"/>
        <w:ind w:firstLine="709"/>
        <w:jc w:val="right"/>
        <w:rPr>
          <w:rFonts w:ascii="Times New Roman" w:hAnsi="Times New Roman" w:cs="Times New Roman"/>
          <w:color w:val="000000"/>
        </w:rPr>
      </w:pPr>
    </w:p>
    <w:p w:rsidR="00D4534A" w:rsidRDefault="00D4534A" w:rsidP="00056FAE">
      <w:pPr>
        <w:spacing w:after="0" w:line="240" w:lineRule="auto"/>
        <w:ind w:firstLine="709"/>
        <w:jc w:val="right"/>
        <w:rPr>
          <w:rFonts w:ascii="Times New Roman" w:hAnsi="Times New Roman" w:cs="Times New Roman"/>
          <w:color w:val="000000"/>
        </w:rPr>
      </w:pPr>
    </w:p>
    <w:p w:rsidR="00D4534A" w:rsidRDefault="00D4534A" w:rsidP="00D4534A">
      <w:pPr>
        <w:spacing w:after="0" w:line="240" w:lineRule="auto"/>
        <w:ind w:firstLine="709"/>
        <w:jc w:val="right"/>
        <w:rPr>
          <w:rFonts w:ascii="Times New Roman" w:hAnsi="Times New Roman" w:cs="Times New Roman"/>
          <w:color w:val="000000"/>
        </w:rPr>
      </w:pPr>
      <w:bookmarkStart w:id="10" w:name="_GoBack"/>
      <w:bookmarkEnd w:id="10"/>
      <w:r>
        <w:t xml:space="preserve">                                                                                                                                                                                                </w:t>
      </w:r>
    </w:p>
    <w:p w:rsidR="00D4534A" w:rsidRDefault="00D4534A" w:rsidP="00D4534A">
      <w:pPr>
        <w:spacing w:after="0" w:line="240" w:lineRule="auto"/>
        <w:ind w:firstLine="709"/>
        <w:jc w:val="right"/>
        <w:rPr>
          <w:rFonts w:ascii="Times New Roman" w:hAnsi="Times New Roman" w:cs="Times New Roman"/>
          <w:color w:val="000000"/>
        </w:rPr>
      </w:pPr>
    </w:p>
    <w:p w:rsidR="00D4534A" w:rsidRDefault="00D4534A" w:rsidP="00D4534A">
      <w:pPr>
        <w:spacing w:after="0" w:line="240" w:lineRule="auto"/>
        <w:ind w:firstLine="709"/>
        <w:jc w:val="right"/>
        <w:rPr>
          <w:rFonts w:ascii="Times New Roman" w:hAnsi="Times New Roman"/>
          <w:color w:val="000000"/>
        </w:rPr>
      </w:pPr>
      <w:r w:rsidRPr="00AE2D8B">
        <w:rPr>
          <w:rFonts w:ascii="Times New Roman" w:hAnsi="Times New Roman"/>
          <w:color w:val="000000"/>
        </w:rPr>
        <w:t>Приложение №</w:t>
      </w:r>
      <w:r>
        <w:rPr>
          <w:rFonts w:ascii="Times New Roman" w:hAnsi="Times New Roman"/>
          <w:color w:val="000000"/>
        </w:rPr>
        <w:t xml:space="preserve"> 10</w:t>
      </w:r>
    </w:p>
    <w:p w:rsidR="00D4534A" w:rsidRPr="002C34EF" w:rsidRDefault="00D4534A" w:rsidP="00D4534A">
      <w:pPr>
        <w:spacing w:after="0" w:line="240" w:lineRule="auto"/>
        <w:ind w:firstLine="709"/>
        <w:jc w:val="right"/>
        <w:rPr>
          <w:rFonts w:ascii="Times New Roman" w:hAnsi="Times New Roman"/>
          <w:color w:val="000000"/>
          <w:sz w:val="24"/>
          <w:szCs w:val="24"/>
        </w:rPr>
      </w:pPr>
      <w:r w:rsidRPr="002C34EF">
        <w:rPr>
          <w:rFonts w:ascii="Times New Roman" w:hAnsi="Times New Roman"/>
          <w:color w:val="000000"/>
          <w:sz w:val="24"/>
          <w:szCs w:val="24"/>
        </w:rPr>
        <w:t>к учетной политике для целей бух</w:t>
      </w:r>
      <w:r>
        <w:rPr>
          <w:rFonts w:ascii="Times New Roman" w:hAnsi="Times New Roman"/>
          <w:color w:val="000000"/>
          <w:sz w:val="24"/>
          <w:szCs w:val="24"/>
        </w:rPr>
        <w:t xml:space="preserve">галтерского </w:t>
      </w:r>
      <w:r w:rsidRPr="002C34EF">
        <w:rPr>
          <w:rFonts w:ascii="Times New Roman" w:hAnsi="Times New Roman"/>
          <w:color w:val="000000"/>
          <w:sz w:val="24"/>
          <w:szCs w:val="24"/>
        </w:rPr>
        <w:t>учета</w:t>
      </w:r>
      <w:r w:rsidR="00FA08F9">
        <w:rPr>
          <w:rFonts w:ascii="Times New Roman" w:hAnsi="Times New Roman"/>
          <w:color w:val="000000"/>
          <w:sz w:val="24"/>
          <w:szCs w:val="24"/>
        </w:rPr>
        <w:t>.</w:t>
      </w:r>
    </w:p>
    <w:p w:rsidR="00D4534A" w:rsidRDefault="00D4534A" w:rsidP="00D4534A">
      <w:pPr>
        <w:spacing w:after="0" w:line="240" w:lineRule="auto"/>
        <w:ind w:firstLine="709"/>
        <w:jc w:val="right"/>
        <w:rPr>
          <w:rFonts w:ascii="Times New Roman" w:hAnsi="Times New Roman"/>
          <w:color w:val="000000"/>
          <w:sz w:val="24"/>
          <w:szCs w:val="24"/>
        </w:rPr>
      </w:pPr>
    </w:p>
    <w:p w:rsidR="00FA08F9" w:rsidRDefault="00FA08F9" w:rsidP="00D4534A">
      <w:pPr>
        <w:spacing w:after="0" w:line="240" w:lineRule="auto"/>
        <w:ind w:firstLine="709"/>
        <w:jc w:val="right"/>
        <w:rPr>
          <w:rFonts w:ascii="Times New Roman" w:hAnsi="Times New Roman"/>
          <w:color w:val="000000"/>
          <w:sz w:val="24"/>
          <w:szCs w:val="24"/>
        </w:rPr>
      </w:pPr>
    </w:p>
    <w:p w:rsidR="00D4534A" w:rsidRDefault="00D4534A" w:rsidP="00D4534A"/>
    <w:tbl>
      <w:tblPr>
        <w:tblW w:w="11200" w:type="dxa"/>
        <w:tblLook w:val="04A0" w:firstRow="1" w:lastRow="0" w:firstColumn="1" w:lastColumn="0" w:noHBand="0" w:noVBand="1"/>
      </w:tblPr>
      <w:tblGrid>
        <w:gridCol w:w="361"/>
        <w:gridCol w:w="360"/>
        <w:gridCol w:w="360"/>
        <w:gridCol w:w="360"/>
        <w:gridCol w:w="320"/>
        <w:gridCol w:w="320"/>
        <w:gridCol w:w="320"/>
        <w:gridCol w:w="320"/>
        <w:gridCol w:w="320"/>
        <w:gridCol w:w="320"/>
        <w:gridCol w:w="320"/>
        <w:gridCol w:w="320"/>
        <w:gridCol w:w="320"/>
        <w:gridCol w:w="320"/>
        <w:gridCol w:w="320"/>
        <w:gridCol w:w="320"/>
        <w:gridCol w:w="320"/>
        <w:gridCol w:w="320"/>
        <w:gridCol w:w="320"/>
        <w:gridCol w:w="320"/>
        <w:gridCol w:w="320"/>
        <w:gridCol w:w="320"/>
        <w:gridCol w:w="320"/>
        <w:gridCol w:w="320"/>
        <w:gridCol w:w="320"/>
        <w:gridCol w:w="320"/>
        <w:gridCol w:w="320"/>
        <w:gridCol w:w="320"/>
        <w:gridCol w:w="320"/>
        <w:gridCol w:w="320"/>
        <w:gridCol w:w="320"/>
        <w:gridCol w:w="320"/>
        <w:gridCol w:w="320"/>
        <w:gridCol w:w="320"/>
        <w:gridCol w:w="320"/>
      </w:tblGrid>
      <w:tr w:rsidR="00D4534A" w:rsidRPr="00031EDC" w:rsidTr="009056F9">
        <w:trPr>
          <w:trHeight w:val="518"/>
        </w:trPr>
        <w:tc>
          <w:tcPr>
            <w:tcW w:w="1920" w:type="dxa"/>
            <w:gridSpan w:val="6"/>
            <w:tcBorders>
              <w:top w:val="nil"/>
              <w:left w:val="nil"/>
              <w:bottom w:val="nil"/>
              <w:right w:val="nil"/>
            </w:tcBorders>
            <w:shd w:val="clear" w:color="auto" w:fill="auto"/>
            <w:noWrap/>
            <w:hideMark/>
          </w:tcPr>
          <w:p w:rsidR="00D4534A" w:rsidRPr="00031EDC" w:rsidRDefault="00D4534A" w:rsidP="009056F9">
            <w:pPr>
              <w:spacing w:after="0" w:line="240" w:lineRule="auto"/>
              <w:rPr>
                <w:rFonts w:ascii="Arial" w:eastAsia="Times New Roman" w:hAnsi="Arial" w:cs="Arial"/>
                <w:b/>
                <w:bCs/>
                <w:lang w:eastAsia="ru-RU"/>
              </w:rPr>
            </w:pPr>
            <w:r w:rsidRPr="00031EDC">
              <w:rPr>
                <w:rFonts w:ascii="Arial" w:eastAsia="Times New Roman" w:hAnsi="Arial" w:cs="Arial"/>
                <w:b/>
                <w:bCs/>
                <w:lang w:eastAsia="ru-RU"/>
              </w:rPr>
              <w:t xml:space="preserve">Организация: </w:t>
            </w: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Arial" w:eastAsia="Times New Roman" w:hAnsi="Arial" w:cs="Arial"/>
                <w:b/>
                <w:bCs/>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r>
      <w:tr w:rsidR="00D4534A" w:rsidRPr="00031EDC" w:rsidTr="009056F9">
        <w:trPr>
          <w:trHeight w:val="518"/>
        </w:trPr>
        <w:tc>
          <w:tcPr>
            <w:tcW w:w="2240" w:type="dxa"/>
            <w:gridSpan w:val="7"/>
            <w:tcBorders>
              <w:top w:val="nil"/>
              <w:left w:val="nil"/>
              <w:bottom w:val="nil"/>
              <w:right w:val="nil"/>
            </w:tcBorders>
            <w:shd w:val="clear" w:color="auto" w:fill="auto"/>
            <w:noWrap/>
            <w:hideMark/>
          </w:tcPr>
          <w:p w:rsidR="00D4534A" w:rsidRPr="00031EDC" w:rsidRDefault="00D4534A" w:rsidP="009056F9">
            <w:pPr>
              <w:spacing w:after="0" w:line="240" w:lineRule="auto"/>
              <w:rPr>
                <w:rFonts w:ascii="Arial" w:eastAsia="Times New Roman" w:hAnsi="Arial" w:cs="Arial"/>
                <w:b/>
                <w:bCs/>
                <w:lang w:eastAsia="ru-RU"/>
              </w:rPr>
            </w:pPr>
            <w:r w:rsidRPr="00031EDC">
              <w:rPr>
                <w:rFonts w:ascii="Arial" w:eastAsia="Times New Roman" w:hAnsi="Arial" w:cs="Arial"/>
                <w:b/>
                <w:bCs/>
                <w:lang w:eastAsia="ru-RU"/>
              </w:rPr>
              <w:t xml:space="preserve">Подразделение: </w:t>
            </w: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Arial" w:eastAsia="Times New Roman" w:hAnsi="Arial" w:cs="Arial"/>
                <w:b/>
                <w:bCs/>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r>
      <w:tr w:rsidR="00D4534A" w:rsidRPr="00031EDC" w:rsidTr="009056F9">
        <w:trPr>
          <w:trHeight w:val="240"/>
        </w:trPr>
        <w:tc>
          <w:tcPr>
            <w:tcW w:w="3840" w:type="dxa"/>
            <w:gridSpan w:val="12"/>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Arial" w:eastAsia="Times New Roman" w:hAnsi="Arial" w:cs="Arial"/>
                <w:sz w:val="18"/>
                <w:szCs w:val="18"/>
                <w:lang w:eastAsia="ru-RU"/>
              </w:rPr>
            </w:pPr>
            <w:r w:rsidRPr="00031EDC">
              <w:rPr>
                <w:rFonts w:ascii="Arial" w:eastAsia="Times New Roman" w:hAnsi="Arial" w:cs="Arial"/>
                <w:sz w:val="18"/>
                <w:szCs w:val="18"/>
                <w:lang w:eastAsia="ru-RU"/>
              </w:rPr>
              <w:t>РАСЧЕТНЫЙ ЛИСТОК период (месяц, год)</w:t>
            </w: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Arial" w:eastAsia="Times New Roman" w:hAnsi="Arial" w:cs="Arial"/>
                <w:sz w:val="18"/>
                <w:szCs w:val="18"/>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r>
      <w:tr w:rsidR="00D4534A" w:rsidRPr="00031EDC" w:rsidTr="009056F9">
        <w:trPr>
          <w:trHeight w:val="240"/>
        </w:trPr>
        <w:tc>
          <w:tcPr>
            <w:tcW w:w="6720" w:type="dxa"/>
            <w:gridSpan w:val="21"/>
            <w:tcBorders>
              <w:top w:val="nil"/>
              <w:left w:val="nil"/>
              <w:bottom w:val="nil"/>
              <w:right w:val="nil"/>
            </w:tcBorders>
            <w:shd w:val="clear" w:color="auto" w:fill="auto"/>
            <w:hideMark/>
          </w:tcPr>
          <w:p w:rsidR="00D4534A" w:rsidRPr="00031EDC" w:rsidRDefault="00D4534A" w:rsidP="009056F9">
            <w:pPr>
              <w:spacing w:after="0" w:line="240" w:lineRule="auto"/>
              <w:rPr>
                <w:rFonts w:ascii="Arial" w:eastAsia="Times New Roman" w:hAnsi="Arial" w:cs="Arial"/>
                <w:b/>
                <w:bCs/>
                <w:sz w:val="18"/>
                <w:szCs w:val="18"/>
                <w:lang w:eastAsia="ru-RU"/>
              </w:rPr>
            </w:pPr>
            <w:r w:rsidRPr="00031EDC">
              <w:rPr>
                <w:rFonts w:ascii="Arial" w:eastAsia="Times New Roman" w:hAnsi="Arial" w:cs="Arial"/>
                <w:b/>
                <w:bCs/>
                <w:sz w:val="18"/>
                <w:szCs w:val="18"/>
                <w:lang w:eastAsia="ru-RU"/>
              </w:rPr>
              <w:t>Фамилия Имя Отчество</w:t>
            </w:r>
          </w:p>
        </w:tc>
        <w:tc>
          <w:tcPr>
            <w:tcW w:w="1280" w:type="dxa"/>
            <w:gridSpan w:val="4"/>
            <w:tcBorders>
              <w:top w:val="nil"/>
              <w:left w:val="nil"/>
              <w:bottom w:val="nil"/>
              <w:right w:val="nil"/>
            </w:tcBorders>
            <w:shd w:val="clear" w:color="auto" w:fill="auto"/>
            <w:noWrap/>
            <w:hideMark/>
          </w:tcPr>
          <w:p w:rsidR="00D4534A" w:rsidRPr="00031EDC" w:rsidRDefault="00D4534A" w:rsidP="009056F9">
            <w:pPr>
              <w:spacing w:after="0" w:line="240" w:lineRule="auto"/>
              <w:rPr>
                <w:rFonts w:ascii="Arial" w:eastAsia="Times New Roman" w:hAnsi="Arial" w:cs="Arial"/>
                <w:b/>
                <w:bCs/>
                <w:sz w:val="18"/>
                <w:szCs w:val="18"/>
                <w:lang w:eastAsia="ru-RU"/>
              </w:rPr>
            </w:pPr>
            <w:r w:rsidRPr="00031EDC">
              <w:rPr>
                <w:rFonts w:ascii="Arial" w:eastAsia="Times New Roman" w:hAnsi="Arial" w:cs="Arial"/>
                <w:b/>
                <w:bCs/>
                <w:sz w:val="18"/>
                <w:szCs w:val="18"/>
                <w:lang w:eastAsia="ru-RU"/>
              </w:rPr>
              <w:t>К выплате:</w:t>
            </w: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Arial" w:eastAsia="Times New Roman" w:hAnsi="Arial" w:cs="Arial"/>
                <w:b/>
                <w:bCs/>
                <w:sz w:val="18"/>
                <w:szCs w:val="18"/>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r>
      <w:tr w:rsidR="00D4534A" w:rsidRPr="00031EDC" w:rsidTr="009056F9">
        <w:trPr>
          <w:trHeight w:val="218"/>
        </w:trPr>
        <w:tc>
          <w:tcPr>
            <w:tcW w:w="320" w:type="dxa"/>
            <w:tcBorders>
              <w:top w:val="nil"/>
              <w:left w:val="nil"/>
              <w:bottom w:val="nil"/>
              <w:right w:val="nil"/>
            </w:tcBorders>
            <w:shd w:val="clear" w:color="auto" w:fill="auto"/>
            <w:noWrap/>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5440" w:type="dxa"/>
            <w:gridSpan w:val="17"/>
            <w:tcBorders>
              <w:top w:val="nil"/>
              <w:left w:val="nil"/>
              <w:bottom w:val="nil"/>
              <w:right w:val="nil"/>
            </w:tcBorders>
            <w:shd w:val="clear" w:color="auto" w:fill="auto"/>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1280" w:type="dxa"/>
            <w:gridSpan w:val="4"/>
            <w:tcBorders>
              <w:top w:val="nil"/>
              <w:left w:val="nil"/>
              <w:bottom w:val="nil"/>
              <w:right w:val="nil"/>
            </w:tcBorders>
            <w:shd w:val="clear" w:color="auto" w:fill="auto"/>
            <w:noWrap/>
            <w:hideMark/>
          </w:tcPr>
          <w:p w:rsidR="00D4534A" w:rsidRPr="00031EDC" w:rsidRDefault="00D4534A" w:rsidP="009056F9">
            <w:pPr>
              <w:spacing w:after="0" w:line="240" w:lineRule="auto"/>
              <w:rPr>
                <w:rFonts w:ascii="Arial" w:eastAsia="Times New Roman" w:hAnsi="Arial" w:cs="Arial"/>
                <w:sz w:val="16"/>
                <w:szCs w:val="16"/>
                <w:lang w:eastAsia="ru-RU"/>
              </w:rPr>
            </w:pPr>
            <w:r w:rsidRPr="00031EDC">
              <w:rPr>
                <w:rFonts w:ascii="Arial" w:eastAsia="Times New Roman" w:hAnsi="Arial" w:cs="Arial"/>
                <w:sz w:val="16"/>
                <w:szCs w:val="16"/>
                <w:lang w:eastAsia="ru-RU"/>
              </w:rPr>
              <w:t>Должность:</w:t>
            </w:r>
          </w:p>
        </w:tc>
        <w:tc>
          <w:tcPr>
            <w:tcW w:w="3200" w:type="dxa"/>
            <w:gridSpan w:val="10"/>
            <w:tcBorders>
              <w:top w:val="nil"/>
              <w:left w:val="nil"/>
              <w:bottom w:val="nil"/>
              <w:right w:val="nil"/>
            </w:tcBorders>
            <w:shd w:val="clear" w:color="auto" w:fill="auto"/>
            <w:hideMark/>
          </w:tcPr>
          <w:p w:rsidR="00D4534A" w:rsidRPr="00031EDC" w:rsidRDefault="00D4534A" w:rsidP="009056F9">
            <w:pPr>
              <w:spacing w:after="0" w:line="240" w:lineRule="auto"/>
              <w:rPr>
                <w:rFonts w:ascii="Arial" w:eastAsia="Times New Roman" w:hAnsi="Arial" w:cs="Arial"/>
                <w:sz w:val="16"/>
                <w:szCs w:val="16"/>
                <w:lang w:eastAsia="ru-RU"/>
              </w:rPr>
            </w:pPr>
          </w:p>
        </w:tc>
      </w:tr>
      <w:tr w:rsidR="00D4534A" w:rsidRPr="00031EDC" w:rsidTr="009056F9">
        <w:trPr>
          <w:trHeight w:val="218"/>
        </w:trPr>
        <w:tc>
          <w:tcPr>
            <w:tcW w:w="1280" w:type="dxa"/>
            <w:gridSpan w:val="4"/>
            <w:tcBorders>
              <w:top w:val="nil"/>
              <w:left w:val="nil"/>
              <w:bottom w:val="nil"/>
              <w:right w:val="nil"/>
            </w:tcBorders>
            <w:shd w:val="clear" w:color="auto" w:fill="auto"/>
            <w:noWrap/>
            <w:hideMark/>
          </w:tcPr>
          <w:p w:rsidR="00D4534A" w:rsidRPr="00031EDC" w:rsidRDefault="00D4534A" w:rsidP="009056F9">
            <w:pPr>
              <w:spacing w:after="0" w:line="240" w:lineRule="auto"/>
              <w:rPr>
                <w:rFonts w:ascii="Arial" w:eastAsia="Times New Roman" w:hAnsi="Arial" w:cs="Arial"/>
                <w:sz w:val="16"/>
                <w:szCs w:val="16"/>
                <w:lang w:eastAsia="ru-RU"/>
              </w:rPr>
            </w:pPr>
            <w:r w:rsidRPr="00031EDC">
              <w:rPr>
                <w:rFonts w:ascii="Arial" w:eastAsia="Times New Roman" w:hAnsi="Arial" w:cs="Arial"/>
                <w:sz w:val="16"/>
                <w:szCs w:val="16"/>
                <w:lang w:eastAsia="ru-RU"/>
              </w:rPr>
              <w:t>Подразделение:</w:t>
            </w:r>
          </w:p>
        </w:tc>
        <w:tc>
          <w:tcPr>
            <w:tcW w:w="5440" w:type="dxa"/>
            <w:gridSpan w:val="17"/>
            <w:tcBorders>
              <w:top w:val="nil"/>
              <w:left w:val="nil"/>
              <w:bottom w:val="nil"/>
              <w:right w:val="nil"/>
            </w:tcBorders>
            <w:shd w:val="clear" w:color="auto" w:fill="auto"/>
            <w:hideMark/>
          </w:tcPr>
          <w:p w:rsidR="00D4534A" w:rsidRPr="00031EDC" w:rsidRDefault="00D4534A" w:rsidP="009056F9">
            <w:pPr>
              <w:spacing w:after="0" w:line="240" w:lineRule="auto"/>
              <w:rPr>
                <w:rFonts w:ascii="Arial" w:eastAsia="Times New Roman" w:hAnsi="Arial" w:cs="Arial"/>
                <w:sz w:val="16"/>
                <w:szCs w:val="16"/>
                <w:lang w:eastAsia="ru-RU"/>
              </w:rPr>
            </w:pPr>
            <w:r w:rsidRPr="00031EDC">
              <w:rPr>
                <w:rFonts w:ascii="Arial" w:eastAsia="Times New Roman" w:hAnsi="Arial" w:cs="Arial"/>
                <w:sz w:val="16"/>
                <w:szCs w:val="16"/>
                <w:lang w:eastAsia="ru-RU"/>
              </w:rPr>
              <w:t>основное</w:t>
            </w:r>
          </w:p>
        </w:tc>
        <w:tc>
          <w:tcPr>
            <w:tcW w:w="1280" w:type="dxa"/>
            <w:gridSpan w:val="4"/>
            <w:tcBorders>
              <w:top w:val="nil"/>
              <w:left w:val="nil"/>
              <w:bottom w:val="nil"/>
              <w:right w:val="nil"/>
            </w:tcBorders>
            <w:shd w:val="clear" w:color="auto" w:fill="auto"/>
            <w:noWrap/>
            <w:hideMark/>
          </w:tcPr>
          <w:p w:rsidR="00D4534A" w:rsidRPr="00031EDC" w:rsidRDefault="00D4534A" w:rsidP="009056F9">
            <w:pPr>
              <w:spacing w:after="0" w:line="240" w:lineRule="auto"/>
              <w:rPr>
                <w:rFonts w:ascii="Arial" w:eastAsia="Times New Roman" w:hAnsi="Arial" w:cs="Arial"/>
                <w:sz w:val="16"/>
                <w:szCs w:val="16"/>
                <w:lang w:eastAsia="ru-RU"/>
              </w:rPr>
            </w:pPr>
            <w:r w:rsidRPr="00031EDC">
              <w:rPr>
                <w:rFonts w:ascii="Arial" w:eastAsia="Times New Roman" w:hAnsi="Arial" w:cs="Arial"/>
                <w:sz w:val="16"/>
                <w:szCs w:val="16"/>
                <w:lang w:eastAsia="ru-RU"/>
              </w:rPr>
              <w:t>Оклад (тариф):</w:t>
            </w:r>
          </w:p>
        </w:tc>
        <w:tc>
          <w:tcPr>
            <w:tcW w:w="320" w:type="dxa"/>
            <w:tcBorders>
              <w:top w:val="nil"/>
              <w:left w:val="nil"/>
              <w:bottom w:val="nil"/>
              <w:right w:val="nil"/>
            </w:tcBorders>
            <w:shd w:val="clear" w:color="auto" w:fill="auto"/>
            <w:noWrap/>
            <w:hideMark/>
          </w:tcPr>
          <w:p w:rsidR="00D4534A" w:rsidRPr="00031EDC" w:rsidRDefault="00D4534A" w:rsidP="009056F9">
            <w:pPr>
              <w:spacing w:after="0" w:line="240" w:lineRule="auto"/>
              <w:rPr>
                <w:rFonts w:ascii="Arial" w:eastAsia="Times New Roman" w:hAnsi="Arial" w:cs="Arial"/>
                <w:sz w:val="16"/>
                <w:szCs w:val="16"/>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r>
      <w:tr w:rsidR="00D4534A" w:rsidRPr="00031EDC" w:rsidTr="009056F9">
        <w:trPr>
          <w:trHeight w:val="218"/>
        </w:trPr>
        <w:tc>
          <w:tcPr>
            <w:tcW w:w="2240" w:type="dxa"/>
            <w:gridSpan w:val="7"/>
            <w:vMerge w:val="restart"/>
            <w:tcBorders>
              <w:top w:val="single" w:sz="4" w:space="0" w:color="000000"/>
              <w:left w:val="single" w:sz="4" w:space="0" w:color="000000"/>
              <w:bottom w:val="single" w:sz="4" w:space="0" w:color="000000"/>
              <w:right w:val="single" w:sz="4" w:space="0" w:color="000000"/>
            </w:tcBorders>
            <w:shd w:val="clear" w:color="auto" w:fill="auto"/>
            <w:noWrap/>
            <w:hideMark/>
          </w:tcPr>
          <w:p w:rsidR="00D4534A" w:rsidRPr="00031EDC" w:rsidRDefault="00D4534A" w:rsidP="009056F9">
            <w:pPr>
              <w:spacing w:after="0" w:line="240" w:lineRule="auto"/>
              <w:rPr>
                <w:rFonts w:ascii="Arial" w:eastAsia="Times New Roman" w:hAnsi="Arial" w:cs="Arial"/>
                <w:sz w:val="16"/>
                <w:szCs w:val="16"/>
                <w:lang w:eastAsia="ru-RU"/>
              </w:rPr>
            </w:pPr>
            <w:r w:rsidRPr="00031EDC">
              <w:rPr>
                <w:rFonts w:ascii="Arial" w:eastAsia="Times New Roman" w:hAnsi="Arial" w:cs="Arial"/>
                <w:sz w:val="16"/>
                <w:szCs w:val="16"/>
                <w:lang w:eastAsia="ru-RU"/>
              </w:rPr>
              <w:t>Вид</w:t>
            </w:r>
          </w:p>
        </w:tc>
        <w:tc>
          <w:tcPr>
            <w:tcW w:w="960" w:type="dxa"/>
            <w:gridSpan w:val="3"/>
            <w:vMerge w:val="restart"/>
            <w:tcBorders>
              <w:top w:val="single" w:sz="4" w:space="0" w:color="000000"/>
              <w:left w:val="single" w:sz="4" w:space="0" w:color="000000"/>
              <w:bottom w:val="single" w:sz="4" w:space="0" w:color="000000"/>
              <w:right w:val="single" w:sz="4" w:space="0" w:color="000000"/>
            </w:tcBorders>
            <w:shd w:val="clear" w:color="auto" w:fill="auto"/>
            <w:noWrap/>
            <w:hideMark/>
          </w:tcPr>
          <w:p w:rsidR="00D4534A" w:rsidRPr="00031EDC" w:rsidRDefault="00D4534A" w:rsidP="009056F9">
            <w:pPr>
              <w:spacing w:after="0" w:line="240" w:lineRule="auto"/>
              <w:jc w:val="center"/>
              <w:rPr>
                <w:rFonts w:ascii="Arial" w:eastAsia="Times New Roman" w:hAnsi="Arial" w:cs="Arial"/>
                <w:sz w:val="16"/>
                <w:szCs w:val="16"/>
                <w:lang w:eastAsia="ru-RU"/>
              </w:rPr>
            </w:pPr>
            <w:r w:rsidRPr="00031EDC">
              <w:rPr>
                <w:rFonts w:ascii="Arial" w:eastAsia="Times New Roman" w:hAnsi="Arial" w:cs="Arial"/>
                <w:sz w:val="16"/>
                <w:szCs w:val="16"/>
                <w:lang w:eastAsia="ru-RU"/>
              </w:rPr>
              <w:t>Период</w:t>
            </w:r>
          </w:p>
        </w:tc>
        <w:tc>
          <w:tcPr>
            <w:tcW w:w="1280" w:type="dxa"/>
            <w:gridSpan w:val="4"/>
            <w:tcBorders>
              <w:top w:val="single" w:sz="4" w:space="0" w:color="000000"/>
              <w:left w:val="nil"/>
              <w:bottom w:val="single" w:sz="4" w:space="0" w:color="000000"/>
              <w:right w:val="single" w:sz="4" w:space="0" w:color="000000"/>
            </w:tcBorders>
            <w:shd w:val="clear" w:color="auto" w:fill="auto"/>
            <w:noWrap/>
            <w:hideMark/>
          </w:tcPr>
          <w:p w:rsidR="00D4534A" w:rsidRPr="00031EDC" w:rsidRDefault="00D4534A" w:rsidP="009056F9">
            <w:pPr>
              <w:spacing w:after="0" w:line="240" w:lineRule="auto"/>
              <w:jc w:val="center"/>
              <w:rPr>
                <w:rFonts w:ascii="Arial" w:eastAsia="Times New Roman" w:hAnsi="Arial" w:cs="Arial"/>
                <w:sz w:val="16"/>
                <w:szCs w:val="16"/>
                <w:lang w:eastAsia="ru-RU"/>
              </w:rPr>
            </w:pPr>
            <w:r w:rsidRPr="00031EDC">
              <w:rPr>
                <w:rFonts w:ascii="Arial" w:eastAsia="Times New Roman" w:hAnsi="Arial" w:cs="Arial"/>
                <w:sz w:val="16"/>
                <w:szCs w:val="16"/>
                <w:lang w:eastAsia="ru-RU"/>
              </w:rPr>
              <w:t>Рабочие</w:t>
            </w:r>
          </w:p>
        </w:tc>
        <w:tc>
          <w:tcPr>
            <w:tcW w:w="960" w:type="dxa"/>
            <w:gridSpan w:val="3"/>
            <w:vMerge w:val="restart"/>
            <w:tcBorders>
              <w:top w:val="single" w:sz="4" w:space="0" w:color="000000"/>
              <w:left w:val="single" w:sz="4" w:space="0" w:color="000000"/>
              <w:bottom w:val="single" w:sz="4" w:space="0" w:color="000000"/>
              <w:right w:val="single" w:sz="4" w:space="0" w:color="000000"/>
            </w:tcBorders>
            <w:shd w:val="clear" w:color="auto" w:fill="auto"/>
            <w:noWrap/>
            <w:hideMark/>
          </w:tcPr>
          <w:p w:rsidR="00D4534A" w:rsidRPr="00031EDC" w:rsidRDefault="00D4534A" w:rsidP="009056F9">
            <w:pPr>
              <w:spacing w:after="0" w:line="240" w:lineRule="auto"/>
              <w:jc w:val="center"/>
              <w:rPr>
                <w:rFonts w:ascii="Arial" w:eastAsia="Times New Roman" w:hAnsi="Arial" w:cs="Arial"/>
                <w:sz w:val="16"/>
                <w:szCs w:val="16"/>
                <w:lang w:eastAsia="ru-RU"/>
              </w:rPr>
            </w:pPr>
            <w:r w:rsidRPr="00031EDC">
              <w:rPr>
                <w:rFonts w:ascii="Arial" w:eastAsia="Times New Roman" w:hAnsi="Arial" w:cs="Arial"/>
                <w:sz w:val="16"/>
                <w:szCs w:val="16"/>
                <w:lang w:eastAsia="ru-RU"/>
              </w:rPr>
              <w:t>Оплачено</w:t>
            </w:r>
          </w:p>
        </w:tc>
        <w:tc>
          <w:tcPr>
            <w:tcW w:w="1280" w:type="dxa"/>
            <w:gridSpan w:val="4"/>
            <w:vMerge w:val="restart"/>
            <w:tcBorders>
              <w:top w:val="single" w:sz="4" w:space="0" w:color="000000"/>
              <w:left w:val="single" w:sz="4" w:space="0" w:color="000000"/>
              <w:bottom w:val="single" w:sz="4" w:space="0" w:color="000000"/>
              <w:right w:val="single" w:sz="4" w:space="0" w:color="000000"/>
            </w:tcBorders>
            <w:shd w:val="clear" w:color="auto" w:fill="auto"/>
            <w:noWrap/>
            <w:hideMark/>
          </w:tcPr>
          <w:p w:rsidR="00D4534A" w:rsidRPr="00031EDC" w:rsidRDefault="00D4534A" w:rsidP="009056F9">
            <w:pPr>
              <w:spacing w:after="0" w:line="240" w:lineRule="auto"/>
              <w:jc w:val="center"/>
              <w:rPr>
                <w:rFonts w:ascii="Arial" w:eastAsia="Times New Roman" w:hAnsi="Arial" w:cs="Arial"/>
                <w:sz w:val="16"/>
                <w:szCs w:val="16"/>
                <w:lang w:eastAsia="ru-RU"/>
              </w:rPr>
            </w:pPr>
            <w:r w:rsidRPr="00031EDC">
              <w:rPr>
                <w:rFonts w:ascii="Arial" w:eastAsia="Times New Roman" w:hAnsi="Arial" w:cs="Arial"/>
                <w:sz w:val="16"/>
                <w:szCs w:val="16"/>
                <w:lang w:eastAsia="ru-RU"/>
              </w:rPr>
              <w:t>Сумма</w:t>
            </w:r>
          </w:p>
        </w:tc>
        <w:tc>
          <w:tcPr>
            <w:tcW w:w="2240" w:type="dxa"/>
            <w:gridSpan w:val="7"/>
            <w:vMerge w:val="restart"/>
            <w:tcBorders>
              <w:top w:val="single" w:sz="4" w:space="0" w:color="000000"/>
              <w:left w:val="single" w:sz="4" w:space="0" w:color="000000"/>
              <w:bottom w:val="single" w:sz="4" w:space="0" w:color="000000"/>
              <w:right w:val="single" w:sz="4" w:space="0" w:color="000000"/>
            </w:tcBorders>
            <w:shd w:val="clear" w:color="auto" w:fill="auto"/>
            <w:noWrap/>
            <w:hideMark/>
          </w:tcPr>
          <w:p w:rsidR="00D4534A" w:rsidRPr="00031EDC" w:rsidRDefault="00D4534A" w:rsidP="009056F9">
            <w:pPr>
              <w:spacing w:after="0" w:line="240" w:lineRule="auto"/>
              <w:rPr>
                <w:rFonts w:ascii="Arial" w:eastAsia="Times New Roman" w:hAnsi="Arial" w:cs="Arial"/>
                <w:sz w:val="16"/>
                <w:szCs w:val="16"/>
                <w:lang w:eastAsia="ru-RU"/>
              </w:rPr>
            </w:pPr>
            <w:r w:rsidRPr="00031EDC">
              <w:rPr>
                <w:rFonts w:ascii="Arial" w:eastAsia="Times New Roman" w:hAnsi="Arial" w:cs="Arial"/>
                <w:sz w:val="16"/>
                <w:szCs w:val="16"/>
                <w:lang w:eastAsia="ru-RU"/>
              </w:rPr>
              <w:t>Вид</w:t>
            </w:r>
          </w:p>
        </w:tc>
        <w:tc>
          <w:tcPr>
            <w:tcW w:w="960" w:type="dxa"/>
            <w:gridSpan w:val="3"/>
            <w:vMerge w:val="restart"/>
            <w:tcBorders>
              <w:top w:val="single" w:sz="4" w:space="0" w:color="000000"/>
              <w:left w:val="single" w:sz="4" w:space="0" w:color="000000"/>
              <w:bottom w:val="single" w:sz="4" w:space="0" w:color="000000"/>
              <w:right w:val="single" w:sz="4" w:space="0" w:color="000000"/>
            </w:tcBorders>
            <w:shd w:val="clear" w:color="auto" w:fill="auto"/>
            <w:noWrap/>
            <w:hideMark/>
          </w:tcPr>
          <w:p w:rsidR="00D4534A" w:rsidRPr="00031EDC" w:rsidRDefault="00D4534A" w:rsidP="009056F9">
            <w:pPr>
              <w:spacing w:after="0" w:line="240" w:lineRule="auto"/>
              <w:jc w:val="center"/>
              <w:rPr>
                <w:rFonts w:ascii="Arial" w:eastAsia="Times New Roman" w:hAnsi="Arial" w:cs="Arial"/>
                <w:sz w:val="16"/>
                <w:szCs w:val="16"/>
                <w:lang w:eastAsia="ru-RU"/>
              </w:rPr>
            </w:pPr>
            <w:r w:rsidRPr="00031EDC">
              <w:rPr>
                <w:rFonts w:ascii="Arial" w:eastAsia="Times New Roman" w:hAnsi="Arial" w:cs="Arial"/>
                <w:sz w:val="16"/>
                <w:szCs w:val="16"/>
                <w:lang w:eastAsia="ru-RU"/>
              </w:rPr>
              <w:t>Период</w:t>
            </w:r>
          </w:p>
        </w:tc>
        <w:tc>
          <w:tcPr>
            <w:tcW w:w="1280" w:type="dxa"/>
            <w:gridSpan w:val="4"/>
            <w:vMerge w:val="restart"/>
            <w:tcBorders>
              <w:top w:val="single" w:sz="4" w:space="0" w:color="000000"/>
              <w:left w:val="single" w:sz="4" w:space="0" w:color="000000"/>
              <w:bottom w:val="single" w:sz="4" w:space="0" w:color="000000"/>
              <w:right w:val="single" w:sz="4" w:space="0" w:color="000000"/>
            </w:tcBorders>
            <w:shd w:val="clear" w:color="auto" w:fill="auto"/>
            <w:noWrap/>
            <w:hideMark/>
          </w:tcPr>
          <w:p w:rsidR="00D4534A" w:rsidRPr="00031EDC" w:rsidRDefault="00D4534A" w:rsidP="009056F9">
            <w:pPr>
              <w:spacing w:after="0" w:line="240" w:lineRule="auto"/>
              <w:jc w:val="center"/>
              <w:rPr>
                <w:rFonts w:ascii="Arial" w:eastAsia="Times New Roman" w:hAnsi="Arial" w:cs="Arial"/>
                <w:sz w:val="16"/>
                <w:szCs w:val="16"/>
                <w:lang w:eastAsia="ru-RU"/>
              </w:rPr>
            </w:pPr>
            <w:r w:rsidRPr="00031EDC">
              <w:rPr>
                <w:rFonts w:ascii="Arial" w:eastAsia="Times New Roman" w:hAnsi="Arial" w:cs="Arial"/>
                <w:sz w:val="16"/>
                <w:szCs w:val="16"/>
                <w:lang w:eastAsia="ru-RU"/>
              </w:rPr>
              <w:t>Сумма</w:t>
            </w:r>
          </w:p>
        </w:tc>
      </w:tr>
      <w:tr w:rsidR="00D4534A" w:rsidRPr="00031EDC" w:rsidTr="009056F9">
        <w:trPr>
          <w:trHeight w:val="218"/>
        </w:trPr>
        <w:tc>
          <w:tcPr>
            <w:tcW w:w="2240" w:type="dxa"/>
            <w:gridSpan w:val="7"/>
            <w:vMerge/>
            <w:tcBorders>
              <w:top w:val="single" w:sz="4" w:space="0" w:color="000000"/>
              <w:left w:val="single" w:sz="4" w:space="0" w:color="000000"/>
              <w:bottom w:val="single" w:sz="4" w:space="0" w:color="000000"/>
              <w:right w:val="single" w:sz="4" w:space="0" w:color="000000"/>
            </w:tcBorders>
            <w:vAlign w:val="center"/>
            <w:hideMark/>
          </w:tcPr>
          <w:p w:rsidR="00D4534A" w:rsidRPr="00031EDC" w:rsidRDefault="00D4534A" w:rsidP="009056F9">
            <w:pPr>
              <w:spacing w:after="0" w:line="240" w:lineRule="auto"/>
              <w:rPr>
                <w:rFonts w:ascii="Arial" w:eastAsia="Times New Roman" w:hAnsi="Arial" w:cs="Arial"/>
                <w:sz w:val="16"/>
                <w:szCs w:val="16"/>
                <w:lang w:eastAsia="ru-RU"/>
              </w:rPr>
            </w:pPr>
          </w:p>
        </w:tc>
        <w:tc>
          <w:tcPr>
            <w:tcW w:w="960" w:type="dxa"/>
            <w:gridSpan w:val="3"/>
            <w:vMerge/>
            <w:tcBorders>
              <w:top w:val="single" w:sz="4" w:space="0" w:color="000000"/>
              <w:left w:val="single" w:sz="4" w:space="0" w:color="000000"/>
              <w:bottom w:val="single" w:sz="4" w:space="0" w:color="000000"/>
              <w:right w:val="single" w:sz="4" w:space="0" w:color="000000"/>
            </w:tcBorders>
            <w:vAlign w:val="center"/>
            <w:hideMark/>
          </w:tcPr>
          <w:p w:rsidR="00D4534A" w:rsidRPr="00031EDC" w:rsidRDefault="00D4534A" w:rsidP="009056F9">
            <w:pPr>
              <w:spacing w:after="0" w:line="240" w:lineRule="auto"/>
              <w:rPr>
                <w:rFonts w:ascii="Arial" w:eastAsia="Times New Roman" w:hAnsi="Arial" w:cs="Arial"/>
                <w:sz w:val="16"/>
                <w:szCs w:val="16"/>
                <w:lang w:eastAsia="ru-RU"/>
              </w:rPr>
            </w:pPr>
          </w:p>
        </w:tc>
        <w:tc>
          <w:tcPr>
            <w:tcW w:w="640" w:type="dxa"/>
            <w:gridSpan w:val="2"/>
            <w:tcBorders>
              <w:top w:val="single" w:sz="4" w:space="0" w:color="000000"/>
              <w:left w:val="nil"/>
              <w:bottom w:val="single" w:sz="4" w:space="0" w:color="000000"/>
              <w:right w:val="single" w:sz="4" w:space="0" w:color="000000"/>
            </w:tcBorders>
            <w:shd w:val="clear" w:color="auto" w:fill="auto"/>
            <w:noWrap/>
            <w:hideMark/>
          </w:tcPr>
          <w:p w:rsidR="00D4534A" w:rsidRPr="00031EDC" w:rsidRDefault="00D4534A" w:rsidP="009056F9">
            <w:pPr>
              <w:spacing w:after="0" w:line="240" w:lineRule="auto"/>
              <w:jc w:val="center"/>
              <w:rPr>
                <w:rFonts w:ascii="Arial" w:eastAsia="Times New Roman" w:hAnsi="Arial" w:cs="Arial"/>
                <w:sz w:val="16"/>
                <w:szCs w:val="16"/>
                <w:lang w:eastAsia="ru-RU"/>
              </w:rPr>
            </w:pPr>
            <w:r w:rsidRPr="00031EDC">
              <w:rPr>
                <w:rFonts w:ascii="Arial" w:eastAsia="Times New Roman" w:hAnsi="Arial" w:cs="Arial"/>
                <w:sz w:val="16"/>
                <w:szCs w:val="16"/>
                <w:lang w:eastAsia="ru-RU"/>
              </w:rPr>
              <w:t>Дни</w:t>
            </w:r>
          </w:p>
        </w:tc>
        <w:tc>
          <w:tcPr>
            <w:tcW w:w="640" w:type="dxa"/>
            <w:gridSpan w:val="2"/>
            <w:tcBorders>
              <w:top w:val="single" w:sz="4" w:space="0" w:color="000000"/>
              <w:left w:val="nil"/>
              <w:bottom w:val="single" w:sz="4" w:space="0" w:color="000000"/>
              <w:right w:val="single" w:sz="4" w:space="0" w:color="000000"/>
            </w:tcBorders>
            <w:shd w:val="clear" w:color="auto" w:fill="auto"/>
            <w:noWrap/>
            <w:hideMark/>
          </w:tcPr>
          <w:p w:rsidR="00D4534A" w:rsidRPr="00031EDC" w:rsidRDefault="00D4534A" w:rsidP="009056F9">
            <w:pPr>
              <w:spacing w:after="0" w:line="240" w:lineRule="auto"/>
              <w:jc w:val="center"/>
              <w:rPr>
                <w:rFonts w:ascii="Arial" w:eastAsia="Times New Roman" w:hAnsi="Arial" w:cs="Arial"/>
                <w:sz w:val="16"/>
                <w:szCs w:val="16"/>
                <w:lang w:eastAsia="ru-RU"/>
              </w:rPr>
            </w:pPr>
            <w:r w:rsidRPr="00031EDC">
              <w:rPr>
                <w:rFonts w:ascii="Arial" w:eastAsia="Times New Roman" w:hAnsi="Arial" w:cs="Arial"/>
                <w:sz w:val="16"/>
                <w:szCs w:val="16"/>
                <w:lang w:eastAsia="ru-RU"/>
              </w:rPr>
              <w:t>Часы</w:t>
            </w:r>
          </w:p>
        </w:tc>
        <w:tc>
          <w:tcPr>
            <w:tcW w:w="960" w:type="dxa"/>
            <w:gridSpan w:val="3"/>
            <w:vMerge/>
            <w:tcBorders>
              <w:top w:val="single" w:sz="4" w:space="0" w:color="000000"/>
              <w:left w:val="single" w:sz="4" w:space="0" w:color="000000"/>
              <w:bottom w:val="single" w:sz="4" w:space="0" w:color="000000"/>
              <w:right w:val="single" w:sz="4" w:space="0" w:color="000000"/>
            </w:tcBorders>
            <w:vAlign w:val="center"/>
            <w:hideMark/>
          </w:tcPr>
          <w:p w:rsidR="00D4534A" w:rsidRPr="00031EDC" w:rsidRDefault="00D4534A" w:rsidP="009056F9">
            <w:pPr>
              <w:spacing w:after="0" w:line="240" w:lineRule="auto"/>
              <w:rPr>
                <w:rFonts w:ascii="Arial" w:eastAsia="Times New Roman" w:hAnsi="Arial" w:cs="Arial"/>
                <w:sz w:val="16"/>
                <w:szCs w:val="16"/>
                <w:lang w:eastAsia="ru-RU"/>
              </w:rPr>
            </w:pPr>
          </w:p>
        </w:tc>
        <w:tc>
          <w:tcPr>
            <w:tcW w:w="1280" w:type="dxa"/>
            <w:gridSpan w:val="4"/>
            <w:vMerge/>
            <w:tcBorders>
              <w:top w:val="single" w:sz="4" w:space="0" w:color="000000"/>
              <w:left w:val="single" w:sz="4" w:space="0" w:color="000000"/>
              <w:bottom w:val="single" w:sz="4" w:space="0" w:color="000000"/>
              <w:right w:val="single" w:sz="4" w:space="0" w:color="000000"/>
            </w:tcBorders>
            <w:vAlign w:val="center"/>
            <w:hideMark/>
          </w:tcPr>
          <w:p w:rsidR="00D4534A" w:rsidRPr="00031EDC" w:rsidRDefault="00D4534A" w:rsidP="009056F9">
            <w:pPr>
              <w:spacing w:after="0" w:line="240" w:lineRule="auto"/>
              <w:rPr>
                <w:rFonts w:ascii="Arial" w:eastAsia="Times New Roman" w:hAnsi="Arial" w:cs="Arial"/>
                <w:sz w:val="16"/>
                <w:szCs w:val="16"/>
                <w:lang w:eastAsia="ru-RU"/>
              </w:rPr>
            </w:pPr>
          </w:p>
        </w:tc>
        <w:tc>
          <w:tcPr>
            <w:tcW w:w="2240" w:type="dxa"/>
            <w:gridSpan w:val="7"/>
            <w:vMerge/>
            <w:tcBorders>
              <w:top w:val="single" w:sz="4" w:space="0" w:color="000000"/>
              <w:left w:val="single" w:sz="4" w:space="0" w:color="000000"/>
              <w:bottom w:val="single" w:sz="4" w:space="0" w:color="000000"/>
              <w:right w:val="single" w:sz="4" w:space="0" w:color="000000"/>
            </w:tcBorders>
            <w:vAlign w:val="center"/>
            <w:hideMark/>
          </w:tcPr>
          <w:p w:rsidR="00D4534A" w:rsidRPr="00031EDC" w:rsidRDefault="00D4534A" w:rsidP="009056F9">
            <w:pPr>
              <w:spacing w:after="0" w:line="240" w:lineRule="auto"/>
              <w:rPr>
                <w:rFonts w:ascii="Arial" w:eastAsia="Times New Roman" w:hAnsi="Arial" w:cs="Arial"/>
                <w:sz w:val="16"/>
                <w:szCs w:val="16"/>
                <w:lang w:eastAsia="ru-RU"/>
              </w:rPr>
            </w:pPr>
          </w:p>
        </w:tc>
        <w:tc>
          <w:tcPr>
            <w:tcW w:w="960" w:type="dxa"/>
            <w:gridSpan w:val="3"/>
            <w:vMerge/>
            <w:tcBorders>
              <w:top w:val="single" w:sz="4" w:space="0" w:color="000000"/>
              <w:left w:val="single" w:sz="4" w:space="0" w:color="000000"/>
              <w:bottom w:val="single" w:sz="4" w:space="0" w:color="000000"/>
              <w:right w:val="single" w:sz="4" w:space="0" w:color="000000"/>
            </w:tcBorders>
            <w:vAlign w:val="center"/>
            <w:hideMark/>
          </w:tcPr>
          <w:p w:rsidR="00D4534A" w:rsidRPr="00031EDC" w:rsidRDefault="00D4534A" w:rsidP="009056F9">
            <w:pPr>
              <w:spacing w:after="0" w:line="240" w:lineRule="auto"/>
              <w:rPr>
                <w:rFonts w:ascii="Arial" w:eastAsia="Times New Roman" w:hAnsi="Arial" w:cs="Arial"/>
                <w:sz w:val="16"/>
                <w:szCs w:val="16"/>
                <w:lang w:eastAsia="ru-RU"/>
              </w:rPr>
            </w:pPr>
          </w:p>
        </w:tc>
        <w:tc>
          <w:tcPr>
            <w:tcW w:w="1280" w:type="dxa"/>
            <w:gridSpan w:val="4"/>
            <w:vMerge/>
            <w:tcBorders>
              <w:top w:val="single" w:sz="4" w:space="0" w:color="000000"/>
              <w:left w:val="single" w:sz="4" w:space="0" w:color="000000"/>
              <w:bottom w:val="single" w:sz="4" w:space="0" w:color="000000"/>
              <w:right w:val="single" w:sz="4" w:space="0" w:color="000000"/>
            </w:tcBorders>
            <w:vAlign w:val="center"/>
            <w:hideMark/>
          </w:tcPr>
          <w:p w:rsidR="00D4534A" w:rsidRPr="00031EDC" w:rsidRDefault="00D4534A" w:rsidP="009056F9">
            <w:pPr>
              <w:spacing w:after="0" w:line="240" w:lineRule="auto"/>
              <w:rPr>
                <w:rFonts w:ascii="Arial" w:eastAsia="Times New Roman" w:hAnsi="Arial" w:cs="Arial"/>
                <w:sz w:val="16"/>
                <w:szCs w:val="16"/>
                <w:lang w:eastAsia="ru-RU"/>
              </w:rPr>
            </w:pPr>
          </w:p>
        </w:tc>
      </w:tr>
      <w:tr w:rsidR="00D4534A" w:rsidRPr="00031EDC" w:rsidTr="005C3A9A">
        <w:trPr>
          <w:trHeight w:val="218"/>
        </w:trPr>
        <w:tc>
          <w:tcPr>
            <w:tcW w:w="1280" w:type="dxa"/>
            <w:gridSpan w:val="4"/>
            <w:tcBorders>
              <w:top w:val="nil"/>
              <w:left w:val="single" w:sz="4" w:space="0" w:color="000000"/>
              <w:bottom w:val="nil"/>
              <w:right w:val="nil"/>
            </w:tcBorders>
            <w:shd w:val="clear" w:color="auto" w:fill="auto"/>
            <w:noWrap/>
            <w:hideMark/>
          </w:tcPr>
          <w:p w:rsidR="00D4534A" w:rsidRPr="00031EDC" w:rsidRDefault="00D4534A" w:rsidP="009056F9">
            <w:pPr>
              <w:spacing w:after="0" w:line="240" w:lineRule="auto"/>
              <w:rPr>
                <w:rFonts w:ascii="Arial" w:eastAsia="Times New Roman" w:hAnsi="Arial" w:cs="Arial"/>
                <w:b/>
                <w:bCs/>
                <w:sz w:val="16"/>
                <w:szCs w:val="16"/>
                <w:lang w:eastAsia="ru-RU"/>
              </w:rPr>
            </w:pPr>
            <w:r w:rsidRPr="00031EDC">
              <w:rPr>
                <w:rFonts w:ascii="Arial" w:eastAsia="Times New Roman" w:hAnsi="Arial" w:cs="Arial"/>
                <w:b/>
                <w:bCs/>
                <w:sz w:val="16"/>
                <w:szCs w:val="16"/>
                <w:lang w:eastAsia="ru-RU"/>
              </w:rPr>
              <w:t>Начислено:</w:t>
            </w: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Arial" w:eastAsia="Times New Roman" w:hAnsi="Arial" w:cs="Arial"/>
                <w:b/>
                <w:bCs/>
                <w:sz w:val="16"/>
                <w:szCs w:val="16"/>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1280" w:type="dxa"/>
            <w:gridSpan w:val="4"/>
            <w:tcBorders>
              <w:top w:val="nil"/>
              <w:left w:val="nil"/>
              <w:bottom w:val="nil"/>
              <w:right w:val="nil"/>
            </w:tcBorders>
            <w:shd w:val="clear" w:color="auto" w:fill="auto"/>
            <w:noWrap/>
            <w:hideMark/>
          </w:tcPr>
          <w:p w:rsidR="00D4534A" w:rsidRPr="00031EDC" w:rsidRDefault="00D4534A" w:rsidP="009056F9">
            <w:pPr>
              <w:spacing w:after="0" w:line="240" w:lineRule="auto"/>
              <w:jc w:val="right"/>
              <w:rPr>
                <w:rFonts w:ascii="Arial" w:eastAsia="Times New Roman" w:hAnsi="Arial" w:cs="Arial"/>
                <w:b/>
                <w:bCs/>
                <w:sz w:val="16"/>
                <w:szCs w:val="16"/>
                <w:lang w:eastAsia="ru-RU"/>
              </w:rPr>
            </w:pPr>
          </w:p>
        </w:tc>
        <w:tc>
          <w:tcPr>
            <w:tcW w:w="1280" w:type="dxa"/>
            <w:gridSpan w:val="4"/>
            <w:tcBorders>
              <w:top w:val="nil"/>
              <w:left w:val="single" w:sz="4" w:space="0" w:color="000000"/>
              <w:bottom w:val="nil"/>
              <w:right w:val="nil"/>
            </w:tcBorders>
            <w:shd w:val="clear" w:color="auto" w:fill="auto"/>
            <w:noWrap/>
            <w:hideMark/>
          </w:tcPr>
          <w:p w:rsidR="00D4534A" w:rsidRPr="00031EDC" w:rsidRDefault="00D4534A" w:rsidP="009056F9">
            <w:pPr>
              <w:spacing w:after="0" w:line="240" w:lineRule="auto"/>
              <w:rPr>
                <w:rFonts w:ascii="Arial" w:eastAsia="Times New Roman" w:hAnsi="Arial" w:cs="Arial"/>
                <w:b/>
                <w:bCs/>
                <w:sz w:val="16"/>
                <w:szCs w:val="16"/>
                <w:lang w:eastAsia="ru-RU"/>
              </w:rPr>
            </w:pPr>
            <w:r w:rsidRPr="00031EDC">
              <w:rPr>
                <w:rFonts w:ascii="Arial" w:eastAsia="Times New Roman" w:hAnsi="Arial" w:cs="Arial"/>
                <w:b/>
                <w:bCs/>
                <w:sz w:val="16"/>
                <w:szCs w:val="16"/>
                <w:lang w:eastAsia="ru-RU"/>
              </w:rPr>
              <w:t>Удержано:</w:t>
            </w: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Arial" w:eastAsia="Times New Roman" w:hAnsi="Arial" w:cs="Arial"/>
                <w:b/>
                <w:bCs/>
                <w:sz w:val="16"/>
                <w:szCs w:val="16"/>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1280" w:type="dxa"/>
            <w:gridSpan w:val="4"/>
            <w:tcBorders>
              <w:top w:val="nil"/>
              <w:left w:val="nil"/>
              <w:bottom w:val="nil"/>
              <w:right w:val="single" w:sz="4" w:space="0" w:color="000000"/>
            </w:tcBorders>
            <w:shd w:val="clear" w:color="auto" w:fill="auto"/>
            <w:noWrap/>
          </w:tcPr>
          <w:p w:rsidR="00D4534A" w:rsidRPr="00031EDC" w:rsidRDefault="00D4534A" w:rsidP="009056F9">
            <w:pPr>
              <w:spacing w:after="0" w:line="240" w:lineRule="auto"/>
              <w:jc w:val="right"/>
              <w:rPr>
                <w:rFonts w:ascii="Arial" w:eastAsia="Times New Roman" w:hAnsi="Arial" w:cs="Arial"/>
                <w:b/>
                <w:bCs/>
                <w:sz w:val="16"/>
                <w:szCs w:val="16"/>
                <w:lang w:eastAsia="ru-RU"/>
              </w:rPr>
            </w:pPr>
          </w:p>
        </w:tc>
      </w:tr>
      <w:tr w:rsidR="00D4534A" w:rsidRPr="00031EDC" w:rsidTr="005C3A9A">
        <w:trPr>
          <w:trHeight w:val="218"/>
        </w:trPr>
        <w:tc>
          <w:tcPr>
            <w:tcW w:w="2240" w:type="dxa"/>
            <w:gridSpan w:val="7"/>
            <w:tcBorders>
              <w:top w:val="single" w:sz="4" w:space="0" w:color="000000"/>
              <w:left w:val="single" w:sz="4" w:space="0" w:color="000000"/>
              <w:bottom w:val="nil"/>
              <w:right w:val="single" w:sz="4" w:space="0" w:color="000000"/>
            </w:tcBorders>
            <w:shd w:val="clear" w:color="auto" w:fill="auto"/>
            <w:hideMark/>
          </w:tcPr>
          <w:p w:rsidR="00D4534A" w:rsidRPr="00031EDC" w:rsidRDefault="00D4534A" w:rsidP="009056F9">
            <w:pPr>
              <w:spacing w:after="0" w:line="240" w:lineRule="auto"/>
              <w:rPr>
                <w:rFonts w:ascii="Arial" w:eastAsia="Times New Roman" w:hAnsi="Arial" w:cs="Arial"/>
                <w:sz w:val="16"/>
                <w:szCs w:val="16"/>
                <w:lang w:eastAsia="ru-RU"/>
              </w:rPr>
            </w:pPr>
            <w:r w:rsidRPr="00031EDC">
              <w:rPr>
                <w:rFonts w:ascii="Arial" w:eastAsia="Times New Roman" w:hAnsi="Arial" w:cs="Arial"/>
                <w:sz w:val="16"/>
                <w:szCs w:val="16"/>
                <w:lang w:eastAsia="ru-RU"/>
              </w:rPr>
              <w:t>Районный коэффициент</w:t>
            </w:r>
          </w:p>
        </w:tc>
        <w:tc>
          <w:tcPr>
            <w:tcW w:w="960" w:type="dxa"/>
            <w:gridSpan w:val="3"/>
            <w:tcBorders>
              <w:top w:val="single" w:sz="4" w:space="0" w:color="000000"/>
              <w:left w:val="nil"/>
              <w:bottom w:val="nil"/>
              <w:right w:val="single" w:sz="4" w:space="0" w:color="000000"/>
            </w:tcBorders>
            <w:shd w:val="clear" w:color="auto" w:fill="auto"/>
            <w:noWrap/>
          </w:tcPr>
          <w:p w:rsidR="00D4534A" w:rsidRPr="00031EDC" w:rsidRDefault="00D4534A" w:rsidP="009056F9">
            <w:pPr>
              <w:spacing w:after="0" w:line="240" w:lineRule="auto"/>
              <w:jc w:val="right"/>
              <w:rPr>
                <w:rFonts w:ascii="Arial" w:eastAsia="Times New Roman" w:hAnsi="Arial" w:cs="Arial"/>
                <w:sz w:val="16"/>
                <w:szCs w:val="16"/>
                <w:lang w:eastAsia="ru-RU"/>
              </w:rPr>
            </w:pPr>
          </w:p>
        </w:tc>
        <w:tc>
          <w:tcPr>
            <w:tcW w:w="640" w:type="dxa"/>
            <w:gridSpan w:val="2"/>
            <w:tcBorders>
              <w:top w:val="single" w:sz="4" w:space="0" w:color="000000"/>
              <w:left w:val="nil"/>
              <w:bottom w:val="nil"/>
              <w:right w:val="single" w:sz="4" w:space="0" w:color="000000"/>
            </w:tcBorders>
            <w:shd w:val="clear" w:color="auto" w:fill="auto"/>
            <w:noWrap/>
          </w:tcPr>
          <w:p w:rsidR="00D4534A" w:rsidRPr="00031EDC" w:rsidRDefault="00D4534A" w:rsidP="009056F9">
            <w:pPr>
              <w:spacing w:after="0" w:line="240" w:lineRule="auto"/>
              <w:jc w:val="right"/>
              <w:rPr>
                <w:rFonts w:ascii="Arial" w:eastAsia="Times New Roman" w:hAnsi="Arial" w:cs="Arial"/>
                <w:sz w:val="16"/>
                <w:szCs w:val="16"/>
                <w:lang w:eastAsia="ru-RU"/>
              </w:rPr>
            </w:pPr>
          </w:p>
        </w:tc>
        <w:tc>
          <w:tcPr>
            <w:tcW w:w="640" w:type="dxa"/>
            <w:gridSpan w:val="2"/>
            <w:tcBorders>
              <w:top w:val="single" w:sz="4" w:space="0" w:color="000000"/>
              <w:left w:val="nil"/>
              <w:bottom w:val="nil"/>
              <w:right w:val="single" w:sz="4" w:space="0" w:color="000000"/>
            </w:tcBorders>
            <w:shd w:val="clear" w:color="auto" w:fill="auto"/>
            <w:noWrap/>
          </w:tcPr>
          <w:p w:rsidR="00D4534A" w:rsidRPr="00031EDC" w:rsidRDefault="00D4534A" w:rsidP="009056F9">
            <w:pPr>
              <w:spacing w:after="0" w:line="240" w:lineRule="auto"/>
              <w:jc w:val="right"/>
              <w:rPr>
                <w:rFonts w:ascii="Arial" w:eastAsia="Times New Roman" w:hAnsi="Arial" w:cs="Arial"/>
                <w:sz w:val="16"/>
                <w:szCs w:val="16"/>
                <w:lang w:eastAsia="ru-RU"/>
              </w:rPr>
            </w:pPr>
          </w:p>
        </w:tc>
        <w:tc>
          <w:tcPr>
            <w:tcW w:w="960" w:type="dxa"/>
            <w:gridSpan w:val="3"/>
            <w:tcBorders>
              <w:top w:val="single" w:sz="4" w:space="0" w:color="000000"/>
              <w:left w:val="nil"/>
              <w:bottom w:val="nil"/>
              <w:right w:val="single" w:sz="4" w:space="0" w:color="000000"/>
            </w:tcBorders>
            <w:shd w:val="clear" w:color="auto" w:fill="auto"/>
            <w:noWrap/>
          </w:tcPr>
          <w:p w:rsidR="00D4534A" w:rsidRPr="00031EDC" w:rsidRDefault="00D4534A" w:rsidP="009056F9">
            <w:pPr>
              <w:spacing w:after="0" w:line="240" w:lineRule="auto"/>
              <w:jc w:val="right"/>
              <w:rPr>
                <w:rFonts w:ascii="Arial" w:eastAsia="Times New Roman" w:hAnsi="Arial" w:cs="Arial"/>
                <w:sz w:val="16"/>
                <w:szCs w:val="16"/>
                <w:lang w:eastAsia="ru-RU"/>
              </w:rPr>
            </w:pPr>
          </w:p>
        </w:tc>
        <w:tc>
          <w:tcPr>
            <w:tcW w:w="1280" w:type="dxa"/>
            <w:gridSpan w:val="4"/>
            <w:tcBorders>
              <w:top w:val="single" w:sz="4" w:space="0" w:color="000000"/>
              <w:left w:val="nil"/>
              <w:bottom w:val="nil"/>
              <w:right w:val="nil"/>
            </w:tcBorders>
            <w:shd w:val="clear" w:color="auto" w:fill="auto"/>
            <w:noWrap/>
          </w:tcPr>
          <w:p w:rsidR="00D4534A" w:rsidRPr="00031EDC" w:rsidRDefault="00D4534A" w:rsidP="009056F9">
            <w:pPr>
              <w:spacing w:after="0" w:line="240" w:lineRule="auto"/>
              <w:jc w:val="right"/>
              <w:rPr>
                <w:rFonts w:ascii="Arial" w:eastAsia="Times New Roman" w:hAnsi="Arial" w:cs="Arial"/>
                <w:sz w:val="16"/>
                <w:szCs w:val="16"/>
                <w:lang w:eastAsia="ru-RU"/>
              </w:rPr>
            </w:pPr>
          </w:p>
        </w:tc>
        <w:tc>
          <w:tcPr>
            <w:tcW w:w="2240" w:type="dxa"/>
            <w:gridSpan w:val="7"/>
            <w:tcBorders>
              <w:top w:val="single" w:sz="4" w:space="0" w:color="000000"/>
              <w:left w:val="single" w:sz="4" w:space="0" w:color="000000"/>
              <w:bottom w:val="nil"/>
              <w:right w:val="nil"/>
            </w:tcBorders>
            <w:shd w:val="clear" w:color="auto" w:fill="auto"/>
            <w:hideMark/>
          </w:tcPr>
          <w:p w:rsidR="00D4534A" w:rsidRPr="00031EDC" w:rsidRDefault="00D4534A" w:rsidP="009056F9">
            <w:pPr>
              <w:spacing w:after="0" w:line="240" w:lineRule="auto"/>
              <w:rPr>
                <w:rFonts w:ascii="Arial" w:eastAsia="Times New Roman" w:hAnsi="Arial" w:cs="Arial"/>
                <w:sz w:val="16"/>
                <w:szCs w:val="16"/>
                <w:lang w:eastAsia="ru-RU"/>
              </w:rPr>
            </w:pPr>
            <w:r w:rsidRPr="00031EDC">
              <w:rPr>
                <w:rFonts w:ascii="Arial" w:eastAsia="Times New Roman" w:hAnsi="Arial" w:cs="Arial"/>
                <w:sz w:val="16"/>
                <w:szCs w:val="16"/>
                <w:lang w:eastAsia="ru-RU"/>
              </w:rPr>
              <w:t>НДФЛ</w:t>
            </w:r>
          </w:p>
        </w:tc>
        <w:tc>
          <w:tcPr>
            <w:tcW w:w="960" w:type="dxa"/>
            <w:gridSpan w:val="3"/>
            <w:tcBorders>
              <w:top w:val="single" w:sz="4" w:space="0" w:color="000000"/>
              <w:left w:val="single" w:sz="4" w:space="0" w:color="000000"/>
              <w:bottom w:val="nil"/>
              <w:right w:val="single" w:sz="4" w:space="0" w:color="000000"/>
            </w:tcBorders>
            <w:shd w:val="clear" w:color="auto" w:fill="auto"/>
            <w:noWrap/>
            <w:hideMark/>
          </w:tcPr>
          <w:p w:rsidR="00D4534A" w:rsidRPr="00031EDC" w:rsidRDefault="00D4534A" w:rsidP="009056F9">
            <w:pPr>
              <w:spacing w:after="0" w:line="240" w:lineRule="auto"/>
              <w:jc w:val="right"/>
              <w:rPr>
                <w:rFonts w:ascii="Arial" w:eastAsia="Times New Roman" w:hAnsi="Arial" w:cs="Arial"/>
                <w:sz w:val="16"/>
                <w:szCs w:val="16"/>
                <w:lang w:eastAsia="ru-RU"/>
              </w:rPr>
            </w:pPr>
          </w:p>
        </w:tc>
        <w:tc>
          <w:tcPr>
            <w:tcW w:w="1280" w:type="dxa"/>
            <w:gridSpan w:val="4"/>
            <w:tcBorders>
              <w:top w:val="single" w:sz="4" w:space="0" w:color="000000"/>
              <w:left w:val="nil"/>
              <w:bottom w:val="nil"/>
              <w:right w:val="single" w:sz="4" w:space="0" w:color="000000"/>
            </w:tcBorders>
            <w:shd w:val="clear" w:color="auto" w:fill="auto"/>
            <w:noWrap/>
          </w:tcPr>
          <w:p w:rsidR="00D4534A" w:rsidRPr="00031EDC" w:rsidRDefault="00D4534A" w:rsidP="009056F9">
            <w:pPr>
              <w:spacing w:after="0" w:line="240" w:lineRule="auto"/>
              <w:jc w:val="right"/>
              <w:rPr>
                <w:rFonts w:ascii="Arial" w:eastAsia="Times New Roman" w:hAnsi="Arial" w:cs="Arial"/>
                <w:sz w:val="16"/>
                <w:szCs w:val="16"/>
                <w:lang w:eastAsia="ru-RU"/>
              </w:rPr>
            </w:pPr>
          </w:p>
        </w:tc>
      </w:tr>
      <w:tr w:rsidR="00D4534A" w:rsidRPr="00031EDC" w:rsidTr="005C3A9A">
        <w:trPr>
          <w:trHeight w:val="218"/>
        </w:trPr>
        <w:tc>
          <w:tcPr>
            <w:tcW w:w="2240" w:type="dxa"/>
            <w:gridSpan w:val="7"/>
            <w:tcBorders>
              <w:top w:val="single" w:sz="4" w:space="0" w:color="000000"/>
              <w:left w:val="single" w:sz="4" w:space="0" w:color="000000"/>
              <w:bottom w:val="nil"/>
              <w:right w:val="single" w:sz="4" w:space="0" w:color="000000"/>
            </w:tcBorders>
            <w:shd w:val="clear" w:color="auto" w:fill="auto"/>
            <w:hideMark/>
          </w:tcPr>
          <w:p w:rsidR="00D4534A" w:rsidRPr="00031EDC" w:rsidRDefault="00D4534A" w:rsidP="009056F9">
            <w:pPr>
              <w:spacing w:after="0" w:line="240" w:lineRule="auto"/>
              <w:rPr>
                <w:rFonts w:ascii="Arial" w:eastAsia="Times New Roman" w:hAnsi="Arial" w:cs="Arial"/>
                <w:sz w:val="16"/>
                <w:szCs w:val="16"/>
                <w:lang w:eastAsia="ru-RU"/>
              </w:rPr>
            </w:pPr>
            <w:r w:rsidRPr="00031EDC">
              <w:rPr>
                <w:rFonts w:ascii="Arial" w:eastAsia="Times New Roman" w:hAnsi="Arial" w:cs="Arial"/>
                <w:sz w:val="16"/>
                <w:szCs w:val="16"/>
                <w:lang w:eastAsia="ru-RU"/>
              </w:rPr>
              <w:t>Северная надбавка</w:t>
            </w:r>
          </w:p>
        </w:tc>
        <w:tc>
          <w:tcPr>
            <w:tcW w:w="960" w:type="dxa"/>
            <w:gridSpan w:val="3"/>
            <w:tcBorders>
              <w:top w:val="single" w:sz="4" w:space="0" w:color="000000"/>
              <w:left w:val="nil"/>
              <w:bottom w:val="nil"/>
              <w:right w:val="single" w:sz="4" w:space="0" w:color="000000"/>
            </w:tcBorders>
            <w:shd w:val="clear" w:color="auto" w:fill="auto"/>
            <w:noWrap/>
          </w:tcPr>
          <w:p w:rsidR="00D4534A" w:rsidRPr="00031EDC" w:rsidRDefault="00D4534A" w:rsidP="009056F9">
            <w:pPr>
              <w:spacing w:after="0" w:line="240" w:lineRule="auto"/>
              <w:jc w:val="right"/>
              <w:rPr>
                <w:rFonts w:ascii="Arial" w:eastAsia="Times New Roman" w:hAnsi="Arial" w:cs="Arial"/>
                <w:sz w:val="16"/>
                <w:szCs w:val="16"/>
                <w:lang w:eastAsia="ru-RU"/>
              </w:rPr>
            </w:pPr>
          </w:p>
        </w:tc>
        <w:tc>
          <w:tcPr>
            <w:tcW w:w="640" w:type="dxa"/>
            <w:gridSpan w:val="2"/>
            <w:tcBorders>
              <w:top w:val="single" w:sz="4" w:space="0" w:color="000000"/>
              <w:left w:val="nil"/>
              <w:bottom w:val="nil"/>
              <w:right w:val="single" w:sz="4" w:space="0" w:color="000000"/>
            </w:tcBorders>
            <w:shd w:val="clear" w:color="auto" w:fill="auto"/>
            <w:noWrap/>
          </w:tcPr>
          <w:p w:rsidR="00D4534A" w:rsidRPr="00031EDC" w:rsidRDefault="00D4534A" w:rsidP="009056F9">
            <w:pPr>
              <w:spacing w:after="0" w:line="240" w:lineRule="auto"/>
              <w:jc w:val="right"/>
              <w:rPr>
                <w:rFonts w:ascii="Arial" w:eastAsia="Times New Roman" w:hAnsi="Arial" w:cs="Arial"/>
                <w:sz w:val="16"/>
                <w:szCs w:val="16"/>
                <w:lang w:eastAsia="ru-RU"/>
              </w:rPr>
            </w:pPr>
          </w:p>
        </w:tc>
        <w:tc>
          <w:tcPr>
            <w:tcW w:w="640" w:type="dxa"/>
            <w:gridSpan w:val="2"/>
            <w:tcBorders>
              <w:top w:val="single" w:sz="4" w:space="0" w:color="000000"/>
              <w:left w:val="nil"/>
              <w:bottom w:val="nil"/>
              <w:right w:val="single" w:sz="4" w:space="0" w:color="000000"/>
            </w:tcBorders>
            <w:shd w:val="clear" w:color="auto" w:fill="auto"/>
            <w:noWrap/>
          </w:tcPr>
          <w:p w:rsidR="00D4534A" w:rsidRPr="00031EDC" w:rsidRDefault="00D4534A" w:rsidP="009056F9">
            <w:pPr>
              <w:spacing w:after="0" w:line="240" w:lineRule="auto"/>
              <w:jc w:val="right"/>
              <w:rPr>
                <w:rFonts w:ascii="Arial" w:eastAsia="Times New Roman" w:hAnsi="Arial" w:cs="Arial"/>
                <w:sz w:val="16"/>
                <w:szCs w:val="16"/>
                <w:lang w:eastAsia="ru-RU"/>
              </w:rPr>
            </w:pPr>
          </w:p>
        </w:tc>
        <w:tc>
          <w:tcPr>
            <w:tcW w:w="960" w:type="dxa"/>
            <w:gridSpan w:val="3"/>
            <w:tcBorders>
              <w:top w:val="single" w:sz="4" w:space="0" w:color="000000"/>
              <w:left w:val="nil"/>
              <w:bottom w:val="nil"/>
              <w:right w:val="single" w:sz="4" w:space="0" w:color="000000"/>
            </w:tcBorders>
            <w:shd w:val="clear" w:color="auto" w:fill="auto"/>
            <w:noWrap/>
          </w:tcPr>
          <w:p w:rsidR="00D4534A" w:rsidRPr="00031EDC" w:rsidRDefault="00D4534A" w:rsidP="009056F9">
            <w:pPr>
              <w:spacing w:after="0" w:line="240" w:lineRule="auto"/>
              <w:jc w:val="right"/>
              <w:rPr>
                <w:rFonts w:ascii="Arial" w:eastAsia="Times New Roman" w:hAnsi="Arial" w:cs="Arial"/>
                <w:sz w:val="16"/>
                <w:szCs w:val="16"/>
                <w:lang w:eastAsia="ru-RU"/>
              </w:rPr>
            </w:pPr>
          </w:p>
        </w:tc>
        <w:tc>
          <w:tcPr>
            <w:tcW w:w="1280" w:type="dxa"/>
            <w:gridSpan w:val="4"/>
            <w:tcBorders>
              <w:top w:val="single" w:sz="4" w:space="0" w:color="000000"/>
              <w:left w:val="nil"/>
              <w:bottom w:val="nil"/>
              <w:right w:val="nil"/>
            </w:tcBorders>
            <w:shd w:val="clear" w:color="auto" w:fill="auto"/>
            <w:noWrap/>
          </w:tcPr>
          <w:p w:rsidR="00D4534A" w:rsidRPr="00031EDC" w:rsidRDefault="00D4534A" w:rsidP="009056F9">
            <w:pPr>
              <w:spacing w:after="0" w:line="240" w:lineRule="auto"/>
              <w:jc w:val="right"/>
              <w:rPr>
                <w:rFonts w:ascii="Arial" w:eastAsia="Times New Roman" w:hAnsi="Arial" w:cs="Arial"/>
                <w:sz w:val="16"/>
                <w:szCs w:val="16"/>
                <w:lang w:eastAsia="ru-RU"/>
              </w:rPr>
            </w:pPr>
          </w:p>
        </w:tc>
        <w:tc>
          <w:tcPr>
            <w:tcW w:w="1280" w:type="dxa"/>
            <w:gridSpan w:val="4"/>
            <w:tcBorders>
              <w:top w:val="single" w:sz="4" w:space="0" w:color="000000"/>
              <w:left w:val="single" w:sz="4" w:space="0" w:color="000000"/>
              <w:bottom w:val="nil"/>
              <w:right w:val="nil"/>
            </w:tcBorders>
            <w:shd w:val="clear" w:color="auto" w:fill="auto"/>
            <w:noWrap/>
            <w:hideMark/>
          </w:tcPr>
          <w:p w:rsidR="00D4534A" w:rsidRPr="00031EDC" w:rsidRDefault="00D4534A" w:rsidP="009056F9">
            <w:pPr>
              <w:spacing w:after="0" w:line="240" w:lineRule="auto"/>
              <w:rPr>
                <w:rFonts w:ascii="Arial" w:eastAsia="Times New Roman" w:hAnsi="Arial" w:cs="Arial"/>
                <w:b/>
                <w:bCs/>
                <w:sz w:val="16"/>
                <w:szCs w:val="16"/>
                <w:lang w:eastAsia="ru-RU"/>
              </w:rPr>
            </w:pPr>
            <w:r w:rsidRPr="00031EDC">
              <w:rPr>
                <w:rFonts w:ascii="Arial" w:eastAsia="Times New Roman" w:hAnsi="Arial" w:cs="Arial"/>
                <w:b/>
                <w:bCs/>
                <w:sz w:val="16"/>
                <w:szCs w:val="16"/>
                <w:lang w:eastAsia="ru-RU"/>
              </w:rPr>
              <w:t>Выплачено:</w:t>
            </w:r>
          </w:p>
        </w:tc>
        <w:tc>
          <w:tcPr>
            <w:tcW w:w="320" w:type="dxa"/>
            <w:tcBorders>
              <w:top w:val="single" w:sz="4" w:space="0" w:color="000000"/>
              <w:left w:val="nil"/>
              <w:bottom w:val="nil"/>
              <w:right w:val="nil"/>
            </w:tcBorders>
            <w:shd w:val="clear" w:color="auto" w:fill="auto"/>
            <w:noWrap/>
            <w:hideMark/>
          </w:tcPr>
          <w:p w:rsidR="00D4534A" w:rsidRPr="00031EDC" w:rsidRDefault="00D4534A" w:rsidP="009056F9">
            <w:pPr>
              <w:spacing w:after="0" w:line="240" w:lineRule="auto"/>
              <w:rPr>
                <w:rFonts w:ascii="Arial" w:eastAsia="Times New Roman" w:hAnsi="Arial" w:cs="Arial"/>
                <w:sz w:val="16"/>
                <w:szCs w:val="16"/>
                <w:lang w:eastAsia="ru-RU"/>
              </w:rPr>
            </w:pPr>
            <w:r w:rsidRPr="00031EDC">
              <w:rPr>
                <w:rFonts w:ascii="Arial" w:eastAsia="Times New Roman" w:hAnsi="Arial" w:cs="Arial"/>
                <w:sz w:val="16"/>
                <w:szCs w:val="16"/>
                <w:lang w:eastAsia="ru-RU"/>
              </w:rPr>
              <w:t> </w:t>
            </w:r>
          </w:p>
        </w:tc>
        <w:tc>
          <w:tcPr>
            <w:tcW w:w="320" w:type="dxa"/>
            <w:tcBorders>
              <w:top w:val="single" w:sz="4" w:space="0" w:color="000000"/>
              <w:left w:val="nil"/>
              <w:bottom w:val="nil"/>
              <w:right w:val="nil"/>
            </w:tcBorders>
            <w:shd w:val="clear" w:color="auto" w:fill="auto"/>
            <w:noWrap/>
            <w:hideMark/>
          </w:tcPr>
          <w:p w:rsidR="00D4534A" w:rsidRPr="00031EDC" w:rsidRDefault="00D4534A" w:rsidP="009056F9">
            <w:pPr>
              <w:spacing w:after="0" w:line="240" w:lineRule="auto"/>
              <w:rPr>
                <w:rFonts w:ascii="Arial" w:eastAsia="Times New Roman" w:hAnsi="Arial" w:cs="Arial"/>
                <w:sz w:val="16"/>
                <w:szCs w:val="16"/>
                <w:lang w:eastAsia="ru-RU"/>
              </w:rPr>
            </w:pPr>
            <w:r w:rsidRPr="00031EDC">
              <w:rPr>
                <w:rFonts w:ascii="Arial" w:eastAsia="Times New Roman" w:hAnsi="Arial" w:cs="Arial"/>
                <w:sz w:val="16"/>
                <w:szCs w:val="16"/>
                <w:lang w:eastAsia="ru-RU"/>
              </w:rPr>
              <w:t> </w:t>
            </w:r>
          </w:p>
        </w:tc>
        <w:tc>
          <w:tcPr>
            <w:tcW w:w="320" w:type="dxa"/>
            <w:tcBorders>
              <w:top w:val="single" w:sz="4" w:space="0" w:color="000000"/>
              <w:left w:val="nil"/>
              <w:bottom w:val="nil"/>
              <w:right w:val="nil"/>
            </w:tcBorders>
            <w:shd w:val="clear" w:color="auto" w:fill="auto"/>
            <w:noWrap/>
            <w:hideMark/>
          </w:tcPr>
          <w:p w:rsidR="00D4534A" w:rsidRPr="00031EDC" w:rsidRDefault="00D4534A" w:rsidP="009056F9">
            <w:pPr>
              <w:spacing w:after="0" w:line="240" w:lineRule="auto"/>
              <w:rPr>
                <w:rFonts w:ascii="Arial" w:eastAsia="Times New Roman" w:hAnsi="Arial" w:cs="Arial"/>
                <w:sz w:val="16"/>
                <w:szCs w:val="16"/>
                <w:lang w:eastAsia="ru-RU"/>
              </w:rPr>
            </w:pPr>
            <w:r w:rsidRPr="00031EDC">
              <w:rPr>
                <w:rFonts w:ascii="Arial" w:eastAsia="Times New Roman" w:hAnsi="Arial" w:cs="Arial"/>
                <w:sz w:val="16"/>
                <w:szCs w:val="16"/>
                <w:lang w:eastAsia="ru-RU"/>
              </w:rPr>
              <w:t> </w:t>
            </w:r>
          </w:p>
        </w:tc>
        <w:tc>
          <w:tcPr>
            <w:tcW w:w="320" w:type="dxa"/>
            <w:tcBorders>
              <w:top w:val="single" w:sz="4" w:space="0" w:color="000000"/>
              <w:left w:val="nil"/>
              <w:bottom w:val="nil"/>
              <w:right w:val="nil"/>
            </w:tcBorders>
            <w:shd w:val="clear" w:color="auto" w:fill="auto"/>
            <w:noWrap/>
            <w:hideMark/>
          </w:tcPr>
          <w:p w:rsidR="00D4534A" w:rsidRPr="00031EDC" w:rsidRDefault="00D4534A" w:rsidP="009056F9">
            <w:pPr>
              <w:spacing w:after="0" w:line="240" w:lineRule="auto"/>
              <w:rPr>
                <w:rFonts w:ascii="Arial" w:eastAsia="Times New Roman" w:hAnsi="Arial" w:cs="Arial"/>
                <w:sz w:val="16"/>
                <w:szCs w:val="16"/>
                <w:lang w:eastAsia="ru-RU"/>
              </w:rPr>
            </w:pPr>
            <w:r w:rsidRPr="00031EDC">
              <w:rPr>
                <w:rFonts w:ascii="Arial" w:eastAsia="Times New Roman" w:hAnsi="Arial" w:cs="Arial"/>
                <w:sz w:val="16"/>
                <w:szCs w:val="16"/>
                <w:lang w:eastAsia="ru-RU"/>
              </w:rPr>
              <w:t> </w:t>
            </w:r>
          </w:p>
        </w:tc>
        <w:tc>
          <w:tcPr>
            <w:tcW w:w="320" w:type="dxa"/>
            <w:tcBorders>
              <w:top w:val="single" w:sz="4" w:space="0" w:color="000000"/>
              <w:left w:val="nil"/>
              <w:bottom w:val="nil"/>
              <w:right w:val="nil"/>
            </w:tcBorders>
            <w:shd w:val="clear" w:color="auto" w:fill="auto"/>
            <w:noWrap/>
            <w:hideMark/>
          </w:tcPr>
          <w:p w:rsidR="00D4534A" w:rsidRPr="00031EDC" w:rsidRDefault="00D4534A" w:rsidP="009056F9">
            <w:pPr>
              <w:spacing w:after="0" w:line="240" w:lineRule="auto"/>
              <w:rPr>
                <w:rFonts w:ascii="Arial" w:eastAsia="Times New Roman" w:hAnsi="Arial" w:cs="Arial"/>
                <w:sz w:val="16"/>
                <w:szCs w:val="16"/>
                <w:lang w:eastAsia="ru-RU"/>
              </w:rPr>
            </w:pPr>
            <w:r w:rsidRPr="00031EDC">
              <w:rPr>
                <w:rFonts w:ascii="Arial" w:eastAsia="Times New Roman" w:hAnsi="Arial" w:cs="Arial"/>
                <w:sz w:val="16"/>
                <w:szCs w:val="16"/>
                <w:lang w:eastAsia="ru-RU"/>
              </w:rPr>
              <w:t> </w:t>
            </w:r>
          </w:p>
        </w:tc>
        <w:tc>
          <w:tcPr>
            <w:tcW w:w="320" w:type="dxa"/>
            <w:tcBorders>
              <w:top w:val="single" w:sz="4" w:space="0" w:color="000000"/>
              <w:left w:val="nil"/>
              <w:bottom w:val="nil"/>
              <w:right w:val="nil"/>
            </w:tcBorders>
            <w:shd w:val="clear" w:color="auto" w:fill="auto"/>
            <w:noWrap/>
            <w:hideMark/>
          </w:tcPr>
          <w:p w:rsidR="00D4534A" w:rsidRPr="00031EDC" w:rsidRDefault="00D4534A" w:rsidP="009056F9">
            <w:pPr>
              <w:spacing w:after="0" w:line="240" w:lineRule="auto"/>
              <w:rPr>
                <w:rFonts w:ascii="Arial" w:eastAsia="Times New Roman" w:hAnsi="Arial" w:cs="Arial"/>
                <w:sz w:val="16"/>
                <w:szCs w:val="16"/>
                <w:lang w:eastAsia="ru-RU"/>
              </w:rPr>
            </w:pPr>
            <w:r w:rsidRPr="00031EDC">
              <w:rPr>
                <w:rFonts w:ascii="Arial" w:eastAsia="Times New Roman" w:hAnsi="Arial" w:cs="Arial"/>
                <w:sz w:val="16"/>
                <w:szCs w:val="16"/>
                <w:lang w:eastAsia="ru-RU"/>
              </w:rPr>
              <w:t> </w:t>
            </w:r>
          </w:p>
        </w:tc>
        <w:tc>
          <w:tcPr>
            <w:tcW w:w="1280" w:type="dxa"/>
            <w:gridSpan w:val="4"/>
            <w:tcBorders>
              <w:top w:val="single" w:sz="4" w:space="0" w:color="000000"/>
              <w:left w:val="nil"/>
              <w:bottom w:val="nil"/>
              <w:right w:val="single" w:sz="4" w:space="0" w:color="000000"/>
            </w:tcBorders>
            <w:shd w:val="clear" w:color="auto" w:fill="auto"/>
            <w:noWrap/>
          </w:tcPr>
          <w:p w:rsidR="00D4534A" w:rsidRPr="00031EDC" w:rsidRDefault="00D4534A" w:rsidP="009056F9">
            <w:pPr>
              <w:spacing w:after="0" w:line="240" w:lineRule="auto"/>
              <w:jc w:val="right"/>
              <w:rPr>
                <w:rFonts w:ascii="Arial" w:eastAsia="Times New Roman" w:hAnsi="Arial" w:cs="Arial"/>
                <w:b/>
                <w:bCs/>
                <w:sz w:val="16"/>
                <w:szCs w:val="16"/>
                <w:lang w:eastAsia="ru-RU"/>
              </w:rPr>
            </w:pPr>
          </w:p>
        </w:tc>
      </w:tr>
      <w:tr w:rsidR="00D4534A" w:rsidRPr="00031EDC" w:rsidTr="005C3A9A">
        <w:trPr>
          <w:trHeight w:val="443"/>
        </w:trPr>
        <w:tc>
          <w:tcPr>
            <w:tcW w:w="2240" w:type="dxa"/>
            <w:gridSpan w:val="7"/>
            <w:tcBorders>
              <w:top w:val="single" w:sz="4" w:space="0" w:color="000000"/>
              <w:left w:val="single" w:sz="4" w:space="0" w:color="000000"/>
              <w:bottom w:val="nil"/>
              <w:right w:val="single" w:sz="4" w:space="0" w:color="000000"/>
            </w:tcBorders>
            <w:shd w:val="clear" w:color="auto" w:fill="auto"/>
            <w:hideMark/>
          </w:tcPr>
          <w:p w:rsidR="00D4534A" w:rsidRPr="00031EDC" w:rsidRDefault="00D4534A" w:rsidP="009056F9">
            <w:pPr>
              <w:spacing w:after="0" w:line="240" w:lineRule="auto"/>
              <w:rPr>
                <w:rFonts w:ascii="Arial" w:eastAsia="Times New Roman" w:hAnsi="Arial" w:cs="Arial"/>
                <w:sz w:val="16"/>
                <w:szCs w:val="16"/>
                <w:lang w:eastAsia="ru-RU"/>
              </w:rPr>
            </w:pPr>
            <w:r w:rsidRPr="00031EDC">
              <w:rPr>
                <w:rFonts w:ascii="Arial" w:eastAsia="Times New Roman" w:hAnsi="Arial" w:cs="Arial"/>
                <w:sz w:val="16"/>
                <w:szCs w:val="16"/>
                <w:lang w:eastAsia="ru-RU"/>
              </w:rPr>
              <w:t>Оплата по окладу</w:t>
            </w:r>
          </w:p>
        </w:tc>
        <w:tc>
          <w:tcPr>
            <w:tcW w:w="960" w:type="dxa"/>
            <w:gridSpan w:val="3"/>
            <w:tcBorders>
              <w:top w:val="single" w:sz="4" w:space="0" w:color="000000"/>
              <w:left w:val="nil"/>
              <w:bottom w:val="nil"/>
              <w:right w:val="single" w:sz="4" w:space="0" w:color="000000"/>
            </w:tcBorders>
            <w:shd w:val="clear" w:color="auto" w:fill="auto"/>
            <w:noWrap/>
          </w:tcPr>
          <w:p w:rsidR="00D4534A" w:rsidRPr="00031EDC" w:rsidRDefault="00D4534A" w:rsidP="009056F9">
            <w:pPr>
              <w:spacing w:after="0" w:line="240" w:lineRule="auto"/>
              <w:jc w:val="right"/>
              <w:rPr>
                <w:rFonts w:ascii="Arial" w:eastAsia="Times New Roman" w:hAnsi="Arial" w:cs="Arial"/>
                <w:sz w:val="16"/>
                <w:szCs w:val="16"/>
                <w:lang w:eastAsia="ru-RU"/>
              </w:rPr>
            </w:pPr>
          </w:p>
        </w:tc>
        <w:tc>
          <w:tcPr>
            <w:tcW w:w="640" w:type="dxa"/>
            <w:gridSpan w:val="2"/>
            <w:tcBorders>
              <w:top w:val="single" w:sz="4" w:space="0" w:color="000000"/>
              <w:left w:val="nil"/>
              <w:bottom w:val="nil"/>
              <w:right w:val="single" w:sz="4" w:space="0" w:color="000000"/>
            </w:tcBorders>
            <w:shd w:val="clear" w:color="auto" w:fill="auto"/>
            <w:noWrap/>
          </w:tcPr>
          <w:p w:rsidR="00D4534A" w:rsidRPr="00031EDC" w:rsidRDefault="00D4534A" w:rsidP="009056F9">
            <w:pPr>
              <w:spacing w:after="0" w:line="240" w:lineRule="auto"/>
              <w:jc w:val="right"/>
              <w:rPr>
                <w:rFonts w:ascii="Arial" w:eastAsia="Times New Roman" w:hAnsi="Arial" w:cs="Arial"/>
                <w:sz w:val="16"/>
                <w:szCs w:val="16"/>
                <w:lang w:eastAsia="ru-RU"/>
              </w:rPr>
            </w:pPr>
          </w:p>
        </w:tc>
        <w:tc>
          <w:tcPr>
            <w:tcW w:w="640" w:type="dxa"/>
            <w:gridSpan w:val="2"/>
            <w:tcBorders>
              <w:top w:val="single" w:sz="4" w:space="0" w:color="000000"/>
              <w:left w:val="nil"/>
              <w:bottom w:val="nil"/>
              <w:right w:val="single" w:sz="4" w:space="0" w:color="000000"/>
            </w:tcBorders>
            <w:shd w:val="clear" w:color="auto" w:fill="auto"/>
            <w:noWrap/>
          </w:tcPr>
          <w:p w:rsidR="00D4534A" w:rsidRPr="00031EDC" w:rsidRDefault="00D4534A" w:rsidP="009056F9">
            <w:pPr>
              <w:spacing w:after="0" w:line="240" w:lineRule="auto"/>
              <w:jc w:val="right"/>
              <w:rPr>
                <w:rFonts w:ascii="Arial" w:eastAsia="Times New Roman" w:hAnsi="Arial" w:cs="Arial"/>
                <w:sz w:val="16"/>
                <w:szCs w:val="16"/>
                <w:lang w:eastAsia="ru-RU"/>
              </w:rPr>
            </w:pPr>
          </w:p>
        </w:tc>
        <w:tc>
          <w:tcPr>
            <w:tcW w:w="960" w:type="dxa"/>
            <w:gridSpan w:val="3"/>
            <w:tcBorders>
              <w:top w:val="single" w:sz="4" w:space="0" w:color="000000"/>
              <w:left w:val="nil"/>
              <w:bottom w:val="nil"/>
              <w:right w:val="single" w:sz="4" w:space="0" w:color="000000"/>
            </w:tcBorders>
            <w:shd w:val="clear" w:color="auto" w:fill="auto"/>
            <w:noWrap/>
          </w:tcPr>
          <w:p w:rsidR="00D4534A" w:rsidRPr="00031EDC" w:rsidRDefault="00D4534A" w:rsidP="009056F9">
            <w:pPr>
              <w:spacing w:after="0" w:line="240" w:lineRule="auto"/>
              <w:jc w:val="right"/>
              <w:rPr>
                <w:rFonts w:ascii="Arial" w:eastAsia="Times New Roman" w:hAnsi="Arial" w:cs="Arial"/>
                <w:sz w:val="16"/>
                <w:szCs w:val="16"/>
                <w:lang w:eastAsia="ru-RU"/>
              </w:rPr>
            </w:pPr>
          </w:p>
        </w:tc>
        <w:tc>
          <w:tcPr>
            <w:tcW w:w="1280" w:type="dxa"/>
            <w:gridSpan w:val="4"/>
            <w:tcBorders>
              <w:top w:val="single" w:sz="4" w:space="0" w:color="000000"/>
              <w:left w:val="nil"/>
              <w:bottom w:val="nil"/>
              <w:right w:val="nil"/>
            </w:tcBorders>
            <w:shd w:val="clear" w:color="auto" w:fill="auto"/>
            <w:noWrap/>
          </w:tcPr>
          <w:p w:rsidR="00D4534A" w:rsidRPr="00031EDC" w:rsidRDefault="00D4534A" w:rsidP="009056F9">
            <w:pPr>
              <w:spacing w:after="0" w:line="240" w:lineRule="auto"/>
              <w:jc w:val="right"/>
              <w:rPr>
                <w:rFonts w:ascii="Arial" w:eastAsia="Times New Roman" w:hAnsi="Arial" w:cs="Arial"/>
                <w:sz w:val="16"/>
                <w:szCs w:val="16"/>
                <w:lang w:eastAsia="ru-RU"/>
              </w:rPr>
            </w:pPr>
          </w:p>
        </w:tc>
        <w:tc>
          <w:tcPr>
            <w:tcW w:w="2240" w:type="dxa"/>
            <w:gridSpan w:val="7"/>
            <w:tcBorders>
              <w:top w:val="single" w:sz="4" w:space="0" w:color="000000"/>
              <w:left w:val="single" w:sz="4" w:space="0" w:color="000000"/>
              <w:bottom w:val="nil"/>
              <w:right w:val="nil"/>
            </w:tcBorders>
            <w:shd w:val="clear" w:color="auto" w:fill="auto"/>
            <w:hideMark/>
          </w:tcPr>
          <w:p w:rsidR="00D4534A" w:rsidRPr="00031EDC" w:rsidRDefault="00D4534A" w:rsidP="009056F9">
            <w:pPr>
              <w:spacing w:after="0" w:line="240" w:lineRule="auto"/>
              <w:rPr>
                <w:rFonts w:ascii="Arial" w:eastAsia="Times New Roman" w:hAnsi="Arial" w:cs="Arial"/>
                <w:sz w:val="16"/>
                <w:szCs w:val="16"/>
                <w:lang w:eastAsia="ru-RU"/>
              </w:rPr>
            </w:pPr>
            <w:r w:rsidRPr="00031EDC">
              <w:rPr>
                <w:rFonts w:ascii="Arial" w:eastAsia="Times New Roman" w:hAnsi="Arial" w:cs="Arial"/>
                <w:sz w:val="16"/>
                <w:szCs w:val="16"/>
                <w:lang w:eastAsia="ru-RU"/>
              </w:rPr>
              <w:t>Выплата аванса 1 от 22.01.19</w:t>
            </w:r>
          </w:p>
        </w:tc>
        <w:tc>
          <w:tcPr>
            <w:tcW w:w="960" w:type="dxa"/>
            <w:gridSpan w:val="3"/>
            <w:tcBorders>
              <w:top w:val="single" w:sz="4" w:space="0" w:color="000000"/>
              <w:left w:val="single" w:sz="4" w:space="0" w:color="000000"/>
              <w:bottom w:val="nil"/>
              <w:right w:val="single" w:sz="4" w:space="0" w:color="000000"/>
            </w:tcBorders>
            <w:shd w:val="clear" w:color="auto" w:fill="auto"/>
            <w:noWrap/>
            <w:hideMark/>
          </w:tcPr>
          <w:p w:rsidR="00D4534A" w:rsidRPr="00031EDC" w:rsidRDefault="00D4534A" w:rsidP="009056F9">
            <w:pPr>
              <w:spacing w:after="0" w:line="240" w:lineRule="auto"/>
              <w:jc w:val="right"/>
              <w:rPr>
                <w:rFonts w:ascii="Arial" w:eastAsia="Times New Roman" w:hAnsi="Arial" w:cs="Arial"/>
                <w:sz w:val="16"/>
                <w:szCs w:val="16"/>
                <w:lang w:eastAsia="ru-RU"/>
              </w:rPr>
            </w:pPr>
          </w:p>
        </w:tc>
        <w:tc>
          <w:tcPr>
            <w:tcW w:w="1280" w:type="dxa"/>
            <w:gridSpan w:val="4"/>
            <w:tcBorders>
              <w:top w:val="single" w:sz="4" w:space="0" w:color="000000"/>
              <w:left w:val="nil"/>
              <w:bottom w:val="nil"/>
              <w:right w:val="single" w:sz="4" w:space="0" w:color="000000"/>
            </w:tcBorders>
            <w:shd w:val="clear" w:color="auto" w:fill="auto"/>
            <w:noWrap/>
          </w:tcPr>
          <w:p w:rsidR="00D4534A" w:rsidRPr="00031EDC" w:rsidRDefault="00D4534A" w:rsidP="009056F9">
            <w:pPr>
              <w:spacing w:after="0" w:line="240" w:lineRule="auto"/>
              <w:jc w:val="right"/>
              <w:rPr>
                <w:rFonts w:ascii="Arial" w:eastAsia="Times New Roman" w:hAnsi="Arial" w:cs="Arial"/>
                <w:sz w:val="16"/>
                <w:szCs w:val="16"/>
                <w:lang w:eastAsia="ru-RU"/>
              </w:rPr>
            </w:pPr>
          </w:p>
        </w:tc>
      </w:tr>
      <w:tr w:rsidR="00D4534A" w:rsidRPr="00031EDC" w:rsidTr="005C3A9A">
        <w:trPr>
          <w:trHeight w:val="660"/>
        </w:trPr>
        <w:tc>
          <w:tcPr>
            <w:tcW w:w="2240" w:type="dxa"/>
            <w:gridSpan w:val="7"/>
            <w:tcBorders>
              <w:top w:val="single" w:sz="4" w:space="0" w:color="000000"/>
              <w:left w:val="single" w:sz="4" w:space="0" w:color="000000"/>
              <w:bottom w:val="nil"/>
              <w:right w:val="single" w:sz="4" w:space="0" w:color="000000"/>
            </w:tcBorders>
            <w:shd w:val="clear" w:color="auto" w:fill="auto"/>
            <w:hideMark/>
          </w:tcPr>
          <w:p w:rsidR="00D4534A" w:rsidRPr="00031EDC" w:rsidRDefault="00D4534A" w:rsidP="009056F9">
            <w:pPr>
              <w:spacing w:after="0" w:line="240" w:lineRule="auto"/>
              <w:rPr>
                <w:rFonts w:ascii="Arial" w:eastAsia="Times New Roman" w:hAnsi="Arial" w:cs="Arial"/>
                <w:sz w:val="16"/>
                <w:szCs w:val="16"/>
                <w:lang w:eastAsia="ru-RU"/>
              </w:rPr>
            </w:pPr>
            <w:r w:rsidRPr="00031EDC">
              <w:rPr>
                <w:rFonts w:ascii="Arial" w:eastAsia="Times New Roman" w:hAnsi="Arial" w:cs="Arial"/>
                <w:sz w:val="16"/>
                <w:szCs w:val="16"/>
                <w:lang w:eastAsia="ru-RU"/>
              </w:rPr>
              <w:t>Стимулирующие выплаты по баллам пропорционально</w:t>
            </w:r>
          </w:p>
        </w:tc>
        <w:tc>
          <w:tcPr>
            <w:tcW w:w="960" w:type="dxa"/>
            <w:gridSpan w:val="3"/>
            <w:tcBorders>
              <w:top w:val="single" w:sz="4" w:space="0" w:color="000000"/>
              <w:left w:val="nil"/>
              <w:bottom w:val="nil"/>
              <w:right w:val="single" w:sz="4" w:space="0" w:color="000000"/>
            </w:tcBorders>
            <w:shd w:val="clear" w:color="auto" w:fill="auto"/>
            <w:noWrap/>
          </w:tcPr>
          <w:p w:rsidR="00D4534A" w:rsidRPr="00031EDC" w:rsidRDefault="00D4534A" w:rsidP="009056F9">
            <w:pPr>
              <w:spacing w:after="0" w:line="240" w:lineRule="auto"/>
              <w:jc w:val="right"/>
              <w:rPr>
                <w:rFonts w:ascii="Arial" w:eastAsia="Times New Roman" w:hAnsi="Arial" w:cs="Arial"/>
                <w:sz w:val="16"/>
                <w:szCs w:val="16"/>
                <w:lang w:eastAsia="ru-RU"/>
              </w:rPr>
            </w:pPr>
          </w:p>
        </w:tc>
        <w:tc>
          <w:tcPr>
            <w:tcW w:w="640" w:type="dxa"/>
            <w:gridSpan w:val="2"/>
            <w:tcBorders>
              <w:top w:val="single" w:sz="4" w:space="0" w:color="000000"/>
              <w:left w:val="nil"/>
              <w:bottom w:val="nil"/>
              <w:right w:val="single" w:sz="4" w:space="0" w:color="000000"/>
            </w:tcBorders>
            <w:shd w:val="clear" w:color="auto" w:fill="auto"/>
            <w:noWrap/>
          </w:tcPr>
          <w:p w:rsidR="00D4534A" w:rsidRPr="00031EDC" w:rsidRDefault="00D4534A" w:rsidP="009056F9">
            <w:pPr>
              <w:spacing w:after="0" w:line="240" w:lineRule="auto"/>
              <w:jc w:val="right"/>
              <w:rPr>
                <w:rFonts w:ascii="Arial" w:eastAsia="Times New Roman" w:hAnsi="Arial" w:cs="Arial"/>
                <w:sz w:val="16"/>
                <w:szCs w:val="16"/>
                <w:lang w:eastAsia="ru-RU"/>
              </w:rPr>
            </w:pPr>
          </w:p>
        </w:tc>
        <w:tc>
          <w:tcPr>
            <w:tcW w:w="640" w:type="dxa"/>
            <w:gridSpan w:val="2"/>
            <w:tcBorders>
              <w:top w:val="single" w:sz="4" w:space="0" w:color="000000"/>
              <w:left w:val="nil"/>
              <w:bottom w:val="nil"/>
              <w:right w:val="single" w:sz="4" w:space="0" w:color="000000"/>
            </w:tcBorders>
            <w:shd w:val="clear" w:color="auto" w:fill="auto"/>
            <w:noWrap/>
          </w:tcPr>
          <w:p w:rsidR="00D4534A" w:rsidRPr="00031EDC" w:rsidRDefault="00D4534A" w:rsidP="009056F9">
            <w:pPr>
              <w:spacing w:after="0" w:line="240" w:lineRule="auto"/>
              <w:jc w:val="right"/>
              <w:rPr>
                <w:rFonts w:ascii="Arial" w:eastAsia="Times New Roman" w:hAnsi="Arial" w:cs="Arial"/>
                <w:sz w:val="16"/>
                <w:szCs w:val="16"/>
                <w:lang w:eastAsia="ru-RU"/>
              </w:rPr>
            </w:pPr>
          </w:p>
        </w:tc>
        <w:tc>
          <w:tcPr>
            <w:tcW w:w="960" w:type="dxa"/>
            <w:gridSpan w:val="3"/>
            <w:tcBorders>
              <w:top w:val="single" w:sz="4" w:space="0" w:color="000000"/>
              <w:left w:val="nil"/>
              <w:bottom w:val="nil"/>
              <w:right w:val="single" w:sz="4" w:space="0" w:color="000000"/>
            </w:tcBorders>
            <w:shd w:val="clear" w:color="auto" w:fill="auto"/>
            <w:noWrap/>
          </w:tcPr>
          <w:p w:rsidR="00D4534A" w:rsidRPr="00031EDC" w:rsidRDefault="00D4534A" w:rsidP="009056F9">
            <w:pPr>
              <w:spacing w:after="0" w:line="240" w:lineRule="auto"/>
              <w:jc w:val="right"/>
              <w:rPr>
                <w:rFonts w:ascii="Arial" w:eastAsia="Times New Roman" w:hAnsi="Arial" w:cs="Arial"/>
                <w:sz w:val="16"/>
                <w:szCs w:val="16"/>
                <w:lang w:eastAsia="ru-RU"/>
              </w:rPr>
            </w:pPr>
          </w:p>
        </w:tc>
        <w:tc>
          <w:tcPr>
            <w:tcW w:w="1280" w:type="dxa"/>
            <w:gridSpan w:val="4"/>
            <w:tcBorders>
              <w:top w:val="single" w:sz="4" w:space="0" w:color="000000"/>
              <w:left w:val="nil"/>
              <w:bottom w:val="nil"/>
              <w:right w:val="nil"/>
            </w:tcBorders>
            <w:shd w:val="clear" w:color="auto" w:fill="auto"/>
            <w:noWrap/>
          </w:tcPr>
          <w:p w:rsidR="00D4534A" w:rsidRPr="00031EDC" w:rsidRDefault="00D4534A" w:rsidP="009056F9">
            <w:pPr>
              <w:spacing w:after="0" w:line="240" w:lineRule="auto"/>
              <w:jc w:val="right"/>
              <w:rPr>
                <w:rFonts w:ascii="Arial" w:eastAsia="Times New Roman" w:hAnsi="Arial" w:cs="Arial"/>
                <w:sz w:val="16"/>
                <w:szCs w:val="16"/>
                <w:lang w:eastAsia="ru-RU"/>
              </w:rPr>
            </w:pPr>
          </w:p>
        </w:tc>
        <w:tc>
          <w:tcPr>
            <w:tcW w:w="2240" w:type="dxa"/>
            <w:gridSpan w:val="7"/>
            <w:tcBorders>
              <w:top w:val="single" w:sz="4" w:space="0" w:color="000000"/>
              <w:left w:val="single" w:sz="4" w:space="0" w:color="000000"/>
              <w:bottom w:val="nil"/>
              <w:right w:val="nil"/>
            </w:tcBorders>
            <w:shd w:val="clear" w:color="auto" w:fill="auto"/>
            <w:hideMark/>
          </w:tcPr>
          <w:p w:rsidR="00D4534A" w:rsidRPr="00031EDC" w:rsidRDefault="00D4534A" w:rsidP="009056F9">
            <w:pPr>
              <w:spacing w:after="0" w:line="240" w:lineRule="auto"/>
              <w:rPr>
                <w:rFonts w:ascii="Arial" w:eastAsia="Times New Roman" w:hAnsi="Arial" w:cs="Arial"/>
                <w:sz w:val="16"/>
                <w:szCs w:val="16"/>
                <w:lang w:eastAsia="ru-RU"/>
              </w:rPr>
            </w:pPr>
            <w:r w:rsidRPr="00031EDC">
              <w:rPr>
                <w:rFonts w:ascii="Arial" w:eastAsia="Times New Roman" w:hAnsi="Arial" w:cs="Arial"/>
                <w:sz w:val="16"/>
                <w:szCs w:val="16"/>
                <w:lang w:eastAsia="ru-RU"/>
              </w:rPr>
              <w:t> </w:t>
            </w:r>
          </w:p>
        </w:tc>
        <w:tc>
          <w:tcPr>
            <w:tcW w:w="960" w:type="dxa"/>
            <w:gridSpan w:val="3"/>
            <w:tcBorders>
              <w:top w:val="single" w:sz="4" w:space="0" w:color="000000"/>
              <w:left w:val="single" w:sz="4" w:space="0" w:color="000000"/>
              <w:bottom w:val="nil"/>
              <w:right w:val="single" w:sz="4" w:space="0" w:color="000000"/>
            </w:tcBorders>
            <w:shd w:val="clear" w:color="auto" w:fill="auto"/>
            <w:noWrap/>
            <w:hideMark/>
          </w:tcPr>
          <w:p w:rsidR="00D4534A" w:rsidRPr="00031EDC" w:rsidRDefault="00D4534A" w:rsidP="009056F9">
            <w:pPr>
              <w:spacing w:after="0" w:line="240" w:lineRule="auto"/>
              <w:jc w:val="right"/>
              <w:rPr>
                <w:rFonts w:ascii="Arial" w:eastAsia="Times New Roman" w:hAnsi="Arial" w:cs="Arial"/>
                <w:sz w:val="16"/>
                <w:szCs w:val="16"/>
                <w:lang w:eastAsia="ru-RU"/>
              </w:rPr>
            </w:pPr>
            <w:r w:rsidRPr="00031EDC">
              <w:rPr>
                <w:rFonts w:ascii="Arial" w:eastAsia="Times New Roman" w:hAnsi="Arial" w:cs="Arial"/>
                <w:sz w:val="16"/>
                <w:szCs w:val="16"/>
                <w:lang w:eastAsia="ru-RU"/>
              </w:rPr>
              <w:t> </w:t>
            </w:r>
          </w:p>
        </w:tc>
        <w:tc>
          <w:tcPr>
            <w:tcW w:w="1280" w:type="dxa"/>
            <w:gridSpan w:val="4"/>
            <w:tcBorders>
              <w:top w:val="single" w:sz="4" w:space="0" w:color="000000"/>
              <w:left w:val="nil"/>
              <w:bottom w:val="nil"/>
              <w:right w:val="single" w:sz="4" w:space="0" w:color="000000"/>
            </w:tcBorders>
            <w:shd w:val="clear" w:color="auto" w:fill="auto"/>
            <w:noWrap/>
            <w:hideMark/>
          </w:tcPr>
          <w:p w:rsidR="00D4534A" w:rsidRPr="00031EDC" w:rsidRDefault="00D4534A" w:rsidP="009056F9">
            <w:pPr>
              <w:spacing w:after="0" w:line="240" w:lineRule="auto"/>
              <w:jc w:val="right"/>
              <w:rPr>
                <w:rFonts w:ascii="Arial" w:eastAsia="Times New Roman" w:hAnsi="Arial" w:cs="Arial"/>
                <w:sz w:val="16"/>
                <w:szCs w:val="16"/>
                <w:lang w:eastAsia="ru-RU"/>
              </w:rPr>
            </w:pPr>
            <w:r w:rsidRPr="00031EDC">
              <w:rPr>
                <w:rFonts w:ascii="Arial" w:eastAsia="Times New Roman" w:hAnsi="Arial" w:cs="Arial"/>
                <w:sz w:val="16"/>
                <w:szCs w:val="16"/>
                <w:lang w:eastAsia="ru-RU"/>
              </w:rPr>
              <w:t> </w:t>
            </w:r>
          </w:p>
        </w:tc>
      </w:tr>
      <w:tr w:rsidR="00D4534A" w:rsidRPr="00031EDC" w:rsidTr="009056F9">
        <w:trPr>
          <w:trHeight w:val="60"/>
        </w:trPr>
        <w:tc>
          <w:tcPr>
            <w:tcW w:w="320" w:type="dxa"/>
            <w:tcBorders>
              <w:top w:val="single" w:sz="4" w:space="0" w:color="000000"/>
              <w:left w:val="nil"/>
              <w:bottom w:val="nil"/>
              <w:right w:val="nil"/>
            </w:tcBorders>
            <w:shd w:val="clear" w:color="auto" w:fill="auto"/>
            <w:noWrap/>
            <w:vAlign w:val="bottom"/>
            <w:hideMark/>
          </w:tcPr>
          <w:p w:rsidR="00D4534A" w:rsidRPr="00031EDC" w:rsidRDefault="00D4534A" w:rsidP="009056F9">
            <w:pPr>
              <w:spacing w:after="0" w:line="240" w:lineRule="auto"/>
              <w:rPr>
                <w:rFonts w:ascii="Arial" w:eastAsia="Times New Roman" w:hAnsi="Arial" w:cs="Arial"/>
                <w:sz w:val="16"/>
                <w:szCs w:val="16"/>
                <w:lang w:eastAsia="ru-RU"/>
              </w:rPr>
            </w:pPr>
            <w:r w:rsidRPr="00031EDC">
              <w:rPr>
                <w:rFonts w:ascii="Arial" w:eastAsia="Times New Roman" w:hAnsi="Arial" w:cs="Arial"/>
                <w:sz w:val="16"/>
                <w:szCs w:val="16"/>
                <w:lang w:eastAsia="ru-RU"/>
              </w:rPr>
              <w:t> </w:t>
            </w:r>
          </w:p>
        </w:tc>
        <w:tc>
          <w:tcPr>
            <w:tcW w:w="320" w:type="dxa"/>
            <w:tcBorders>
              <w:top w:val="single" w:sz="4" w:space="0" w:color="000000"/>
              <w:left w:val="nil"/>
              <w:bottom w:val="nil"/>
              <w:right w:val="nil"/>
            </w:tcBorders>
            <w:shd w:val="clear" w:color="auto" w:fill="auto"/>
            <w:noWrap/>
            <w:vAlign w:val="bottom"/>
            <w:hideMark/>
          </w:tcPr>
          <w:p w:rsidR="00D4534A" w:rsidRPr="00031EDC" w:rsidRDefault="00D4534A" w:rsidP="009056F9">
            <w:pPr>
              <w:spacing w:after="0" w:line="240" w:lineRule="auto"/>
              <w:rPr>
                <w:rFonts w:ascii="Arial" w:eastAsia="Times New Roman" w:hAnsi="Arial" w:cs="Arial"/>
                <w:sz w:val="16"/>
                <w:szCs w:val="16"/>
                <w:lang w:eastAsia="ru-RU"/>
              </w:rPr>
            </w:pPr>
            <w:r w:rsidRPr="00031EDC">
              <w:rPr>
                <w:rFonts w:ascii="Arial" w:eastAsia="Times New Roman" w:hAnsi="Arial" w:cs="Arial"/>
                <w:sz w:val="16"/>
                <w:szCs w:val="16"/>
                <w:lang w:eastAsia="ru-RU"/>
              </w:rPr>
              <w:t> </w:t>
            </w:r>
          </w:p>
        </w:tc>
        <w:tc>
          <w:tcPr>
            <w:tcW w:w="320" w:type="dxa"/>
            <w:tcBorders>
              <w:top w:val="single" w:sz="4" w:space="0" w:color="000000"/>
              <w:left w:val="nil"/>
              <w:bottom w:val="nil"/>
              <w:right w:val="nil"/>
            </w:tcBorders>
            <w:shd w:val="clear" w:color="auto" w:fill="auto"/>
            <w:noWrap/>
            <w:vAlign w:val="bottom"/>
            <w:hideMark/>
          </w:tcPr>
          <w:p w:rsidR="00D4534A" w:rsidRPr="00031EDC" w:rsidRDefault="00D4534A" w:rsidP="009056F9">
            <w:pPr>
              <w:spacing w:after="0" w:line="240" w:lineRule="auto"/>
              <w:rPr>
                <w:rFonts w:ascii="Arial" w:eastAsia="Times New Roman" w:hAnsi="Arial" w:cs="Arial"/>
                <w:sz w:val="16"/>
                <w:szCs w:val="16"/>
                <w:lang w:eastAsia="ru-RU"/>
              </w:rPr>
            </w:pPr>
            <w:r w:rsidRPr="00031EDC">
              <w:rPr>
                <w:rFonts w:ascii="Arial" w:eastAsia="Times New Roman" w:hAnsi="Arial" w:cs="Arial"/>
                <w:sz w:val="16"/>
                <w:szCs w:val="16"/>
                <w:lang w:eastAsia="ru-RU"/>
              </w:rPr>
              <w:t> </w:t>
            </w:r>
          </w:p>
        </w:tc>
        <w:tc>
          <w:tcPr>
            <w:tcW w:w="320" w:type="dxa"/>
            <w:tcBorders>
              <w:top w:val="single" w:sz="4" w:space="0" w:color="000000"/>
              <w:left w:val="nil"/>
              <w:bottom w:val="nil"/>
              <w:right w:val="nil"/>
            </w:tcBorders>
            <w:shd w:val="clear" w:color="auto" w:fill="auto"/>
            <w:noWrap/>
            <w:vAlign w:val="bottom"/>
            <w:hideMark/>
          </w:tcPr>
          <w:p w:rsidR="00D4534A" w:rsidRPr="00031EDC" w:rsidRDefault="00D4534A" w:rsidP="009056F9">
            <w:pPr>
              <w:spacing w:after="0" w:line="240" w:lineRule="auto"/>
              <w:rPr>
                <w:rFonts w:ascii="Arial" w:eastAsia="Times New Roman" w:hAnsi="Arial" w:cs="Arial"/>
                <w:sz w:val="16"/>
                <w:szCs w:val="16"/>
                <w:lang w:eastAsia="ru-RU"/>
              </w:rPr>
            </w:pPr>
            <w:r w:rsidRPr="00031EDC">
              <w:rPr>
                <w:rFonts w:ascii="Arial" w:eastAsia="Times New Roman" w:hAnsi="Arial" w:cs="Arial"/>
                <w:sz w:val="16"/>
                <w:szCs w:val="16"/>
                <w:lang w:eastAsia="ru-RU"/>
              </w:rPr>
              <w:t> </w:t>
            </w:r>
          </w:p>
        </w:tc>
        <w:tc>
          <w:tcPr>
            <w:tcW w:w="320" w:type="dxa"/>
            <w:tcBorders>
              <w:top w:val="single" w:sz="4" w:space="0" w:color="000000"/>
              <w:left w:val="nil"/>
              <w:bottom w:val="nil"/>
              <w:right w:val="nil"/>
            </w:tcBorders>
            <w:shd w:val="clear" w:color="auto" w:fill="auto"/>
            <w:noWrap/>
            <w:vAlign w:val="bottom"/>
            <w:hideMark/>
          </w:tcPr>
          <w:p w:rsidR="00D4534A" w:rsidRPr="00031EDC" w:rsidRDefault="00D4534A" w:rsidP="009056F9">
            <w:pPr>
              <w:spacing w:after="0" w:line="240" w:lineRule="auto"/>
              <w:rPr>
                <w:rFonts w:ascii="Arial" w:eastAsia="Times New Roman" w:hAnsi="Arial" w:cs="Arial"/>
                <w:sz w:val="16"/>
                <w:szCs w:val="16"/>
                <w:lang w:eastAsia="ru-RU"/>
              </w:rPr>
            </w:pPr>
            <w:r w:rsidRPr="00031EDC">
              <w:rPr>
                <w:rFonts w:ascii="Arial" w:eastAsia="Times New Roman" w:hAnsi="Arial" w:cs="Arial"/>
                <w:sz w:val="16"/>
                <w:szCs w:val="16"/>
                <w:lang w:eastAsia="ru-RU"/>
              </w:rPr>
              <w:t> </w:t>
            </w:r>
          </w:p>
        </w:tc>
        <w:tc>
          <w:tcPr>
            <w:tcW w:w="320" w:type="dxa"/>
            <w:tcBorders>
              <w:top w:val="single" w:sz="4" w:space="0" w:color="000000"/>
              <w:left w:val="nil"/>
              <w:bottom w:val="nil"/>
              <w:right w:val="nil"/>
            </w:tcBorders>
            <w:shd w:val="clear" w:color="auto" w:fill="auto"/>
            <w:noWrap/>
            <w:vAlign w:val="bottom"/>
            <w:hideMark/>
          </w:tcPr>
          <w:p w:rsidR="00D4534A" w:rsidRPr="00031EDC" w:rsidRDefault="00D4534A" w:rsidP="009056F9">
            <w:pPr>
              <w:spacing w:after="0" w:line="240" w:lineRule="auto"/>
              <w:rPr>
                <w:rFonts w:ascii="Arial" w:eastAsia="Times New Roman" w:hAnsi="Arial" w:cs="Arial"/>
                <w:sz w:val="16"/>
                <w:szCs w:val="16"/>
                <w:lang w:eastAsia="ru-RU"/>
              </w:rPr>
            </w:pPr>
            <w:r w:rsidRPr="00031EDC">
              <w:rPr>
                <w:rFonts w:ascii="Arial" w:eastAsia="Times New Roman" w:hAnsi="Arial" w:cs="Arial"/>
                <w:sz w:val="16"/>
                <w:szCs w:val="16"/>
                <w:lang w:eastAsia="ru-RU"/>
              </w:rPr>
              <w:t> </w:t>
            </w:r>
          </w:p>
        </w:tc>
        <w:tc>
          <w:tcPr>
            <w:tcW w:w="320" w:type="dxa"/>
            <w:tcBorders>
              <w:top w:val="single" w:sz="4" w:space="0" w:color="000000"/>
              <w:left w:val="nil"/>
              <w:bottom w:val="nil"/>
              <w:right w:val="nil"/>
            </w:tcBorders>
            <w:shd w:val="clear" w:color="auto" w:fill="auto"/>
            <w:noWrap/>
            <w:vAlign w:val="bottom"/>
            <w:hideMark/>
          </w:tcPr>
          <w:p w:rsidR="00D4534A" w:rsidRPr="00031EDC" w:rsidRDefault="00D4534A" w:rsidP="009056F9">
            <w:pPr>
              <w:spacing w:after="0" w:line="240" w:lineRule="auto"/>
              <w:rPr>
                <w:rFonts w:ascii="Arial" w:eastAsia="Times New Roman" w:hAnsi="Arial" w:cs="Arial"/>
                <w:sz w:val="16"/>
                <w:szCs w:val="16"/>
                <w:lang w:eastAsia="ru-RU"/>
              </w:rPr>
            </w:pPr>
            <w:r w:rsidRPr="00031EDC">
              <w:rPr>
                <w:rFonts w:ascii="Arial" w:eastAsia="Times New Roman" w:hAnsi="Arial" w:cs="Arial"/>
                <w:sz w:val="16"/>
                <w:szCs w:val="16"/>
                <w:lang w:eastAsia="ru-RU"/>
              </w:rPr>
              <w:t> </w:t>
            </w:r>
          </w:p>
        </w:tc>
        <w:tc>
          <w:tcPr>
            <w:tcW w:w="320" w:type="dxa"/>
            <w:tcBorders>
              <w:top w:val="single" w:sz="4" w:space="0" w:color="000000"/>
              <w:left w:val="nil"/>
              <w:bottom w:val="nil"/>
              <w:right w:val="nil"/>
            </w:tcBorders>
            <w:shd w:val="clear" w:color="auto" w:fill="auto"/>
            <w:noWrap/>
            <w:vAlign w:val="bottom"/>
            <w:hideMark/>
          </w:tcPr>
          <w:p w:rsidR="00D4534A" w:rsidRPr="00031EDC" w:rsidRDefault="00D4534A" w:rsidP="009056F9">
            <w:pPr>
              <w:spacing w:after="0" w:line="240" w:lineRule="auto"/>
              <w:rPr>
                <w:rFonts w:ascii="Arial" w:eastAsia="Times New Roman" w:hAnsi="Arial" w:cs="Arial"/>
                <w:sz w:val="16"/>
                <w:szCs w:val="16"/>
                <w:lang w:eastAsia="ru-RU"/>
              </w:rPr>
            </w:pPr>
            <w:r w:rsidRPr="00031EDC">
              <w:rPr>
                <w:rFonts w:ascii="Arial" w:eastAsia="Times New Roman" w:hAnsi="Arial" w:cs="Arial"/>
                <w:sz w:val="16"/>
                <w:szCs w:val="16"/>
                <w:lang w:eastAsia="ru-RU"/>
              </w:rPr>
              <w:t> </w:t>
            </w:r>
          </w:p>
        </w:tc>
        <w:tc>
          <w:tcPr>
            <w:tcW w:w="320" w:type="dxa"/>
            <w:tcBorders>
              <w:top w:val="single" w:sz="4" w:space="0" w:color="000000"/>
              <w:left w:val="nil"/>
              <w:bottom w:val="nil"/>
              <w:right w:val="nil"/>
            </w:tcBorders>
            <w:shd w:val="clear" w:color="auto" w:fill="auto"/>
            <w:noWrap/>
            <w:vAlign w:val="bottom"/>
            <w:hideMark/>
          </w:tcPr>
          <w:p w:rsidR="00D4534A" w:rsidRPr="00031EDC" w:rsidRDefault="00D4534A" w:rsidP="009056F9">
            <w:pPr>
              <w:spacing w:after="0" w:line="240" w:lineRule="auto"/>
              <w:rPr>
                <w:rFonts w:ascii="Arial" w:eastAsia="Times New Roman" w:hAnsi="Arial" w:cs="Arial"/>
                <w:sz w:val="16"/>
                <w:szCs w:val="16"/>
                <w:lang w:eastAsia="ru-RU"/>
              </w:rPr>
            </w:pPr>
            <w:r w:rsidRPr="00031EDC">
              <w:rPr>
                <w:rFonts w:ascii="Arial" w:eastAsia="Times New Roman" w:hAnsi="Arial" w:cs="Arial"/>
                <w:sz w:val="16"/>
                <w:szCs w:val="16"/>
                <w:lang w:eastAsia="ru-RU"/>
              </w:rPr>
              <w:t> </w:t>
            </w:r>
          </w:p>
        </w:tc>
        <w:tc>
          <w:tcPr>
            <w:tcW w:w="320" w:type="dxa"/>
            <w:tcBorders>
              <w:top w:val="single" w:sz="4" w:space="0" w:color="000000"/>
              <w:left w:val="nil"/>
              <w:bottom w:val="nil"/>
              <w:right w:val="nil"/>
            </w:tcBorders>
            <w:shd w:val="clear" w:color="auto" w:fill="auto"/>
            <w:noWrap/>
            <w:vAlign w:val="bottom"/>
            <w:hideMark/>
          </w:tcPr>
          <w:p w:rsidR="00D4534A" w:rsidRPr="00031EDC" w:rsidRDefault="00D4534A" w:rsidP="009056F9">
            <w:pPr>
              <w:spacing w:after="0" w:line="240" w:lineRule="auto"/>
              <w:rPr>
                <w:rFonts w:ascii="Arial" w:eastAsia="Times New Roman" w:hAnsi="Arial" w:cs="Arial"/>
                <w:sz w:val="16"/>
                <w:szCs w:val="16"/>
                <w:lang w:eastAsia="ru-RU"/>
              </w:rPr>
            </w:pPr>
            <w:r w:rsidRPr="00031EDC">
              <w:rPr>
                <w:rFonts w:ascii="Arial" w:eastAsia="Times New Roman" w:hAnsi="Arial" w:cs="Arial"/>
                <w:sz w:val="16"/>
                <w:szCs w:val="16"/>
                <w:lang w:eastAsia="ru-RU"/>
              </w:rPr>
              <w:t> </w:t>
            </w:r>
          </w:p>
        </w:tc>
        <w:tc>
          <w:tcPr>
            <w:tcW w:w="320" w:type="dxa"/>
            <w:tcBorders>
              <w:top w:val="single" w:sz="4" w:space="0" w:color="000000"/>
              <w:left w:val="nil"/>
              <w:bottom w:val="nil"/>
              <w:right w:val="nil"/>
            </w:tcBorders>
            <w:shd w:val="clear" w:color="auto" w:fill="auto"/>
            <w:noWrap/>
            <w:vAlign w:val="bottom"/>
            <w:hideMark/>
          </w:tcPr>
          <w:p w:rsidR="00D4534A" w:rsidRPr="00031EDC" w:rsidRDefault="00D4534A" w:rsidP="009056F9">
            <w:pPr>
              <w:spacing w:after="0" w:line="240" w:lineRule="auto"/>
              <w:rPr>
                <w:rFonts w:ascii="Arial" w:eastAsia="Times New Roman" w:hAnsi="Arial" w:cs="Arial"/>
                <w:sz w:val="16"/>
                <w:szCs w:val="16"/>
                <w:lang w:eastAsia="ru-RU"/>
              </w:rPr>
            </w:pPr>
            <w:r w:rsidRPr="00031EDC">
              <w:rPr>
                <w:rFonts w:ascii="Arial" w:eastAsia="Times New Roman" w:hAnsi="Arial" w:cs="Arial"/>
                <w:sz w:val="16"/>
                <w:szCs w:val="16"/>
                <w:lang w:eastAsia="ru-RU"/>
              </w:rPr>
              <w:t> </w:t>
            </w:r>
          </w:p>
        </w:tc>
        <w:tc>
          <w:tcPr>
            <w:tcW w:w="320" w:type="dxa"/>
            <w:tcBorders>
              <w:top w:val="single" w:sz="4" w:space="0" w:color="000000"/>
              <w:left w:val="nil"/>
              <w:bottom w:val="nil"/>
              <w:right w:val="nil"/>
            </w:tcBorders>
            <w:shd w:val="clear" w:color="auto" w:fill="auto"/>
            <w:noWrap/>
            <w:vAlign w:val="bottom"/>
            <w:hideMark/>
          </w:tcPr>
          <w:p w:rsidR="00D4534A" w:rsidRPr="00031EDC" w:rsidRDefault="00D4534A" w:rsidP="009056F9">
            <w:pPr>
              <w:spacing w:after="0" w:line="240" w:lineRule="auto"/>
              <w:rPr>
                <w:rFonts w:ascii="Arial" w:eastAsia="Times New Roman" w:hAnsi="Arial" w:cs="Arial"/>
                <w:sz w:val="16"/>
                <w:szCs w:val="16"/>
                <w:lang w:eastAsia="ru-RU"/>
              </w:rPr>
            </w:pPr>
            <w:r w:rsidRPr="00031EDC">
              <w:rPr>
                <w:rFonts w:ascii="Arial" w:eastAsia="Times New Roman" w:hAnsi="Arial" w:cs="Arial"/>
                <w:sz w:val="16"/>
                <w:szCs w:val="16"/>
                <w:lang w:eastAsia="ru-RU"/>
              </w:rPr>
              <w:t> </w:t>
            </w:r>
          </w:p>
        </w:tc>
        <w:tc>
          <w:tcPr>
            <w:tcW w:w="320" w:type="dxa"/>
            <w:tcBorders>
              <w:top w:val="single" w:sz="4" w:space="0" w:color="000000"/>
              <w:left w:val="nil"/>
              <w:bottom w:val="nil"/>
              <w:right w:val="nil"/>
            </w:tcBorders>
            <w:shd w:val="clear" w:color="auto" w:fill="auto"/>
            <w:noWrap/>
            <w:vAlign w:val="bottom"/>
            <w:hideMark/>
          </w:tcPr>
          <w:p w:rsidR="00D4534A" w:rsidRPr="00031EDC" w:rsidRDefault="00D4534A" w:rsidP="009056F9">
            <w:pPr>
              <w:spacing w:after="0" w:line="240" w:lineRule="auto"/>
              <w:rPr>
                <w:rFonts w:ascii="Arial" w:eastAsia="Times New Roman" w:hAnsi="Arial" w:cs="Arial"/>
                <w:sz w:val="16"/>
                <w:szCs w:val="16"/>
                <w:lang w:eastAsia="ru-RU"/>
              </w:rPr>
            </w:pPr>
            <w:r w:rsidRPr="00031EDC">
              <w:rPr>
                <w:rFonts w:ascii="Arial" w:eastAsia="Times New Roman" w:hAnsi="Arial" w:cs="Arial"/>
                <w:sz w:val="16"/>
                <w:szCs w:val="16"/>
                <w:lang w:eastAsia="ru-RU"/>
              </w:rPr>
              <w:t> </w:t>
            </w:r>
          </w:p>
        </w:tc>
        <w:tc>
          <w:tcPr>
            <w:tcW w:w="320" w:type="dxa"/>
            <w:tcBorders>
              <w:top w:val="single" w:sz="4" w:space="0" w:color="000000"/>
              <w:left w:val="nil"/>
              <w:bottom w:val="nil"/>
              <w:right w:val="nil"/>
            </w:tcBorders>
            <w:shd w:val="clear" w:color="auto" w:fill="auto"/>
            <w:noWrap/>
            <w:vAlign w:val="bottom"/>
            <w:hideMark/>
          </w:tcPr>
          <w:p w:rsidR="00D4534A" w:rsidRPr="00031EDC" w:rsidRDefault="00D4534A" w:rsidP="009056F9">
            <w:pPr>
              <w:spacing w:after="0" w:line="240" w:lineRule="auto"/>
              <w:rPr>
                <w:rFonts w:ascii="Arial" w:eastAsia="Times New Roman" w:hAnsi="Arial" w:cs="Arial"/>
                <w:sz w:val="16"/>
                <w:szCs w:val="16"/>
                <w:lang w:eastAsia="ru-RU"/>
              </w:rPr>
            </w:pPr>
            <w:r w:rsidRPr="00031EDC">
              <w:rPr>
                <w:rFonts w:ascii="Arial" w:eastAsia="Times New Roman" w:hAnsi="Arial" w:cs="Arial"/>
                <w:sz w:val="16"/>
                <w:szCs w:val="16"/>
                <w:lang w:eastAsia="ru-RU"/>
              </w:rPr>
              <w:t> </w:t>
            </w:r>
          </w:p>
        </w:tc>
        <w:tc>
          <w:tcPr>
            <w:tcW w:w="320" w:type="dxa"/>
            <w:tcBorders>
              <w:top w:val="single" w:sz="4" w:space="0" w:color="000000"/>
              <w:left w:val="nil"/>
              <w:bottom w:val="nil"/>
              <w:right w:val="nil"/>
            </w:tcBorders>
            <w:shd w:val="clear" w:color="auto" w:fill="auto"/>
            <w:noWrap/>
            <w:vAlign w:val="bottom"/>
            <w:hideMark/>
          </w:tcPr>
          <w:p w:rsidR="00D4534A" w:rsidRPr="00031EDC" w:rsidRDefault="00D4534A" w:rsidP="009056F9">
            <w:pPr>
              <w:spacing w:after="0" w:line="240" w:lineRule="auto"/>
              <w:rPr>
                <w:rFonts w:ascii="Arial" w:eastAsia="Times New Roman" w:hAnsi="Arial" w:cs="Arial"/>
                <w:sz w:val="16"/>
                <w:szCs w:val="16"/>
                <w:lang w:eastAsia="ru-RU"/>
              </w:rPr>
            </w:pPr>
            <w:r w:rsidRPr="00031EDC">
              <w:rPr>
                <w:rFonts w:ascii="Arial" w:eastAsia="Times New Roman" w:hAnsi="Arial" w:cs="Arial"/>
                <w:sz w:val="16"/>
                <w:szCs w:val="16"/>
                <w:lang w:eastAsia="ru-RU"/>
              </w:rPr>
              <w:t> </w:t>
            </w:r>
          </w:p>
        </w:tc>
        <w:tc>
          <w:tcPr>
            <w:tcW w:w="320" w:type="dxa"/>
            <w:tcBorders>
              <w:top w:val="single" w:sz="4" w:space="0" w:color="000000"/>
              <w:left w:val="nil"/>
              <w:bottom w:val="nil"/>
              <w:right w:val="nil"/>
            </w:tcBorders>
            <w:shd w:val="clear" w:color="auto" w:fill="auto"/>
            <w:noWrap/>
            <w:vAlign w:val="bottom"/>
            <w:hideMark/>
          </w:tcPr>
          <w:p w:rsidR="00D4534A" w:rsidRPr="00031EDC" w:rsidRDefault="00D4534A" w:rsidP="009056F9">
            <w:pPr>
              <w:spacing w:after="0" w:line="240" w:lineRule="auto"/>
              <w:rPr>
                <w:rFonts w:ascii="Arial" w:eastAsia="Times New Roman" w:hAnsi="Arial" w:cs="Arial"/>
                <w:sz w:val="16"/>
                <w:szCs w:val="16"/>
                <w:lang w:eastAsia="ru-RU"/>
              </w:rPr>
            </w:pPr>
            <w:r w:rsidRPr="00031EDC">
              <w:rPr>
                <w:rFonts w:ascii="Arial" w:eastAsia="Times New Roman" w:hAnsi="Arial" w:cs="Arial"/>
                <w:sz w:val="16"/>
                <w:szCs w:val="16"/>
                <w:lang w:eastAsia="ru-RU"/>
              </w:rPr>
              <w:t> </w:t>
            </w:r>
          </w:p>
        </w:tc>
        <w:tc>
          <w:tcPr>
            <w:tcW w:w="320" w:type="dxa"/>
            <w:tcBorders>
              <w:top w:val="single" w:sz="4" w:space="0" w:color="000000"/>
              <w:left w:val="nil"/>
              <w:bottom w:val="nil"/>
              <w:right w:val="nil"/>
            </w:tcBorders>
            <w:shd w:val="clear" w:color="auto" w:fill="auto"/>
            <w:noWrap/>
            <w:vAlign w:val="bottom"/>
            <w:hideMark/>
          </w:tcPr>
          <w:p w:rsidR="00D4534A" w:rsidRPr="00031EDC" w:rsidRDefault="00D4534A" w:rsidP="009056F9">
            <w:pPr>
              <w:spacing w:after="0" w:line="240" w:lineRule="auto"/>
              <w:rPr>
                <w:rFonts w:ascii="Arial" w:eastAsia="Times New Roman" w:hAnsi="Arial" w:cs="Arial"/>
                <w:sz w:val="16"/>
                <w:szCs w:val="16"/>
                <w:lang w:eastAsia="ru-RU"/>
              </w:rPr>
            </w:pPr>
            <w:r w:rsidRPr="00031EDC">
              <w:rPr>
                <w:rFonts w:ascii="Arial" w:eastAsia="Times New Roman" w:hAnsi="Arial" w:cs="Arial"/>
                <w:sz w:val="16"/>
                <w:szCs w:val="16"/>
                <w:lang w:eastAsia="ru-RU"/>
              </w:rPr>
              <w:t> </w:t>
            </w:r>
          </w:p>
        </w:tc>
        <w:tc>
          <w:tcPr>
            <w:tcW w:w="320" w:type="dxa"/>
            <w:tcBorders>
              <w:top w:val="single" w:sz="4" w:space="0" w:color="000000"/>
              <w:left w:val="nil"/>
              <w:bottom w:val="nil"/>
              <w:right w:val="nil"/>
            </w:tcBorders>
            <w:shd w:val="clear" w:color="auto" w:fill="auto"/>
            <w:noWrap/>
            <w:vAlign w:val="bottom"/>
            <w:hideMark/>
          </w:tcPr>
          <w:p w:rsidR="00D4534A" w:rsidRPr="00031EDC" w:rsidRDefault="00D4534A" w:rsidP="009056F9">
            <w:pPr>
              <w:spacing w:after="0" w:line="240" w:lineRule="auto"/>
              <w:rPr>
                <w:rFonts w:ascii="Arial" w:eastAsia="Times New Roman" w:hAnsi="Arial" w:cs="Arial"/>
                <w:sz w:val="16"/>
                <w:szCs w:val="16"/>
                <w:lang w:eastAsia="ru-RU"/>
              </w:rPr>
            </w:pPr>
            <w:r w:rsidRPr="00031EDC">
              <w:rPr>
                <w:rFonts w:ascii="Arial" w:eastAsia="Times New Roman" w:hAnsi="Arial" w:cs="Arial"/>
                <w:sz w:val="16"/>
                <w:szCs w:val="16"/>
                <w:lang w:eastAsia="ru-RU"/>
              </w:rPr>
              <w:t> </w:t>
            </w:r>
          </w:p>
        </w:tc>
        <w:tc>
          <w:tcPr>
            <w:tcW w:w="320" w:type="dxa"/>
            <w:tcBorders>
              <w:top w:val="single" w:sz="4" w:space="0" w:color="000000"/>
              <w:left w:val="nil"/>
              <w:bottom w:val="nil"/>
              <w:right w:val="nil"/>
            </w:tcBorders>
            <w:shd w:val="clear" w:color="auto" w:fill="auto"/>
            <w:noWrap/>
            <w:vAlign w:val="bottom"/>
            <w:hideMark/>
          </w:tcPr>
          <w:p w:rsidR="00D4534A" w:rsidRPr="00031EDC" w:rsidRDefault="00D4534A" w:rsidP="009056F9">
            <w:pPr>
              <w:spacing w:after="0" w:line="240" w:lineRule="auto"/>
              <w:rPr>
                <w:rFonts w:ascii="Arial" w:eastAsia="Times New Roman" w:hAnsi="Arial" w:cs="Arial"/>
                <w:sz w:val="16"/>
                <w:szCs w:val="16"/>
                <w:lang w:eastAsia="ru-RU"/>
              </w:rPr>
            </w:pPr>
            <w:r w:rsidRPr="00031EDC">
              <w:rPr>
                <w:rFonts w:ascii="Arial" w:eastAsia="Times New Roman" w:hAnsi="Arial" w:cs="Arial"/>
                <w:sz w:val="16"/>
                <w:szCs w:val="16"/>
                <w:lang w:eastAsia="ru-RU"/>
              </w:rPr>
              <w:t> </w:t>
            </w:r>
          </w:p>
        </w:tc>
        <w:tc>
          <w:tcPr>
            <w:tcW w:w="320" w:type="dxa"/>
            <w:tcBorders>
              <w:top w:val="single" w:sz="4" w:space="0" w:color="000000"/>
              <w:left w:val="nil"/>
              <w:bottom w:val="nil"/>
              <w:right w:val="nil"/>
            </w:tcBorders>
            <w:shd w:val="clear" w:color="auto" w:fill="auto"/>
            <w:noWrap/>
            <w:vAlign w:val="bottom"/>
            <w:hideMark/>
          </w:tcPr>
          <w:p w:rsidR="00D4534A" w:rsidRPr="00031EDC" w:rsidRDefault="00D4534A" w:rsidP="009056F9">
            <w:pPr>
              <w:spacing w:after="0" w:line="240" w:lineRule="auto"/>
              <w:rPr>
                <w:rFonts w:ascii="Arial" w:eastAsia="Times New Roman" w:hAnsi="Arial" w:cs="Arial"/>
                <w:sz w:val="16"/>
                <w:szCs w:val="16"/>
                <w:lang w:eastAsia="ru-RU"/>
              </w:rPr>
            </w:pPr>
            <w:r w:rsidRPr="00031EDC">
              <w:rPr>
                <w:rFonts w:ascii="Arial" w:eastAsia="Times New Roman" w:hAnsi="Arial" w:cs="Arial"/>
                <w:sz w:val="16"/>
                <w:szCs w:val="16"/>
                <w:lang w:eastAsia="ru-RU"/>
              </w:rPr>
              <w:t> </w:t>
            </w:r>
          </w:p>
        </w:tc>
        <w:tc>
          <w:tcPr>
            <w:tcW w:w="320" w:type="dxa"/>
            <w:tcBorders>
              <w:top w:val="single" w:sz="4" w:space="0" w:color="000000"/>
              <w:left w:val="nil"/>
              <w:bottom w:val="nil"/>
              <w:right w:val="nil"/>
            </w:tcBorders>
            <w:shd w:val="clear" w:color="auto" w:fill="auto"/>
            <w:noWrap/>
            <w:vAlign w:val="bottom"/>
            <w:hideMark/>
          </w:tcPr>
          <w:p w:rsidR="00D4534A" w:rsidRPr="00031EDC" w:rsidRDefault="00D4534A" w:rsidP="009056F9">
            <w:pPr>
              <w:spacing w:after="0" w:line="240" w:lineRule="auto"/>
              <w:rPr>
                <w:rFonts w:ascii="Arial" w:eastAsia="Times New Roman" w:hAnsi="Arial" w:cs="Arial"/>
                <w:sz w:val="16"/>
                <w:szCs w:val="16"/>
                <w:lang w:eastAsia="ru-RU"/>
              </w:rPr>
            </w:pPr>
            <w:r w:rsidRPr="00031EDC">
              <w:rPr>
                <w:rFonts w:ascii="Arial" w:eastAsia="Times New Roman" w:hAnsi="Arial" w:cs="Arial"/>
                <w:sz w:val="16"/>
                <w:szCs w:val="16"/>
                <w:lang w:eastAsia="ru-RU"/>
              </w:rPr>
              <w:t> </w:t>
            </w:r>
          </w:p>
        </w:tc>
        <w:tc>
          <w:tcPr>
            <w:tcW w:w="320" w:type="dxa"/>
            <w:tcBorders>
              <w:top w:val="single" w:sz="4" w:space="0" w:color="000000"/>
              <w:left w:val="nil"/>
              <w:bottom w:val="nil"/>
              <w:right w:val="nil"/>
            </w:tcBorders>
            <w:shd w:val="clear" w:color="auto" w:fill="auto"/>
            <w:noWrap/>
            <w:vAlign w:val="bottom"/>
            <w:hideMark/>
          </w:tcPr>
          <w:p w:rsidR="00D4534A" w:rsidRPr="00031EDC" w:rsidRDefault="00D4534A" w:rsidP="009056F9">
            <w:pPr>
              <w:spacing w:after="0" w:line="240" w:lineRule="auto"/>
              <w:rPr>
                <w:rFonts w:ascii="Arial" w:eastAsia="Times New Roman" w:hAnsi="Arial" w:cs="Arial"/>
                <w:sz w:val="16"/>
                <w:szCs w:val="16"/>
                <w:lang w:eastAsia="ru-RU"/>
              </w:rPr>
            </w:pPr>
            <w:r w:rsidRPr="00031EDC">
              <w:rPr>
                <w:rFonts w:ascii="Arial" w:eastAsia="Times New Roman" w:hAnsi="Arial" w:cs="Arial"/>
                <w:sz w:val="16"/>
                <w:szCs w:val="16"/>
                <w:lang w:eastAsia="ru-RU"/>
              </w:rPr>
              <w:t> </w:t>
            </w:r>
          </w:p>
        </w:tc>
        <w:tc>
          <w:tcPr>
            <w:tcW w:w="320" w:type="dxa"/>
            <w:tcBorders>
              <w:top w:val="single" w:sz="4" w:space="0" w:color="000000"/>
              <w:left w:val="nil"/>
              <w:bottom w:val="nil"/>
              <w:right w:val="nil"/>
            </w:tcBorders>
            <w:shd w:val="clear" w:color="auto" w:fill="auto"/>
            <w:noWrap/>
            <w:vAlign w:val="bottom"/>
            <w:hideMark/>
          </w:tcPr>
          <w:p w:rsidR="00D4534A" w:rsidRPr="00031EDC" w:rsidRDefault="00D4534A" w:rsidP="009056F9">
            <w:pPr>
              <w:spacing w:after="0" w:line="240" w:lineRule="auto"/>
              <w:rPr>
                <w:rFonts w:ascii="Arial" w:eastAsia="Times New Roman" w:hAnsi="Arial" w:cs="Arial"/>
                <w:sz w:val="16"/>
                <w:szCs w:val="16"/>
                <w:lang w:eastAsia="ru-RU"/>
              </w:rPr>
            </w:pPr>
            <w:r w:rsidRPr="00031EDC">
              <w:rPr>
                <w:rFonts w:ascii="Arial" w:eastAsia="Times New Roman" w:hAnsi="Arial" w:cs="Arial"/>
                <w:sz w:val="16"/>
                <w:szCs w:val="16"/>
                <w:lang w:eastAsia="ru-RU"/>
              </w:rPr>
              <w:t> </w:t>
            </w:r>
          </w:p>
        </w:tc>
        <w:tc>
          <w:tcPr>
            <w:tcW w:w="320" w:type="dxa"/>
            <w:tcBorders>
              <w:top w:val="single" w:sz="4" w:space="0" w:color="000000"/>
              <w:left w:val="nil"/>
              <w:bottom w:val="nil"/>
              <w:right w:val="nil"/>
            </w:tcBorders>
            <w:shd w:val="clear" w:color="auto" w:fill="auto"/>
            <w:noWrap/>
            <w:vAlign w:val="bottom"/>
            <w:hideMark/>
          </w:tcPr>
          <w:p w:rsidR="00D4534A" w:rsidRPr="00031EDC" w:rsidRDefault="00D4534A" w:rsidP="009056F9">
            <w:pPr>
              <w:spacing w:after="0" w:line="240" w:lineRule="auto"/>
              <w:rPr>
                <w:rFonts w:ascii="Arial" w:eastAsia="Times New Roman" w:hAnsi="Arial" w:cs="Arial"/>
                <w:sz w:val="16"/>
                <w:szCs w:val="16"/>
                <w:lang w:eastAsia="ru-RU"/>
              </w:rPr>
            </w:pPr>
            <w:r w:rsidRPr="00031EDC">
              <w:rPr>
                <w:rFonts w:ascii="Arial" w:eastAsia="Times New Roman" w:hAnsi="Arial" w:cs="Arial"/>
                <w:sz w:val="16"/>
                <w:szCs w:val="16"/>
                <w:lang w:eastAsia="ru-RU"/>
              </w:rPr>
              <w:t> </w:t>
            </w:r>
          </w:p>
        </w:tc>
        <w:tc>
          <w:tcPr>
            <w:tcW w:w="320" w:type="dxa"/>
            <w:tcBorders>
              <w:top w:val="single" w:sz="4" w:space="0" w:color="000000"/>
              <w:left w:val="nil"/>
              <w:bottom w:val="nil"/>
              <w:right w:val="nil"/>
            </w:tcBorders>
            <w:shd w:val="clear" w:color="auto" w:fill="auto"/>
            <w:noWrap/>
            <w:vAlign w:val="bottom"/>
            <w:hideMark/>
          </w:tcPr>
          <w:p w:rsidR="00D4534A" w:rsidRPr="00031EDC" w:rsidRDefault="00D4534A" w:rsidP="009056F9">
            <w:pPr>
              <w:spacing w:after="0" w:line="240" w:lineRule="auto"/>
              <w:rPr>
                <w:rFonts w:ascii="Arial" w:eastAsia="Times New Roman" w:hAnsi="Arial" w:cs="Arial"/>
                <w:sz w:val="16"/>
                <w:szCs w:val="16"/>
                <w:lang w:eastAsia="ru-RU"/>
              </w:rPr>
            </w:pPr>
            <w:r w:rsidRPr="00031EDC">
              <w:rPr>
                <w:rFonts w:ascii="Arial" w:eastAsia="Times New Roman" w:hAnsi="Arial" w:cs="Arial"/>
                <w:sz w:val="16"/>
                <w:szCs w:val="16"/>
                <w:lang w:eastAsia="ru-RU"/>
              </w:rPr>
              <w:t> </w:t>
            </w:r>
          </w:p>
        </w:tc>
        <w:tc>
          <w:tcPr>
            <w:tcW w:w="320" w:type="dxa"/>
            <w:tcBorders>
              <w:top w:val="single" w:sz="4" w:space="0" w:color="000000"/>
              <w:left w:val="nil"/>
              <w:bottom w:val="nil"/>
              <w:right w:val="nil"/>
            </w:tcBorders>
            <w:shd w:val="clear" w:color="auto" w:fill="auto"/>
            <w:noWrap/>
            <w:vAlign w:val="bottom"/>
            <w:hideMark/>
          </w:tcPr>
          <w:p w:rsidR="00D4534A" w:rsidRPr="00031EDC" w:rsidRDefault="00D4534A" w:rsidP="009056F9">
            <w:pPr>
              <w:spacing w:after="0" w:line="240" w:lineRule="auto"/>
              <w:rPr>
                <w:rFonts w:ascii="Arial" w:eastAsia="Times New Roman" w:hAnsi="Arial" w:cs="Arial"/>
                <w:sz w:val="16"/>
                <w:szCs w:val="16"/>
                <w:lang w:eastAsia="ru-RU"/>
              </w:rPr>
            </w:pPr>
            <w:r w:rsidRPr="00031EDC">
              <w:rPr>
                <w:rFonts w:ascii="Arial" w:eastAsia="Times New Roman" w:hAnsi="Arial" w:cs="Arial"/>
                <w:sz w:val="16"/>
                <w:szCs w:val="16"/>
                <w:lang w:eastAsia="ru-RU"/>
              </w:rPr>
              <w:t> </w:t>
            </w:r>
          </w:p>
        </w:tc>
        <w:tc>
          <w:tcPr>
            <w:tcW w:w="320" w:type="dxa"/>
            <w:tcBorders>
              <w:top w:val="single" w:sz="4" w:space="0" w:color="000000"/>
              <w:left w:val="nil"/>
              <w:bottom w:val="nil"/>
              <w:right w:val="nil"/>
            </w:tcBorders>
            <w:shd w:val="clear" w:color="auto" w:fill="auto"/>
            <w:noWrap/>
            <w:vAlign w:val="bottom"/>
            <w:hideMark/>
          </w:tcPr>
          <w:p w:rsidR="00D4534A" w:rsidRPr="00031EDC" w:rsidRDefault="00D4534A" w:rsidP="009056F9">
            <w:pPr>
              <w:spacing w:after="0" w:line="240" w:lineRule="auto"/>
              <w:rPr>
                <w:rFonts w:ascii="Arial" w:eastAsia="Times New Roman" w:hAnsi="Arial" w:cs="Arial"/>
                <w:sz w:val="16"/>
                <w:szCs w:val="16"/>
                <w:lang w:eastAsia="ru-RU"/>
              </w:rPr>
            </w:pPr>
            <w:r w:rsidRPr="00031EDC">
              <w:rPr>
                <w:rFonts w:ascii="Arial" w:eastAsia="Times New Roman" w:hAnsi="Arial" w:cs="Arial"/>
                <w:sz w:val="16"/>
                <w:szCs w:val="16"/>
                <w:lang w:eastAsia="ru-RU"/>
              </w:rPr>
              <w:t> </w:t>
            </w:r>
          </w:p>
        </w:tc>
        <w:tc>
          <w:tcPr>
            <w:tcW w:w="320" w:type="dxa"/>
            <w:tcBorders>
              <w:top w:val="single" w:sz="4" w:space="0" w:color="000000"/>
              <w:left w:val="nil"/>
              <w:bottom w:val="nil"/>
              <w:right w:val="nil"/>
            </w:tcBorders>
            <w:shd w:val="clear" w:color="auto" w:fill="auto"/>
            <w:noWrap/>
            <w:vAlign w:val="bottom"/>
            <w:hideMark/>
          </w:tcPr>
          <w:p w:rsidR="00D4534A" w:rsidRPr="00031EDC" w:rsidRDefault="00D4534A" w:rsidP="009056F9">
            <w:pPr>
              <w:spacing w:after="0" w:line="240" w:lineRule="auto"/>
              <w:rPr>
                <w:rFonts w:ascii="Arial" w:eastAsia="Times New Roman" w:hAnsi="Arial" w:cs="Arial"/>
                <w:sz w:val="16"/>
                <w:szCs w:val="16"/>
                <w:lang w:eastAsia="ru-RU"/>
              </w:rPr>
            </w:pPr>
            <w:r w:rsidRPr="00031EDC">
              <w:rPr>
                <w:rFonts w:ascii="Arial" w:eastAsia="Times New Roman" w:hAnsi="Arial" w:cs="Arial"/>
                <w:sz w:val="16"/>
                <w:szCs w:val="16"/>
                <w:lang w:eastAsia="ru-RU"/>
              </w:rPr>
              <w:t> </w:t>
            </w:r>
          </w:p>
        </w:tc>
        <w:tc>
          <w:tcPr>
            <w:tcW w:w="320" w:type="dxa"/>
            <w:tcBorders>
              <w:top w:val="single" w:sz="4" w:space="0" w:color="000000"/>
              <w:left w:val="nil"/>
              <w:bottom w:val="nil"/>
              <w:right w:val="nil"/>
            </w:tcBorders>
            <w:shd w:val="clear" w:color="auto" w:fill="auto"/>
            <w:noWrap/>
            <w:vAlign w:val="bottom"/>
            <w:hideMark/>
          </w:tcPr>
          <w:p w:rsidR="00D4534A" w:rsidRPr="00031EDC" w:rsidRDefault="00D4534A" w:rsidP="009056F9">
            <w:pPr>
              <w:spacing w:after="0" w:line="240" w:lineRule="auto"/>
              <w:rPr>
                <w:rFonts w:ascii="Arial" w:eastAsia="Times New Roman" w:hAnsi="Arial" w:cs="Arial"/>
                <w:sz w:val="16"/>
                <w:szCs w:val="16"/>
                <w:lang w:eastAsia="ru-RU"/>
              </w:rPr>
            </w:pPr>
            <w:r w:rsidRPr="00031EDC">
              <w:rPr>
                <w:rFonts w:ascii="Arial" w:eastAsia="Times New Roman" w:hAnsi="Arial" w:cs="Arial"/>
                <w:sz w:val="16"/>
                <w:szCs w:val="16"/>
                <w:lang w:eastAsia="ru-RU"/>
              </w:rPr>
              <w:t> </w:t>
            </w:r>
          </w:p>
        </w:tc>
        <w:tc>
          <w:tcPr>
            <w:tcW w:w="320" w:type="dxa"/>
            <w:tcBorders>
              <w:top w:val="single" w:sz="4" w:space="0" w:color="000000"/>
              <w:left w:val="nil"/>
              <w:bottom w:val="nil"/>
              <w:right w:val="nil"/>
            </w:tcBorders>
            <w:shd w:val="clear" w:color="auto" w:fill="auto"/>
            <w:noWrap/>
            <w:vAlign w:val="bottom"/>
            <w:hideMark/>
          </w:tcPr>
          <w:p w:rsidR="00D4534A" w:rsidRPr="00031EDC" w:rsidRDefault="00D4534A" w:rsidP="009056F9">
            <w:pPr>
              <w:spacing w:after="0" w:line="240" w:lineRule="auto"/>
              <w:rPr>
                <w:rFonts w:ascii="Arial" w:eastAsia="Times New Roman" w:hAnsi="Arial" w:cs="Arial"/>
                <w:sz w:val="16"/>
                <w:szCs w:val="16"/>
                <w:lang w:eastAsia="ru-RU"/>
              </w:rPr>
            </w:pPr>
            <w:r w:rsidRPr="00031EDC">
              <w:rPr>
                <w:rFonts w:ascii="Arial" w:eastAsia="Times New Roman" w:hAnsi="Arial" w:cs="Arial"/>
                <w:sz w:val="16"/>
                <w:szCs w:val="16"/>
                <w:lang w:eastAsia="ru-RU"/>
              </w:rPr>
              <w:t> </w:t>
            </w:r>
          </w:p>
        </w:tc>
        <w:tc>
          <w:tcPr>
            <w:tcW w:w="320" w:type="dxa"/>
            <w:tcBorders>
              <w:top w:val="single" w:sz="4" w:space="0" w:color="000000"/>
              <w:left w:val="nil"/>
              <w:bottom w:val="nil"/>
              <w:right w:val="nil"/>
            </w:tcBorders>
            <w:shd w:val="clear" w:color="auto" w:fill="auto"/>
            <w:noWrap/>
            <w:vAlign w:val="bottom"/>
            <w:hideMark/>
          </w:tcPr>
          <w:p w:rsidR="00D4534A" w:rsidRPr="00031EDC" w:rsidRDefault="00D4534A" w:rsidP="009056F9">
            <w:pPr>
              <w:spacing w:after="0" w:line="240" w:lineRule="auto"/>
              <w:rPr>
                <w:rFonts w:ascii="Arial" w:eastAsia="Times New Roman" w:hAnsi="Arial" w:cs="Arial"/>
                <w:sz w:val="16"/>
                <w:szCs w:val="16"/>
                <w:lang w:eastAsia="ru-RU"/>
              </w:rPr>
            </w:pPr>
            <w:r w:rsidRPr="00031EDC">
              <w:rPr>
                <w:rFonts w:ascii="Arial" w:eastAsia="Times New Roman" w:hAnsi="Arial" w:cs="Arial"/>
                <w:sz w:val="16"/>
                <w:szCs w:val="16"/>
                <w:lang w:eastAsia="ru-RU"/>
              </w:rPr>
              <w:t> </w:t>
            </w:r>
          </w:p>
        </w:tc>
        <w:tc>
          <w:tcPr>
            <w:tcW w:w="320" w:type="dxa"/>
            <w:tcBorders>
              <w:top w:val="single" w:sz="4" w:space="0" w:color="000000"/>
              <w:left w:val="nil"/>
              <w:bottom w:val="nil"/>
              <w:right w:val="nil"/>
            </w:tcBorders>
            <w:shd w:val="clear" w:color="auto" w:fill="auto"/>
            <w:noWrap/>
            <w:vAlign w:val="bottom"/>
            <w:hideMark/>
          </w:tcPr>
          <w:p w:rsidR="00D4534A" w:rsidRPr="00031EDC" w:rsidRDefault="00D4534A" w:rsidP="009056F9">
            <w:pPr>
              <w:spacing w:after="0" w:line="240" w:lineRule="auto"/>
              <w:rPr>
                <w:rFonts w:ascii="Arial" w:eastAsia="Times New Roman" w:hAnsi="Arial" w:cs="Arial"/>
                <w:sz w:val="16"/>
                <w:szCs w:val="16"/>
                <w:lang w:eastAsia="ru-RU"/>
              </w:rPr>
            </w:pPr>
            <w:r w:rsidRPr="00031EDC">
              <w:rPr>
                <w:rFonts w:ascii="Arial" w:eastAsia="Times New Roman" w:hAnsi="Arial" w:cs="Arial"/>
                <w:sz w:val="16"/>
                <w:szCs w:val="16"/>
                <w:lang w:eastAsia="ru-RU"/>
              </w:rPr>
              <w:t> </w:t>
            </w:r>
          </w:p>
        </w:tc>
        <w:tc>
          <w:tcPr>
            <w:tcW w:w="320" w:type="dxa"/>
            <w:tcBorders>
              <w:top w:val="single" w:sz="4" w:space="0" w:color="000000"/>
              <w:left w:val="nil"/>
              <w:bottom w:val="nil"/>
              <w:right w:val="nil"/>
            </w:tcBorders>
            <w:shd w:val="clear" w:color="auto" w:fill="auto"/>
            <w:noWrap/>
            <w:vAlign w:val="bottom"/>
            <w:hideMark/>
          </w:tcPr>
          <w:p w:rsidR="00D4534A" w:rsidRPr="00031EDC" w:rsidRDefault="00D4534A" w:rsidP="009056F9">
            <w:pPr>
              <w:spacing w:after="0" w:line="240" w:lineRule="auto"/>
              <w:rPr>
                <w:rFonts w:ascii="Arial" w:eastAsia="Times New Roman" w:hAnsi="Arial" w:cs="Arial"/>
                <w:sz w:val="16"/>
                <w:szCs w:val="16"/>
                <w:lang w:eastAsia="ru-RU"/>
              </w:rPr>
            </w:pPr>
            <w:r w:rsidRPr="00031EDC">
              <w:rPr>
                <w:rFonts w:ascii="Arial" w:eastAsia="Times New Roman" w:hAnsi="Arial" w:cs="Arial"/>
                <w:sz w:val="16"/>
                <w:szCs w:val="16"/>
                <w:lang w:eastAsia="ru-RU"/>
              </w:rPr>
              <w:t> </w:t>
            </w:r>
          </w:p>
        </w:tc>
        <w:tc>
          <w:tcPr>
            <w:tcW w:w="320" w:type="dxa"/>
            <w:tcBorders>
              <w:top w:val="single" w:sz="4" w:space="0" w:color="000000"/>
              <w:left w:val="nil"/>
              <w:bottom w:val="nil"/>
              <w:right w:val="nil"/>
            </w:tcBorders>
            <w:shd w:val="clear" w:color="auto" w:fill="auto"/>
            <w:noWrap/>
            <w:vAlign w:val="bottom"/>
            <w:hideMark/>
          </w:tcPr>
          <w:p w:rsidR="00D4534A" w:rsidRPr="00031EDC" w:rsidRDefault="00D4534A" w:rsidP="009056F9">
            <w:pPr>
              <w:spacing w:after="0" w:line="240" w:lineRule="auto"/>
              <w:rPr>
                <w:rFonts w:ascii="Arial" w:eastAsia="Times New Roman" w:hAnsi="Arial" w:cs="Arial"/>
                <w:sz w:val="16"/>
                <w:szCs w:val="16"/>
                <w:lang w:eastAsia="ru-RU"/>
              </w:rPr>
            </w:pPr>
            <w:r w:rsidRPr="00031EDC">
              <w:rPr>
                <w:rFonts w:ascii="Arial" w:eastAsia="Times New Roman" w:hAnsi="Arial" w:cs="Arial"/>
                <w:sz w:val="16"/>
                <w:szCs w:val="16"/>
                <w:lang w:eastAsia="ru-RU"/>
              </w:rPr>
              <w:t> </w:t>
            </w:r>
          </w:p>
        </w:tc>
        <w:tc>
          <w:tcPr>
            <w:tcW w:w="320" w:type="dxa"/>
            <w:tcBorders>
              <w:top w:val="single" w:sz="4" w:space="0" w:color="000000"/>
              <w:left w:val="nil"/>
              <w:bottom w:val="nil"/>
              <w:right w:val="nil"/>
            </w:tcBorders>
            <w:shd w:val="clear" w:color="auto" w:fill="auto"/>
            <w:noWrap/>
            <w:vAlign w:val="bottom"/>
            <w:hideMark/>
          </w:tcPr>
          <w:p w:rsidR="00D4534A" w:rsidRPr="00031EDC" w:rsidRDefault="00D4534A" w:rsidP="009056F9">
            <w:pPr>
              <w:spacing w:after="0" w:line="240" w:lineRule="auto"/>
              <w:rPr>
                <w:rFonts w:ascii="Arial" w:eastAsia="Times New Roman" w:hAnsi="Arial" w:cs="Arial"/>
                <w:sz w:val="16"/>
                <w:szCs w:val="16"/>
                <w:lang w:eastAsia="ru-RU"/>
              </w:rPr>
            </w:pPr>
            <w:r w:rsidRPr="00031EDC">
              <w:rPr>
                <w:rFonts w:ascii="Arial" w:eastAsia="Times New Roman" w:hAnsi="Arial" w:cs="Arial"/>
                <w:sz w:val="16"/>
                <w:szCs w:val="16"/>
                <w:lang w:eastAsia="ru-RU"/>
              </w:rPr>
              <w:t> </w:t>
            </w:r>
          </w:p>
        </w:tc>
      </w:tr>
      <w:tr w:rsidR="00D4534A" w:rsidRPr="00031EDC" w:rsidTr="009056F9">
        <w:trPr>
          <w:trHeight w:val="218"/>
        </w:trPr>
        <w:tc>
          <w:tcPr>
            <w:tcW w:w="5440" w:type="dxa"/>
            <w:gridSpan w:val="17"/>
            <w:tcBorders>
              <w:top w:val="nil"/>
              <w:left w:val="nil"/>
              <w:bottom w:val="nil"/>
              <w:right w:val="nil"/>
            </w:tcBorders>
            <w:shd w:val="clear" w:color="auto" w:fill="auto"/>
            <w:hideMark/>
          </w:tcPr>
          <w:p w:rsidR="00D4534A" w:rsidRPr="00031EDC" w:rsidRDefault="00D4534A" w:rsidP="009056F9">
            <w:pPr>
              <w:spacing w:after="0" w:line="240" w:lineRule="auto"/>
              <w:rPr>
                <w:rFonts w:ascii="Arial" w:eastAsia="Times New Roman" w:hAnsi="Arial" w:cs="Arial"/>
                <w:sz w:val="16"/>
                <w:szCs w:val="16"/>
                <w:lang w:eastAsia="ru-RU"/>
              </w:rPr>
            </w:pPr>
            <w:r w:rsidRPr="00031EDC">
              <w:rPr>
                <w:rFonts w:ascii="Arial" w:eastAsia="Times New Roman" w:hAnsi="Arial" w:cs="Arial"/>
                <w:sz w:val="16"/>
                <w:szCs w:val="16"/>
                <w:lang w:eastAsia="ru-RU"/>
              </w:rPr>
              <w:t>Долг предприятия на начало</w:t>
            </w:r>
          </w:p>
        </w:tc>
        <w:tc>
          <w:tcPr>
            <w:tcW w:w="1280" w:type="dxa"/>
            <w:gridSpan w:val="4"/>
            <w:tcBorders>
              <w:top w:val="nil"/>
              <w:left w:val="nil"/>
              <w:bottom w:val="nil"/>
              <w:right w:val="nil"/>
            </w:tcBorders>
            <w:shd w:val="clear" w:color="auto" w:fill="auto"/>
            <w:noWrap/>
            <w:hideMark/>
          </w:tcPr>
          <w:p w:rsidR="00D4534A" w:rsidRPr="00031EDC" w:rsidRDefault="00D4534A" w:rsidP="009056F9">
            <w:pPr>
              <w:spacing w:after="0" w:line="240" w:lineRule="auto"/>
              <w:jc w:val="right"/>
              <w:rPr>
                <w:rFonts w:ascii="Arial" w:eastAsia="Times New Roman" w:hAnsi="Arial" w:cs="Arial"/>
                <w:sz w:val="16"/>
                <w:szCs w:val="16"/>
                <w:lang w:eastAsia="ru-RU"/>
              </w:rPr>
            </w:pPr>
            <w:r w:rsidRPr="00031EDC">
              <w:rPr>
                <w:rFonts w:ascii="Arial" w:eastAsia="Times New Roman" w:hAnsi="Arial" w:cs="Arial"/>
                <w:sz w:val="16"/>
                <w:szCs w:val="16"/>
                <w:lang w:eastAsia="ru-RU"/>
              </w:rPr>
              <w:t>0,00</w:t>
            </w:r>
          </w:p>
        </w:tc>
        <w:tc>
          <w:tcPr>
            <w:tcW w:w="3200" w:type="dxa"/>
            <w:gridSpan w:val="10"/>
            <w:tcBorders>
              <w:top w:val="nil"/>
              <w:left w:val="nil"/>
              <w:bottom w:val="nil"/>
              <w:right w:val="nil"/>
            </w:tcBorders>
            <w:shd w:val="clear" w:color="auto" w:fill="auto"/>
            <w:hideMark/>
          </w:tcPr>
          <w:p w:rsidR="00D4534A" w:rsidRPr="00031EDC" w:rsidRDefault="00D4534A" w:rsidP="009056F9">
            <w:pPr>
              <w:spacing w:after="0" w:line="240" w:lineRule="auto"/>
              <w:rPr>
                <w:rFonts w:ascii="Arial" w:eastAsia="Times New Roman" w:hAnsi="Arial" w:cs="Arial"/>
                <w:sz w:val="16"/>
                <w:szCs w:val="16"/>
                <w:lang w:eastAsia="ru-RU"/>
              </w:rPr>
            </w:pPr>
            <w:r w:rsidRPr="00031EDC">
              <w:rPr>
                <w:rFonts w:ascii="Arial" w:eastAsia="Times New Roman" w:hAnsi="Arial" w:cs="Arial"/>
                <w:sz w:val="16"/>
                <w:szCs w:val="16"/>
                <w:lang w:eastAsia="ru-RU"/>
              </w:rPr>
              <w:t>Долг предприятия на конец</w:t>
            </w:r>
          </w:p>
        </w:tc>
        <w:tc>
          <w:tcPr>
            <w:tcW w:w="1280" w:type="dxa"/>
            <w:gridSpan w:val="4"/>
            <w:tcBorders>
              <w:top w:val="nil"/>
              <w:left w:val="nil"/>
              <w:bottom w:val="nil"/>
              <w:right w:val="nil"/>
            </w:tcBorders>
            <w:shd w:val="clear" w:color="auto" w:fill="auto"/>
            <w:noWrap/>
            <w:hideMark/>
          </w:tcPr>
          <w:p w:rsidR="00D4534A" w:rsidRPr="00031EDC" w:rsidRDefault="005C3A9A" w:rsidP="009056F9">
            <w:pPr>
              <w:spacing w:after="0" w:line="240" w:lineRule="auto"/>
              <w:jc w:val="right"/>
              <w:rPr>
                <w:rFonts w:ascii="Arial" w:eastAsia="Times New Roman" w:hAnsi="Arial" w:cs="Arial"/>
                <w:sz w:val="16"/>
                <w:szCs w:val="16"/>
                <w:lang w:eastAsia="ru-RU"/>
              </w:rPr>
            </w:pPr>
            <w:r>
              <w:rPr>
                <w:rFonts w:ascii="Arial" w:eastAsia="Times New Roman" w:hAnsi="Arial" w:cs="Arial"/>
                <w:sz w:val="16"/>
                <w:szCs w:val="16"/>
                <w:lang w:eastAsia="ru-RU"/>
              </w:rPr>
              <w:t>0,00</w:t>
            </w:r>
          </w:p>
        </w:tc>
      </w:tr>
      <w:tr w:rsidR="00D4534A" w:rsidRPr="00031EDC" w:rsidTr="009056F9">
        <w:trPr>
          <w:trHeight w:val="60"/>
        </w:trPr>
        <w:tc>
          <w:tcPr>
            <w:tcW w:w="320" w:type="dxa"/>
            <w:tcBorders>
              <w:top w:val="single" w:sz="4" w:space="0" w:color="000000"/>
              <w:left w:val="nil"/>
              <w:bottom w:val="nil"/>
              <w:right w:val="nil"/>
            </w:tcBorders>
            <w:shd w:val="clear" w:color="auto" w:fill="auto"/>
            <w:noWrap/>
            <w:vAlign w:val="bottom"/>
            <w:hideMark/>
          </w:tcPr>
          <w:p w:rsidR="00D4534A" w:rsidRPr="00031EDC" w:rsidRDefault="00D4534A" w:rsidP="009056F9">
            <w:pPr>
              <w:spacing w:after="0" w:line="240" w:lineRule="auto"/>
              <w:rPr>
                <w:rFonts w:ascii="Arial" w:eastAsia="Times New Roman" w:hAnsi="Arial" w:cs="Arial"/>
                <w:sz w:val="16"/>
                <w:szCs w:val="16"/>
                <w:lang w:eastAsia="ru-RU"/>
              </w:rPr>
            </w:pPr>
            <w:r w:rsidRPr="00031EDC">
              <w:rPr>
                <w:rFonts w:ascii="Arial" w:eastAsia="Times New Roman" w:hAnsi="Arial" w:cs="Arial"/>
                <w:sz w:val="16"/>
                <w:szCs w:val="16"/>
                <w:lang w:eastAsia="ru-RU"/>
              </w:rPr>
              <w:t> </w:t>
            </w:r>
          </w:p>
        </w:tc>
        <w:tc>
          <w:tcPr>
            <w:tcW w:w="320" w:type="dxa"/>
            <w:tcBorders>
              <w:top w:val="single" w:sz="4" w:space="0" w:color="000000"/>
              <w:left w:val="nil"/>
              <w:bottom w:val="nil"/>
              <w:right w:val="nil"/>
            </w:tcBorders>
            <w:shd w:val="clear" w:color="auto" w:fill="auto"/>
            <w:noWrap/>
            <w:vAlign w:val="bottom"/>
            <w:hideMark/>
          </w:tcPr>
          <w:p w:rsidR="00D4534A" w:rsidRPr="00031EDC" w:rsidRDefault="00D4534A" w:rsidP="009056F9">
            <w:pPr>
              <w:spacing w:after="0" w:line="240" w:lineRule="auto"/>
              <w:rPr>
                <w:rFonts w:ascii="Arial" w:eastAsia="Times New Roman" w:hAnsi="Arial" w:cs="Arial"/>
                <w:sz w:val="16"/>
                <w:szCs w:val="16"/>
                <w:lang w:eastAsia="ru-RU"/>
              </w:rPr>
            </w:pPr>
            <w:r w:rsidRPr="00031EDC">
              <w:rPr>
                <w:rFonts w:ascii="Arial" w:eastAsia="Times New Roman" w:hAnsi="Arial" w:cs="Arial"/>
                <w:sz w:val="16"/>
                <w:szCs w:val="16"/>
                <w:lang w:eastAsia="ru-RU"/>
              </w:rPr>
              <w:t> </w:t>
            </w:r>
          </w:p>
        </w:tc>
        <w:tc>
          <w:tcPr>
            <w:tcW w:w="320" w:type="dxa"/>
            <w:tcBorders>
              <w:top w:val="single" w:sz="4" w:space="0" w:color="000000"/>
              <w:left w:val="nil"/>
              <w:bottom w:val="nil"/>
              <w:right w:val="nil"/>
            </w:tcBorders>
            <w:shd w:val="clear" w:color="auto" w:fill="auto"/>
            <w:noWrap/>
            <w:vAlign w:val="bottom"/>
            <w:hideMark/>
          </w:tcPr>
          <w:p w:rsidR="00D4534A" w:rsidRPr="00031EDC" w:rsidRDefault="00D4534A" w:rsidP="009056F9">
            <w:pPr>
              <w:spacing w:after="0" w:line="240" w:lineRule="auto"/>
              <w:rPr>
                <w:rFonts w:ascii="Arial" w:eastAsia="Times New Roman" w:hAnsi="Arial" w:cs="Arial"/>
                <w:sz w:val="16"/>
                <w:szCs w:val="16"/>
                <w:lang w:eastAsia="ru-RU"/>
              </w:rPr>
            </w:pPr>
            <w:r w:rsidRPr="00031EDC">
              <w:rPr>
                <w:rFonts w:ascii="Arial" w:eastAsia="Times New Roman" w:hAnsi="Arial" w:cs="Arial"/>
                <w:sz w:val="16"/>
                <w:szCs w:val="16"/>
                <w:lang w:eastAsia="ru-RU"/>
              </w:rPr>
              <w:t> </w:t>
            </w:r>
          </w:p>
        </w:tc>
        <w:tc>
          <w:tcPr>
            <w:tcW w:w="320" w:type="dxa"/>
            <w:tcBorders>
              <w:top w:val="single" w:sz="4" w:space="0" w:color="000000"/>
              <w:left w:val="nil"/>
              <w:bottom w:val="nil"/>
              <w:right w:val="nil"/>
            </w:tcBorders>
            <w:shd w:val="clear" w:color="auto" w:fill="auto"/>
            <w:noWrap/>
            <w:vAlign w:val="bottom"/>
            <w:hideMark/>
          </w:tcPr>
          <w:p w:rsidR="00D4534A" w:rsidRPr="00031EDC" w:rsidRDefault="00D4534A" w:rsidP="009056F9">
            <w:pPr>
              <w:spacing w:after="0" w:line="240" w:lineRule="auto"/>
              <w:rPr>
                <w:rFonts w:ascii="Arial" w:eastAsia="Times New Roman" w:hAnsi="Arial" w:cs="Arial"/>
                <w:sz w:val="16"/>
                <w:szCs w:val="16"/>
                <w:lang w:eastAsia="ru-RU"/>
              </w:rPr>
            </w:pPr>
            <w:r w:rsidRPr="00031EDC">
              <w:rPr>
                <w:rFonts w:ascii="Arial" w:eastAsia="Times New Roman" w:hAnsi="Arial" w:cs="Arial"/>
                <w:sz w:val="16"/>
                <w:szCs w:val="16"/>
                <w:lang w:eastAsia="ru-RU"/>
              </w:rPr>
              <w:t> </w:t>
            </w:r>
          </w:p>
        </w:tc>
        <w:tc>
          <w:tcPr>
            <w:tcW w:w="320" w:type="dxa"/>
            <w:tcBorders>
              <w:top w:val="single" w:sz="4" w:space="0" w:color="000000"/>
              <w:left w:val="nil"/>
              <w:bottom w:val="nil"/>
              <w:right w:val="nil"/>
            </w:tcBorders>
            <w:shd w:val="clear" w:color="auto" w:fill="auto"/>
            <w:noWrap/>
            <w:vAlign w:val="bottom"/>
            <w:hideMark/>
          </w:tcPr>
          <w:p w:rsidR="00D4534A" w:rsidRPr="00031EDC" w:rsidRDefault="00D4534A" w:rsidP="009056F9">
            <w:pPr>
              <w:spacing w:after="0" w:line="240" w:lineRule="auto"/>
              <w:rPr>
                <w:rFonts w:ascii="Arial" w:eastAsia="Times New Roman" w:hAnsi="Arial" w:cs="Arial"/>
                <w:sz w:val="16"/>
                <w:szCs w:val="16"/>
                <w:lang w:eastAsia="ru-RU"/>
              </w:rPr>
            </w:pPr>
            <w:r w:rsidRPr="00031EDC">
              <w:rPr>
                <w:rFonts w:ascii="Arial" w:eastAsia="Times New Roman" w:hAnsi="Arial" w:cs="Arial"/>
                <w:sz w:val="16"/>
                <w:szCs w:val="16"/>
                <w:lang w:eastAsia="ru-RU"/>
              </w:rPr>
              <w:t> </w:t>
            </w:r>
          </w:p>
        </w:tc>
        <w:tc>
          <w:tcPr>
            <w:tcW w:w="320" w:type="dxa"/>
            <w:tcBorders>
              <w:top w:val="single" w:sz="4" w:space="0" w:color="000000"/>
              <w:left w:val="nil"/>
              <w:bottom w:val="nil"/>
              <w:right w:val="nil"/>
            </w:tcBorders>
            <w:shd w:val="clear" w:color="auto" w:fill="auto"/>
            <w:noWrap/>
            <w:vAlign w:val="bottom"/>
            <w:hideMark/>
          </w:tcPr>
          <w:p w:rsidR="00D4534A" w:rsidRPr="00031EDC" w:rsidRDefault="00D4534A" w:rsidP="009056F9">
            <w:pPr>
              <w:spacing w:after="0" w:line="240" w:lineRule="auto"/>
              <w:rPr>
                <w:rFonts w:ascii="Arial" w:eastAsia="Times New Roman" w:hAnsi="Arial" w:cs="Arial"/>
                <w:sz w:val="16"/>
                <w:szCs w:val="16"/>
                <w:lang w:eastAsia="ru-RU"/>
              </w:rPr>
            </w:pPr>
            <w:r w:rsidRPr="00031EDC">
              <w:rPr>
                <w:rFonts w:ascii="Arial" w:eastAsia="Times New Roman" w:hAnsi="Arial" w:cs="Arial"/>
                <w:sz w:val="16"/>
                <w:szCs w:val="16"/>
                <w:lang w:eastAsia="ru-RU"/>
              </w:rPr>
              <w:t> </w:t>
            </w:r>
          </w:p>
        </w:tc>
        <w:tc>
          <w:tcPr>
            <w:tcW w:w="320" w:type="dxa"/>
            <w:tcBorders>
              <w:top w:val="single" w:sz="4" w:space="0" w:color="000000"/>
              <w:left w:val="nil"/>
              <w:bottom w:val="nil"/>
              <w:right w:val="nil"/>
            </w:tcBorders>
            <w:shd w:val="clear" w:color="auto" w:fill="auto"/>
            <w:noWrap/>
            <w:vAlign w:val="bottom"/>
            <w:hideMark/>
          </w:tcPr>
          <w:p w:rsidR="00D4534A" w:rsidRPr="00031EDC" w:rsidRDefault="00D4534A" w:rsidP="009056F9">
            <w:pPr>
              <w:spacing w:after="0" w:line="240" w:lineRule="auto"/>
              <w:rPr>
                <w:rFonts w:ascii="Arial" w:eastAsia="Times New Roman" w:hAnsi="Arial" w:cs="Arial"/>
                <w:sz w:val="16"/>
                <w:szCs w:val="16"/>
                <w:lang w:eastAsia="ru-RU"/>
              </w:rPr>
            </w:pPr>
            <w:r w:rsidRPr="00031EDC">
              <w:rPr>
                <w:rFonts w:ascii="Arial" w:eastAsia="Times New Roman" w:hAnsi="Arial" w:cs="Arial"/>
                <w:sz w:val="16"/>
                <w:szCs w:val="16"/>
                <w:lang w:eastAsia="ru-RU"/>
              </w:rPr>
              <w:t> </w:t>
            </w:r>
          </w:p>
        </w:tc>
        <w:tc>
          <w:tcPr>
            <w:tcW w:w="320" w:type="dxa"/>
            <w:tcBorders>
              <w:top w:val="single" w:sz="4" w:space="0" w:color="000000"/>
              <w:left w:val="nil"/>
              <w:bottom w:val="nil"/>
              <w:right w:val="nil"/>
            </w:tcBorders>
            <w:shd w:val="clear" w:color="auto" w:fill="auto"/>
            <w:noWrap/>
            <w:vAlign w:val="bottom"/>
            <w:hideMark/>
          </w:tcPr>
          <w:p w:rsidR="00D4534A" w:rsidRPr="00031EDC" w:rsidRDefault="00D4534A" w:rsidP="009056F9">
            <w:pPr>
              <w:spacing w:after="0" w:line="240" w:lineRule="auto"/>
              <w:rPr>
                <w:rFonts w:ascii="Arial" w:eastAsia="Times New Roman" w:hAnsi="Arial" w:cs="Arial"/>
                <w:sz w:val="16"/>
                <w:szCs w:val="16"/>
                <w:lang w:eastAsia="ru-RU"/>
              </w:rPr>
            </w:pPr>
            <w:r w:rsidRPr="00031EDC">
              <w:rPr>
                <w:rFonts w:ascii="Arial" w:eastAsia="Times New Roman" w:hAnsi="Arial" w:cs="Arial"/>
                <w:sz w:val="16"/>
                <w:szCs w:val="16"/>
                <w:lang w:eastAsia="ru-RU"/>
              </w:rPr>
              <w:t> </w:t>
            </w:r>
          </w:p>
        </w:tc>
        <w:tc>
          <w:tcPr>
            <w:tcW w:w="320" w:type="dxa"/>
            <w:tcBorders>
              <w:top w:val="single" w:sz="4" w:space="0" w:color="000000"/>
              <w:left w:val="nil"/>
              <w:bottom w:val="nil"/>
              <w:right w:val="nil"/>
            </w:tcBorders>
            <w:shd w:val="clear" w:color="auto" w:fill="auto"/>
            <w:noWrap/>
            <w:vAlign w:val="bottom"/>
            <w:hideMark/>
          </w:tcPr>
          <w:p w:rsidR="00D4534A" w:rsidRPr="00031EDC" w:rsidRDefault="00D4534A" w:rsidP="009056F9">
            <w:pPr>
              <w:spacing w:after="0" w:line="240" w:lineRule="auto"/>
              <w:rPr>
                <w:rFonts w:ascii="Arial" w:eastAsia="Times New Roman" w:hAnsi="Arial" w:cs="Arial"/>
                <w:sz w:val="16"/>
                <w:szCs w:val="16"/>
                <w:lang w:eastAsia="ru-RU"/>
              </w:rPr>
            </w:pPr>
            <w:r w:rsidRPr="00031EDC">
              <w:rPr>
                <w:rFonts w:ascii="Arial" w:eastAsia="Times New Roman" w:hAnsi="Arial" w:cs="Arial"/>
                <w:sz w:val="16"/>
                <w:szCs w:val="16"/>
                <w:lang w:eastAsia="ru-RU"/>
              </w:rPr>
              <w:t> </w:t>
            </w:r>
          </w:p>
        </w:tc>
        <w:tc>
          <w:tcPr>
            <w:tcW w:w="320" w:type="dxa"/>
            <w:tcBorders>
              <w:top w:val="single" w:sz="4" w:space="0" w:color="000000"/>
              <w:left w:val="nil"/>
              <w:bottom w:val="nil"/>
              <w:right w:val="nil"/>
            </w:tcBorders>
            <w:shd w:val="clear" w:color="auto" w:fill="auto"/>
            <w:noWrap/>
            <w:vAlign w:val="bottom"/>
            <w:hideMark/>
          </w:tcPr>
          <w:p w:rsidR="00D4534A" w:rsidRPr="00031EDC" w:rsidRDefault="00D4534A" w:rsidP="009056F9">
            <w:pPr>
              <w:spacing w:after="0" w:line="240" w:lineRule="auto"/>
              <w:rPr>
                <w:rFonts w:ascii="Arial" w:eastAsia="Times New Roman" w:hAnsi="Arial" w:cs="Arial"/>
                <w:sz w:val="16"/>
                <w:szCs w:val="16"/>
                <w:lang w:eastAsia="ru-RU"/>
              </w:rPr>
            </w:pPr>
            <w:r w:rsidRPr="00031EDC">
              <w:rPr>
                <w:rFonts w:ascii="Arial" w:eastAsia="Times New Roman" w:hAnsi="Arial" w:cs="Arial"/>
                <w:sz w:val="16"/>
                <w:szCs w:val="16"/>
                <w:lang w:eastAsia="ru-RU"/>
              </w:rPr>
              <w:t> </w:t>
            </w:r>
          </w:p>
        </w:tc>
        <w:tc>
          <w:tcPr>
            <w:tcW w:w="320" w:type="dxa"/>
            <w:tcBorders>
              <w:top w:val="single" w:sz="4" w:space="0" w:color="000000"/>
              <w:left w:val="nil"/>
              <w:bottom w:val="nil"/>
              <w:right w:val="nil"/>
            </w:tcBorders>
            <w:shd w:val="clear" w:color="auto" w:fill="auto"/>
            <w:noWrap/>
            <w:vAlign w:val="bottom"/>
            <w:hideMark/>
          </w:tcPr>
          <w:p w:rsidR="00D4534A" w:rsidRPr="00031EDC" w:rsidRDefault="00D4534A" w:rsidP="009056F9">
            <w:pPr>
              <w:spacing w:after="0" w:line="240" w:lineRule="auto"/>
              <w:rPr>
                <w:rFonts w:ascii="Arial" w:eastAsia="Times New Roman" w:hAnsi="Arial" w:cs="Arial"/>
                <w:sz w:val="16"/>
                <w:szCs w:val="16"/>
                <w:lang w:eastAsia="ru-RU"/>
              </w:rPr>
            </w:pPr>
            <w:r w:rsidRPr="00031EDC">
              <w:rPr>
                <w:rFonts w:ascii="Arial" w:eastAsia="Times New Roman" w:hAnsi="Arial" w:cs="Arial"/>
                <w:sz w:val="16"/>
                <w:szCs w:val="16"/>
                <w:lang w:eastAsia="ru-RU"/>
              </w:rPr>
              <w:t> </w:t>
            </w:r>
          </w:p>
        </w:tc>
        <w:tc>
          <w:tcPr>
            <w:tcW w:w="320" w:type="dxa"/>
            <w:tcBorders>
              <w:top w:val="single" w:sz="4" w:space="0" w:color="000000"/>
              <w:left w:val="nil"/>
              <w:bottom w:val="nil"/>
              <w:right w:val="nil"/>
            </w:tcBorders>
            <w:shd w:val="clear" w:color="auto" w:fill="auto"/>
            <w:noWrap/>
            <w:vAlign w:val="bottom"/>
            <w:hideMark/>
          </w:tcPr>
          <w:p w:rsidR="00D4534A" w:rsidRPr="00031EDC" w:rsidRDefault="00D4534A" w:rsidP="009056F9">
            <w:pPr>
              <w:spacing w:after="0" w:line="240" w:lineRule="auto"/>
              <w:rPr>
                <w:rFonts w:ascii="Arial" w:eastAsia="Times New Roman" w:hAnsi="Arial" w:cs="Arial"/>
                <w:sz w:val="16"/>
                <w:szCs w:val="16"/>
                <w:lang w:eastAsia="ru-RU"/>
              </w:rPr>
            </w:pPr>
            <w:r w:rsidRPr="00031EDC">
              <w:rPr>
                <w:rFonts w:ascii="Arial" w:eastAsia="Times New Roman" w:hAnsi="Arial" w:cs="Arial"/>
                <w:sz w:val="16"/>
                <w:szCs w:val="16"/>
                <w:lang w:eastAsia="ru-RU"/>
              </w:rPr>
              <w:t> </w:t>
            </w:r>
          </w:p>
        </w:tc>
        <w:tc>
          <w:tcPr>
            <w:tcW w:w="320" w:type="dxa"/>
            <w:tcBorders>
              <w:top w:val="single" w:sz="4" w:space="0" w:color="000000"/>
              <w:left w:val="nil"/>
              <w:bottom w:val="nil"/>
              <w:right w:val="nil"/>
            </w:tcBorders>
            <w:shd w:val="clear" w:color="auto" w:fill="auto"/>
            <w:noWrap/>
            <w:vAlign w:val="bottom"/>
            <w:hideMark/>
          </w:tcPr>
          <w:p w:rsidR="00D4534A" w:rsidRPr="00031EDC" w:rsidRDefault="00D4534A" w:rsidP="009056F9">
            <w:pPr>
              <w:spacing w:after="0" w:line="240" w:lineRule="auto"/>
              <w:rPr>
                <w:rFonts w:ascii="Arial" w:eastAsia="Times New Roman" w:hAnsi="Arial" w:cs="Arial"/>
                <w:sz w:val="16"/>
                <w:szCs w:val="16"/>
                <w:lang w:eastAsia="ru-RU"/>
              </w:rPr>
            </w:pPr>
            <w:r w:rsidRPr="00031EDC">
              <w:rPr>
                <w:rFonts w:ascii="Arial" w:eastAsia="Times New Roman" w:hAnsi="Arial" w:cs="Arial"/>
                <w:sz w:val="16"/>
                <w:szCs w:val="16"/>
                <w:lang w:eastAsia="ru-RU"/>
              </w:rPr>
              <w:t> </w:t>
            </w:r>
          </w:p>
        </w:tc>
        <w:tc>
          <w:tcPr>
            <w:tcW w:w="320" w:type="dxa"/>
            <w:tcBorders>
              <w:top w:val="single" w:sz="4" w:space="0" w:color="000000"/>
              <w:left w:val="nil"/>
              <w:bottom w:val="nil"/>
              <w:right w:val="nil"/>
            </w:tcBorders>
            <w:shd w:val="clear" w:color="auto" w:fill="auto"/>
            <w:noWrap/>
            <w:vAlign w:val="bottom"/>
            <w:hideMark/>
          </w:tcPr>
          <w:p w:rsidR="00D4534A" w:rsidRPr="00031EDC" w:rsidRDefault="00D4534A" w:rsidP="009056F9">
            <w:pPr>
              <w:spacing w:after="0" w:line="240" w:lineRule="auto"/>
              <w:rPr>
                <w:rFonts w:ascii="Arial" w:eastAsia="Times New Roman" w:hAnsi="Arial" w:cs="Arial"/>
                <w:sz w:val="16"/>
                <w:szCs w:val="16"/>
                <w:lang w:eastAsia="ru-RU"/>
              </w:rPr>
            </w:pPr>
            <w:r w:rsidRPr="00031EDC">
              <w:rPr>
                <w:rFonts w:ascii="Arial" w:eastAsia="Times New Roman" w:hAnsi="Arial" w:cs="Arial"/>
                <w:sz w:val="16"/>
                <w:szCs w:val="16"/>
                <w:lang w:eastAsia="ru-RU"/>
              </w:rPr>
              <w:t> </w:t>
            </w:r>
          </w:p>
        </w:tc>
        <w:tc>
          <w:tcPr>
            <w:tcW w:w="320" w:type="dxa"/>
            <w:tcBorders>
              <w:top w:val="single" w:sz="4" w:space="0" w:color="000000"/>
              <w:left w:val="nil"/>
              <w:bottom w:val="nil"/>
              <w:right w:val="nil"/>
            </w:tcBorders>
            <w:shd w:val="clear" w:color="auto" w:fill="auto"/>
            <w:noWrap/>
            <w:vAlign w:val="bottom"/>
            <w:hideMark/>
          </w:tcPr>
          <w:p w:rsidR="00D4534A" w:rsidRPr="00031EDC" w:rsidRDefault="00D4534A" w:rsidP="009056F9">
            <w:pPr>
              <w:spacing w:after="0" w:line="240" w:lineRule="auto"/>
              <w:rPr>
                <w:rFonts w:ascii="Arial" w:eastAsia="Times New Roman" w:hAnsi="Arial" w:cs="Arial"/>
                <w:sz w:val="16"/>
                <w:szCs w:val="16"/>
                <w:lang w:eastAsia="ru-RU"/>
              </w:rPr>
            </w:pPr>
            <w:r w:rsidRPr="00031EDC">
              <w:rPr>
                <w:rFonts w:ascii="Arial" w:eastAsia="Times New Roman" w:hAnsi="Arial" w:cs="Arial"/>
                <w:sz w:val="16"/>
                <w:szCs w:val="16"/>
                <w:lang w:eastAsia="ru-RU"/>
              </w:rPr>
              <w:t> </w:t>
            </w:r>
          </w:p>
        </w:tc>
        <w:tc>
          <w:tcPr>
            <w:tcW w:w="320" w:type="dxa"/>
            <w:tcBorders>
              <w:top w:val="single" w:sz="4" w:space="0" w:color="000000"/>
              <w:left w:val="nil"/>
              <w:bottom w:val="nil"/>
              <w:right w:val="nil"/>
            </w:tcBorders>
            <w:shd w:val="clear" w:color="auto" w:fill="auto"/>
            <w:noWrap/>
            <w:vAlign w:val="bottom"/>
            <w:hideMark/>
          </w:tcPr>
          <w:p w:rsidR="00D4534A" w:rsidRPr="00031EDC" w:rsidRDefault="00D4534A" w:rsidP="009056F9">
            <w:pPr>
              <w:spacing w:after="0" w:line="240" w:lineRule="auto"/>
              <w:rPr>
                <w:rFonts w:ascii="Arial" w:eastAsia="Times New Roman" w:hAnsi="Arial" w:cs="Arial"/>
                <w:sz w:val="16"/>
                <w:szCs w:val="16"/>
                <w:lang w:eastAsia="ru-RU"/>
              </w:rPr>
            </w:pPr>
            <w:r w:rsidRPr="00031EDC">
              <w:rPr>
                <w:rFonts w:ascii="Arial" w:eastAsia="Times New Roman" w:hAnsi="Arial" w:cs="Arial"/>
                <w:sz w:val="16"/>
                <w:szCs w:val="16"/>
                <w:lang w:eastAsia="ru-RU"/>
              </w:rPr>
              <w:t> </w:t>
            </w:r>
          </w:p>
        </w:tc>
        <w:tc>
          <w:tcPr>
            <w:tcW w:w="320" w:type="dxa"/>
            <w:tcBorders>
              <w:top w:val="single" w:sz="4" w:space="0" w:color="000000"/>
              <w:left w:val="nil"/>
              <w:bottom w:val="nil"/>
              <w:right w:val="nil"/>
            </w:tcBorders>
            <w:shd w:val="clear" w:color="auto" w:fill="auto"/>
            <w:noWrap/>
            <w:vAlign w:val="bottom"/>
            <w:hideMark/>
          </w:tcPr>
          <w:p w:rsidR="00D4534A" w:rsidRPr="00031EDC" w:rsidRDefault="00D4534A" w:rsidP="009056F9">
            <w:pPr>
              <w:spacing w:after="0" w:line="240" w:lineRule="auto"/>
              <w:rPr>
                <w:rFonts w:ascii="Arial" w:eastAsia="Times New Roman" w:hAnsi="Arial" w:cs="Arial"/>
                <w:sz w:val="16"/>
                <w:szCs w:val="16"/>
                <w:lang w:eastAsia="ru-RU"/>
              </w:rPr>
            </w:pPr>
            <w:r w:rsidRPr="00031EDC">
              <w:rPr>
                <w:rFonts w:ascii="Arial" w:eastAsia="Times New Roman" w:hAnsi="Arial" w:cs="Arial"/>
                <w:sz w:val="16"/>
                <w:szCs w:val="16"/>
                <w:lang w:eastAsia="ru-RU"/>
              </w:rPr>
              <w:t> </w:t>
            </w:r>
          </w:p>
        </w:tc>
        <w:tc>
          <w:tcPr>
            <w:tcW w:w="320" w:type="dxa"/>
            <w:tcBorders>
              <w:top w:val="single" w:sz="4" w:space="0" w:color="000000"/>
              <w:left w:val="nil"/>
              <w:bottom w:val="nil"/>
              <w:right w:val="nil"/>
            </w:tcBorders>
            <w:shd w:val="clear" w:color="auto" w:fill="auto"/>
            <w:noWrap/>
            <w:vAlign w:val="bottom"/>
            <w:hideMark/>
          </w:tcPr>
          <w:p w:rsidR="00D4534A" w:rsidRPr="00031EDC" w:rsidRDefault="00D4534A" w:rsidP="009056F9">
            <w:pPr>
              <w:spacing w:after="0" w:line="240" w:lineRule="auto"/>
              <w:rPr>
                <w:rFonts w:ascii="Arial" w:eastAsia="Times New Roman" w:hAnsi="Arial" w:cs="Arial"/>
                <w:sz w:val="16"/>
                <w:szCs w:val="16"/>
                <w:lang w:eastAsia="ru-RU"/>
              </w:rPr>
            </w:pPr>
            <w:r w:rsidRPr="00031EDC">
              <w:rPr>
                <w:rFonts w:ascii="Arial" w:eastAsia="Times New Roman" w:hAnsi="Arial" w:cs="Arial"/>
                <w:sz w:val="16"/>
                <w:szCs w:val="16"/>
                <w:lang w:eastAsia="ru-RU"/>
              </w:rPr>
              <w:t> </w:t>
            </w:r>
          </w:p>
        </w:tc>
        <w:tc>
          <w:tcPr>
            <w:tcW w:w="320" w:type="dxa"/>
            <w:tcBorders>
              <w:top w:val="single" w:sz="4" w:space="0" w:color="000000"/>
              <w:left w:val="nil"/>
              <w:bottom w:val="nil"/>
              <w:right w:val="nil"/>
            </w:tcBorders>
            <w:shd w:val="clear" w:color="auto" w:fill="auto"/>
            <w:noWrap/>
            <w:vAlign w:val="bottom"/>
            <w:hideMark/>
          </w:tcPr>
          <w:p w:rsidR="00D4534A" w:rsidRPr="00031EDC" w:rsidRDefault="00D4534A" w:rsidP="009056F9">
            <w:pPr>
              <w:spacing w:after="0" w:line="240" w:lineRule="auto"/>
              <w:rPr>
                <w:rFonts w:ascii="Arial" w:eastAsia="Times New Roman" w:hAnsi="Arial" w:cs="Arial"/>
                <w:sz w:val="16"/>
                <w:szCs w:val="16"/>
                <w:lang w:eastAsia="ru-RU"/>
              </w:rPr>
            </w:pPr>
            <w:r w:rsidRPr="00031EDC">
              <w:rPr>
                <w:rFonts w:ascii="Arial" w:eastAsia="Times New Roman" w:hAnsi="Arial" w:cs="Arial"/>
                <w:sz w:val="16"/>
                <w:szCs w:val="16"/>
                <w:lang w:eastAsia="ru-RU"/>
              </w:rPr>
              <w:t> </w:t>
            </w:r>
          </w:p>
        </w:tc>
        <w:tc>
          <w:tcPr>
            <w:tcW w:w="320" w:type="dxa"/>
            <w:tcBorders>
              <w:top w:val="single" w:sz="4" w:space="0" w:color="000000"/>
              <w:left w:val="nil"/>
              <w:bottom w:val="nil"/>
              <w:right w:val="nil"/>
            </w:tcBorders>
            <w:shd w:val="clear" w:color="auto" w:fill="auto"/>
            <w:noWrap/>
            <w:vAlign w:val="bottom"/>
            <w:hideMark/>
          </w:tcPr>
          <w:p w:rsidR="00D4534A" w:rsidRPr="00031EDC" w:rsidRDefault="00D4534A" w:rsidP="009056F9">
            <w:pPr>
              <w:spacing w:after="0" w:line="240" w:lineRule="auto"/>
              <w:rPr>
                <w:rFonts w:ascii="Arial" w:eastAsia="Times New Roman" w:hAnsi="Arial" w:cs="Arial"/>
                <w:sz w:val="16"/>
                <w:szCs w:val="16"/>
                <w:lang w:eastAsia="ru-RU"/>
              </w:rPr>
            </w:pPr>
            <w:r w:rsidRPr="00031EDC">
              <w:rPr>
                <w:rFonts w:ascii="Arial" w:eastAsia="Times New Roman" w:hAnsi="Arial" w:cs="Arial"/>
                <w:sz w:val="16"/>
                <w:szCs w:val="16"/>
                <w:lang w:eastAsia="ru-RU"/>
              </w:rPr>
              <w:t> </w:t>
            </w:r>
          </w:p>
        </w:tc>
        <w:tc>
          <w:tcPr>
            <w:tcW w:w="320" w:type="dxa"/>
            <w:tcBorders>
              <w:top w:val="single" w:sz="4" w:space="0" w:color="000000"/>
              <w:left w:val="nil"/>
              <w:bottom w:val="nil"/>
              <w:right w:val="nil"/>
            </w:tcBorders>
            <w:shd w:val="clear" w:color="auto" w:fill="auto"/>
            <w:noWrap/>
            <w:vAlign w:val="bottom"/>
            <w:hideMark/>
          </w:tcPr>
          <w:p w:rsidR="00D4534A" w:rsidRPr="00031EDC" w:rsidRDefault="00D4534A" w:rsidP="009056F9">
            <w:pPr>
              <w:spacing w:after="0" w:line="240" w:lineRule="auto"/>
              <w:rPr>
                <w:rFonts w:ascii="Arial" w:eastAsia="Times New Roman" w:hAnsi="Arial" w:cs="Arial"/>
                <w:sz w:val="16"/>
                <w:szCs w:val="16"/>
                <w:lang w:eastAsia="ru-RU"/>
              </w:rPr>
            </w:pPr>
            <w:r w:rsidRPr="00031EDC">
              <w:rPr>
                <w:rFonts w:ascii="Arial" w:eastAsia="Times New Roman" w:hAnsi="Arial" w:cs="Arial"/>
                <w:sz w:val="16"/>
                <w:szCs w:val="16"/>
                <w:lang w:eastAsia="ru-RU"/>
              </w:rPr>
              <w:t> </w:t>
            </w:r>
          </w:p>
        </w:tc>
        <w:tc>
          <w:tcPr>
            <w:tcW w:w="320" w:type="dxa"/>
            <w:tcBorders>
              <w:top w:val="single" w:sz="4" w:space="0" w:color="000000"/>
              <w:left w:val="nil"/>
              <w:bottom w:val="nil"/>
              <w:right w:val="nil"/>
            </w:tcBorders>
            <w:shd w:val="clear" w:color="auto" w:fill="auto"/>
            <w:noWrap/>
            <w:vAlign w:val="bottom"/>
            <w:hideMark/>
          </w:tcPr>
          <w:p w:rsidR="00D4534A" w:rsidRPr="00031EDC" w:rsidRDefault="00D4534A" w:rsidP="009056F9">
            <w:pPr>
              <w:spacing w:after="0" w:line="240" w:lineRule="auto"/>
              <w:rPr>
                <w:rFonts w:ascii="Arial" w:eastAsia="Times New Roman" w:hAnsi="Arial" w:cs="Arial"/>
                <w:sz w:val="16"/>
                <w:szCs w:val="16"/>
                <w:lang w:eastAsia="ru-RU"/>
              </w:rPr>
            </w:pPr>
            <w:r w:rsidRPr="00031EDC">
              <w:rPr>
                <w:rFonts w:ascii="Arial" w:eastAsia="Times New Roman" w:hAnsi="Arial" w:cs="Arial"/>
                <w:sz w:val="16"/>
                <w:szCs w:val="16"/>
                <w:lang w:eastAsia="ru-RU"/>
              </w:rPr>
              <w:t> </w:t>
            </w:r>
          </w:p>
        </w:tc>
        <w:tc>
          <w:tcPr>
            <w:tcW w:w="320" w:type="dxa"/>
            <w:tcBorders>
              <w:top w:val="single" w:sz="4" w:space="0" w:color="000000"/>
              <w:left w:val="nil"/>
              <w:bottom w:val="nil"/>
              <w:right w:val="nil"/>
            </w:tcBorders>
            <w:shd w:val="clear" w:color="auto" w:fill="auto"/>
            <w:noWrap/>
            <w:vAlign w:val="bottom"/>
            <w:hideMark/>
          </w:tcPr>
          <w:p w:rsidR="00D4534A" w:rsidRPr="00031EDC" w:rsidRDefault="00D4534A" w:rsidP="009056F9">
            <w:pPr>
              <w:spacing w:after="0" w:line="240" w:lineRule="auto"/>
              <w:rPr>
                <w:rFonts w:ascii="Arial" w:eastAsia="Times New Roman" w:hAnsi="Arial" w:cs="Arial"/>
                <w:sz w:val="16"/>
                <w:szCs w:val="16"/>
                <w:lang w:eastAsia="ru-RU"/>
              </w:rPr>
            </w:pPr>
            <w:r w:rsidRPr="00031EDC">
              <w:rPr>
                <w:rFonts w:ascii="Arial" w:eastAsia="Times New Roman" w:hAnsi="Arial" w:cs="Arial"/>
                <w:sz w:val="16"/>
                <w:szCs w:val="16"/>
                <w:lang w:eastAsia="ru-RU"/>
              </w:rPr>
              <w:t> </w:t>
            </w:r>
          </w:p>
        </w:tc>
        <w:tc>
          <w:tcPr>
            <w:tcW w:w="320" w:type="dxa"/>
            <w:tcBorders>
              <w:top w:val="single" w:sz="4" w:space="0" w:color="000000"/>
              <w:left w:val="nil"/>
              <w:bottom w:val="nil"/>
              <w:right w:val="nil"/>
            </w:tcBorders>
            <w:shd w:val="clear" w:color="auto" w:fill="auto"/>
            <w:noWrap/>
            <w:vAlign w:val="bottom"/>
            <w:hideMark/>
          </w:tcPr>
          <w:p w:rsidR="00D4534A" w:rsidRPr="00031EDC" w:rsidRDefault="00D4534A" w:rsidP="009056F9">
            <w:pPr>
              <w:spacing w:after="0" w:line="240" w:lineRule="auto"/>
              <w:rPr>
                <w:rFonts w:ascii="Arial" w:eastAsia="Times New Roman" w:hAnsi="Arial" w:cs="Arial"/>
                <w:sz w:val="16"/>
                <w:szCs w:val="16"/>
                <w:lang w:eastAsia="ru-RU"/>
              </w:rPr>
            </w:pPr>
            <w:r w:rsidRPr="00031EDC">
              <w:rPr>
                <w:rFonts w:ascii="Arial" w:eastAsia="Times New Roman" w:hAnsi="Arial" w:cs="Arial"/>
                <w:sz w:val="16"/>
                <w:szCs w:val="16"/>
                <w:lang w:eastAsia="ru-RU"/>
              </w:rPr>
              <w:t> </w:t>
            </w:r>
          </w:p>
        </w:tc>
        <w:tc>
          <w:tcPr>
            <w:tcW w:w="320" w:type="dxa"/>
            <w:tcBorders>
              <w:top w:val="single" w:sz="4" w:space="0" w:color="000000"/>
              <w:left w:val="nil"/>
              <w:bottom w:val="nil"/>
              <w:right w:val="nil"/>
            </w:tcBorders>
            <w:shd w:val="clear" w:color="auto" w:fill="auto"/>
            <w:noWrap/>
            <w:vAlign w:val="bottom"/>
            <w:hideMark/>
          </w:tcPr>
          <w:p w:rsidR="00D4534A" w:rsidRPr="00031EDC" w:rsidRDefault="00D4534A" w:rsidP="009056F9">
            <w:pPr>
              <w:spacing w:after="0" w:line="240" w:lineRule="auto"/>
              <w:rPr>
                <w:rFonts w:ascii="Arial" w:eastAsia="Times New Roman" w:hAnsi="Arial" w:cs="Arial"/>
                <w:sz w:val="16"/>
                <w:szCs w:val="16"/>
                <w:lang w:eastAsia="ru-RU"/>
              </w:rPr>
            </w:pPr>
            <w:r w:rsidRPr="00031EDC">
              <w:rPr>
                <w:rFonts w:ascii="Arial" w:eastAsia="Times New Roman" w:hAnsi="Arial" w:cs="Arial"/>
                <w:sz w:val="16"/>
                <w:szCs w:val="16"/>
                <w:lang w:eastAsia="ru-RU"/>
              </w:rPr>
              <w:t> </w:t>
            </w:r>
          </w:p>
        </w:tc>
        <w:tc>
          <w:tcPr>
            <w:tcW w:w="320" w:type="dxa"/>
            <w:tcBorders>
              <w:top w:val="single" w:sz="4" w:space="0" w:color="000000"/>
              <w:left w:val="nil"/>
              <w:bottom w:val="nil"/>
              <w:right w:val="nil"/>
            </w:tcBorders>
            <w:shd w:val="clear" w:color="auto" w:fill="auto"/>
            <w:noWrap/>
            <w:vAlign w:val="bottom"/>
            <w:hideMark/>
          </w:tcPr>
          <w:p w:rsidR="00D4534A" w:rsidRPr="00031EDC" w:rsidRDefault="00D4534A" w:rsidP="009056F9">
            <w:pPr>
              <w:spacing w:after="0" w:line="240" w:lineRule="auto"/>
              <w:rPr>
                <w:rFonts w:ascii="Arial" w:eastAsia="Times New Roman" w:hAnsi="Arial" w:cs="Arial"/>
                <w:sz w:val="16"/>
                <w:szCs w:val="16"/>
                <w:lang w:eastAsia="ru-RU"/>
              </w:rPr>
            </w:pPr>
            <w:r w:rsidRPr="00031EDC">
              <w:rPr>
                <w:rFonts w:ascii="Arial" w:eastAsia="Times New Roman" w:hAnsi="Arial" w:cs="Arial"/>
                <w:sz w:val="16"/>
                <w:szCs w:val="16"/>
                <w:lang w:eastAsia="ru-RU"/>
              </w:rPr>
              <w:t> </w:t>
            </w:r>
          </w:p>
        </w:tc>
        <w:tc>
          <w:tcPr>
            <w:tcW w:w="320" w:type="dxa"/>
            <w:tcBorders>
              <w:top w:val="single" w:sz="4" w:space="0" w:color="000000"/>
              <w:left w:val="nil"/>
              <w:bottom w:val="nil"/>
              <w:right w:val="nil"/>
            </w:tcBorders>
            <w:shd w:val="clear" w:color="auto" w:fill="auto"/>
            <w:noWrap/>
            <w:vAlign w:val="bottom"/>
            <w:hideMark/>
          </w:tcPr>
          <w:p w:rsidR="00D4534A" w:rsidRPr="00031EDC" w:rsidRDefault="00D4534A" w:rsidP="009056F9">
            <w:pPr>
              <w:spacing w:after="0" w:line="240" w:lineRule="auto"/>
              <w:rPr>
                <w:rFonts w:ascii="Arial" w:eastAsia="Times New Roman" w:hAnsi="Arial" w:cs="Arial"/>
                <w:sz w:val="16"/>
                <w:szCs w:val="16"/>
                <w:lang w:eastAsia="ru-RU"/>
              </w:rPr>
            </w:pPr>
            <w:r w:rsidRPr="00031EDC">
              <w:rPr>
                <w:rFonts w:ascii="Arial" w:eastAsia="Times New Roman" w:hAnsi="Arial" w:cs="Arial"/>
                <w:sz w:val="16"/>
                <w:szCs w:val="16"/>
                <w:lang w:eastAsia="ru-RU"/>
              </w:rPr>
              <w:t> </w:t>
            </w:r>
          </w:p>
        </w:tc>
        <w:tc>
          <w:tcPr>
            <w:tcW w:w="320" w:type="dxa"/>
            <w:tcBorders>
              <w:top w:val="single" w:sz="4" w:space="0" w:color="000000"/>
              <w:left w:val="nil"/>
              <w:bottom w:val="nil"/>
              <w:right w:val="nil"/>
            </w:tcBorders>
            <w:shd w:val="clear" w:color="auto" w:fill="auto"/>
            <w:noWrap/>
            <w:vAlign w:val="bottom"/>
            <w:hideMark/>
          </w:tcPr>
          <w:p w:rsidR="00D4534A" w:rsidRPr="00031EDC" w:rsidRDefault="00D4534A" w:rsidP="009056F9">
            <w:pPr>
              <w:spacing w:after="0" w:line="240" w:lineRule="auto"/>
              <w:rPr>
                <w:rFonts w:ascii="Arial" w:eastAsia="Times New Roman" w:hAnsi="Arial" w:cs="Arial"/>
                <w:sz w:val="16"/>
                <w:szCs w:val="16"/>
                <w:lang w:eastAsia="ru-RU"/>
              </w:rPr>
            </w:pPr>
            <w:r w:rsidRPr="00031EDC">
              <w:rPr>
                <w:rFonts w:ascii="Arial" w:eastAsia="Times New Roman" w:hAnsi="Arial" w:cs="Arial"/>
                <w:sz w:val="16"/>
                <w:szCs w:val="16"/>
                <w:lang w:eastAsia="ru-RU"/>
              </w:rPr>
              <w:t> </w:t>
            </w:r>
          </w:p>
        </w:tc>
        <w:tc>
          <w:tcPr>
            <w:tcW w:w="320" w:type="dxa"/>
            <w:tcBorders>
              <w:top w:val="single" w:sz="4" w:space="0" w:color="000000"/>
              <w:left w:val="nil"/>
              <w:bottom w:val="nil"/>
              <w:right w:val="nil"/>
            </w:tcBorders>
            <w:shd w:val="clear" w:color="auto" w:fill="auto"/>
            <w:noWrap/>
            <w:vAlign w:val="bottom"/>
            <w:hideMark/>
          </w:tcPr>
          <w:p w:rsidR="00D4534A" w:rsidRPr="00031EDC" w:rsidRDefault="00D4534A" w:rsidP="009056F9">
            <w:pPr>
              <w:spacing w:after="0" w:line="240" w:lineRule="auto"/>
              <w:rPr>
                <w:rFonts w:ascii="Arial" w:eastAsia="Times New Roman" w:hAnsi="Arial" w:cs="Arial"/>
                <w:sz w:val="16"/>
                <w:szCs w:val="16"/>
                <w:lang w:eastAsia="ru-RU"/>
              </w:rPr>
            </w:pPr>
            <w:r w:rsidRPr="00031EDC">
              <w:rPr>
                <w:rFonts w:ascii="Arial" w:eastAsia="Times New Roman" w:hAnsi="Arial" w:cs="Arial"/>
                <w:sz w:val="16"/>
                <w:szCs w:val="16"/>
                <w:lang w:eastAsia="ru-RU"/>
              </w:rPr>
              <w:t> </w:t>
            </w:r>
          </w:p>
        </w:tc>
        <w:tc>
          <w:tcPr>
            <w:tcW w:w="320" w:type="dxa"/>
            <w:tcBorders>
              <w:top w:val="single" w:sz="4" w:space="0" w:color="000000"/>
              <w:left w:val="nil"/>
              <w:bottom w:val="nil"/>
              <w:right w:val="nil"/>
            </w:tcBorders>
            <w:shd w:val="clear" w:color="auto" w:fill="auto"/>
            <w:noWrap/>
            <w:vAlign w:val="bottom"/>
            <w:hideMark/>
          </w:tcPr>
          <w:p w:rsidR="00D4534A" w:rsidRPr="00031EDC" w:rsidRDefault="00D4534A" w:rsidP="009056F9">
            <w:pPr>
              <w:spacing w:after="0" w:line="240" w:lineRule="auto"/>
              <w:rPr>
                <w:rFonts w:ascii="Arial" w:eastAsia="Times New Roman" w:hAnsi="Arial" w:cs="Arial"/>
                <w:sz w:val="16"/>
                <w:szCs w:val="16"/>
                <w:lang w:eastAsia="ru-RU"/>
              </w:rPr>
            </w:pPr>
            <w:r w:rsidRPr="00031EDC">
              <w:rPr>
                <w:rFonts w:ascii="Arial" w:eastAsia="Times New Roman" w:hAnsi="Arial" w:cs="Arial"/>
                <w:sz w:val="16"/>
                <w:szCs w:val="16"/>
                <w:lang w:eastAsia="ru-RU"/>
              </w:rPr>
              <w:t> </w:t>
            </w:r>
          </w:p>
        </w:tc>
        <w:tc>
          <w:tcPr>
            <w:tcW w:w="320" w:type="dxa"/>
            <w:tcBorders>
              <w:top w:val="single" w:sz="4" w:space="0" w:color="000000"/>
              <w:left w:val="nil"/>
              <w:bottom w:val="nil"/>
              <w:right w:val="nil"/>
            </w:tcBorders>
            <w:shd w:val="clear" w:color="auto" w:fill="auto"/>
            <w:noWrap/>
            <w:vAlign w:val="bottom"/>
            <w:hideMark/>
          </w:tcPr>
          <w:p w:rsidR="00D4534A" w:rsidRPr="00031EDC" w:rsidRDefault="00D4534A" w:rsidP="009056F9">
            <w:pPr>
              <w:spacing w:after="0" w:line="240" w:lineRule="auto"/>
              <w:rPr>
                <w:rFonts w:ascii="Arial" w:eastAsia="Times New Roman" w:hAnsi="Arial" w:cs="Arial"/>
                <w:sz w:val="16"/>
                <w:szCs w:val="16"/>
                <w:lang w:eastAsia="ru-RU"/>
              </w:rPr>
            </w:pPr>
            <w:r w:rsidRPr="00031EDC">
              <w:rPr>
                <w:rFonts w:ascii="Arial" w:eastAsia="Times New Roman" w:hAnsi="Arial" w:cs="Arial"/>
                <w:sz w:val="16"/>
                <w:szCs w:val="16"/>
                <w:lang w:eastAsia="ru-RU"/>
              </w:rPr>
              <w:t> </w:t>
            </w:r>
          </w:p>
        </w:tc>
        <w:tc>
          <w:tcPr>
            <w:tcW w:w="320" w:type="dxa"/>
            <w:tcBorders>
              <w:top w:val="single" w:sz="4" w:space="0" w:color="000000"/>
              <w:left w:val="nil"/>
              <w:bottom w:val="nil"/>
              <w:right w:val="nil"/>
            </w:tcBorders>
            <w:shd w:val="clear" w:color="auto" w:fill="auto"/>
            <w:noWrap/>
            <w:vAlign w:val="bottom"/>
            <w:hideMark/>
          </w:tcPr>
          <w:p w:rsidR="00D4534A" w:rsidRPr="00031EDC" w:rsidRDefault="00D4534A" w:rsidP="009056F9">
            <w:pPr>
              <w:spacing w:after="0" w:line="240" w:lineRule="auto"/>
              <w:rPr>
                <w:rFonts w:ascii="Arial" w:eastAsia="Times New Roman" w:hAnsi="Arial" w:cs="Arial"/>
                <w:sz w:val="16"/>
                <w:szCs w:val="16"/>
                <w:lang w:eastAsia="ru-RU"/>
              </w:rPr>
            </w:pPr>
            <w:r w:rsidRPr="00031EDC">
              <w:rPr>
                <w:rFonts w:ascii="Arial" w:eastAsia="Times New Roman" w:hAnsi="Arial" w:cs="Arial"/>
                <w:sz w:val="16"/>
                <w:szCs w:val="16"/>
                <w:lang w:eastAsia="ru-RU"/>
              </w:rPr>
              <w:t> </w:t>
            </w:r>
          </w:p>
        </w:tc>
        <w:tc>
          <w:tcPr>
            <w:tcW w:w="320" w:type="dxa"/>
            <w:tcBorders>
              <w:top w:val="single" w:sz="4" w:space="0" w:color="000000"/>
              <w:left w:val="nil"/>
              <w:bottom w:val="nil"/>
              <w:right w:val="nil"/>
            </w:tcBorders>
            <w:shd w:val="clear" w:color="auto" w:fill="auto"/>
            <w:noWrap/>
            <w:vAlign w:val="bottom"/>
            <w:hideMark/>
          </w:tcPr>
          <w:p w:rsidR="00D4534A" w:rsidRPr="00031EDC" w:rsidRDefault="00D4534A" w:rsidP="009056F9">
            <w:pPr>
              <w:spacing w:after="0" w:line="240" w:lineRule="auto"/>
              <w:rPr>
                <w:rFonts w:ascii="Arial" w:eastAsia="Times New Roman" w:hAnsi="Arial" w:cs="Arial"/>
                <w:sz w:val="16"/>
                <w:szCs w:val="16"/>
                <w:lang w:eastAsia="ru-RU"/>
              </w:rPr>
            </w:pPr>
            <w:r w:rsidRPr="00031EDC">
              <w:rPr>
                <w:rFonts w:ascii="Arial" w:eastAsia="Times New Roman" w:hAnsi="Arial" w:cs="Arial"/>
                <w:sz w:val="16"/>
                <w:szCs w:val="16"/>
                <w:lang w:eastAsia="ru-RU"/>
              </w:rPr>
              <w:t> </w:t>
            </w:r>
          </w:p>
        </w:tc>
        <w:tc>
          <w:tcPr>
            <w:tcW w:w="320" w:type="dxa"/>
            <w:tcBorders>
              <w:top w:val="single" w:sz="4" w:space="0" w:color="000000"/>
              <w:left w:val="nil"/>
              <w:bottom w:val="nil"/>
              <w:right w:val="nil"/>
            </w:tcBorders>
            <w:shd w:val="clear" w:color="auto" w:fill="auto"/>
            <w:noWrap/>
            <w:vAlign w:val="bottom"/>
            <w:hideMark/>
          </w:tcPr>
          <w:p w:rsidR="00D4534A" w:rsidRPr="00031EDC" w:rsidRDefault="00D4534A" w:rsidP="009056F9">
            <w:pPr>
              <w:spacing w:after="0" w:line="240" w:lineRule="auto"/>
              <w:rPr>
                <w:rFonts w:ascii="Arial" w:eastAsia="Times New Roman" w:hAnsi="Arial" w:cs="Arial"/>
                <w:sz w:val="16"/>
                <w:szCs w:val="16"/>
                <w:lang w:eastAsia="ru-RU"/>
              </w:rPr>
            </w:pPr>
            <w:r w:rsidRPr="00031EDC">
              <w:rPr>
                <w:rFonts w:ascii="Arial" w:eastAsia="Times New Roman" w:hAnsi="Arial" w:cs="Arial"/>
                <w:sz w:val="16"/>
                <w:szCs w:val="16"/>
                <w:lang w:eastAsia="ru-RU"/>
              </w:rPr>
              <w:t> </w:t>
            </w:r>
          </w:p>
        </w:tc>
        <w:tc>
          <w:tcPr>
            <w:tcW w:w="320" w:type="dxa"/>
            <w:tcBorders>
              <w:top w:val="single" w:sz="4" w:space="0" w:color="000000"/>
              <w:left w:val="nil"/>
              <w:bottom w:val="nil"/>
              <w:right w:val="nil"/>
            </w:tcBorders>
            <w:shd w:val="clear" w:color="auto" w:fill="auto"/>
            <w:noWrap/>
            <w:vAlign w:val="bottom"/>
            <w:hideMark/>
          </w:tcPr>
          <w:p w:rsidR="00D4534A" w:rsidRPr="00031EDC" w:rsidRDefault="00D4534A" w:rsidP="009056F9">
            <w:pPr>
              <w:spacing w:after="0" w:line="240" w:lineRule="auto"/>
              <w:rPr>
                <w:rFonts w:ascii="Arial" w:eastAsia="Times New Roman" w:hAnsi="Arial" w:cs="Arial"/>
                <w:sz w:val="16"/>
                <w:szCs w:val="16"/>
                <w:lang w:eastAsia="ru-RU"/>
              </w:rPr>
            </w:pPr>
            <w:r w:rsidRPr="00031EDC">
              <w:rPr>
                <w:rFonts w:ascii="Arial" w:eastAsia="Times New Roman" w:hAnsi="Arial" w:cs="Arial"/>
                <w:sz w:val="16"/>
                <w:szCs w:val="16"/>
                <w:lang w:eastAsia="ru-RU"/>
              </w:rPr>
              <w:t> </w:t>
            </w:r>
          </w:p>
        </w:tc>
      </w:tr>
      <w:tr w:rsidR="00D4534A" w:rsidRPr="00031EDC" w:rsidTr="009056F9">
        <w:trPr>
          <w:trHeight w:val="218"/>
        </w:trPr>
        <w:tc>
          <w:tcPr>
            <w:tcW w:w="11200" w:type="dxa"/>
            <w:gridSpan w:val="35"/>
            <w:tcBorders>
              <w:top w:val="nil"/>
              <w:left w:val="nil"/>
              <w:bottom w:val="nil"/>
              <w:right w:val="nil"/>
            </w:tcBorders>
            <w:shd w:val="clear" w:color="auto" w:fill="auto"/>
            <w:vAlign w:val="bottom"/>
            <w:hideMark/>
          </w:tcPr>
          <w:p w:rsidR="00D4534A" w:rsidRPr="00031EDC" w:rsidRDefault="00D4534A" w:rsidP="005C3A9A">
            <w:pPr>
              <w:spacing w:after="0" w:line="240" w:lineRule="auto"/>
              <w:rPr>
                <w:rFonts w:ascii="Arial" w:eastAsia="Times New Roman" w:hAnsi="Arial" w:cs="Arial"/>
                <w:sz w:val="16"/>
                <w:szCs w:val="16"/>
                <w:lang w:eastAsia="ru-RU"/>
              </w:rPr>
            </w:pPr>
            <w:r w:rsidRPr="00031EDC">
              <w:rPr>
                <w:rFonts w:ascii="Arial" w:eastAsia="Times New Roman" w:hAnsi="Arial" w:cs="Arial"/>
                <w:sz w:val="16"/>
                <w:szCs w:val="16"/>
                <w:lang w:eastAsia="ru-RU"/>
              </w:rPr>
              <w:t xml:space="preserve">Общий облагаемый доход: </w:t>
            </w:r>
            <w:r w:rsidR="005C3A9A">
              <w:rPr>
                <w:rFonts w:ascii="Arial" w:eastAsia="Times New Roman" w:hAnsi="Arial" w:cs="Arial"/>
                <w:sz w:val="16"/>
                <w:szCs w:val="16"/>
                <w:lang w:eastAsia="ru-RU"/>
              </w:rPr>
              <w:t>0,00</w:t>
            </w:r>
          </w:p>
        </w:tc>
      </w:tr>
      <w:tr w:rsidR="00D4534A" w:rsidRPr="00031EDC" w:rsidTr="009056F9">
        <w:trPr>
          <w:trHeight w:val="229"/>
        </w:trPr>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Arial" w:eastAsia="Times New Roman" w:hAnsi="Arial" w:cs="Arial"/>
                <w:sz w:val="16"/>
                <w:szCs w:val="16"/>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r>
      <w:tr w:rsidR="00D4534A" w:rsidRPr="00031EDC" w:rsidTr="009056F9">
        <w:trPr>
          <w:trHeight w:val="229"/>
        </w:trPr>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r>
      <w:tr w:rsidR="00D4534A" w:rsidRPr="00031EDC" w:rsidTr="009056F9">
        <w:trPr>
          <w:trHeight w:val="229"/>
        </w:trPr>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r>
      <w:tr w:rsidR="00D4534A" w:rsidRPr="00031EDC" w:rsidTr="009056F9">
        <w:trPr>
          <w:trHeight w:val="229"/>
        </w:trPr>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r>
      <w:tr w:rsidR="00D4534A" w:rsidRPr="00031EDC" w:rsidTr="009056F9">
        <w:trPr>
          <w:trHeight w:val="229"/>
        </w:trPr>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r>
      <w:tr w:rsidR="00D4534A" w:rsidRPr="00031EDC" w:rsidTr="009056F9">
        <w:trPr>
          <w:trHeight w:val="229"/>
        </w:trPr>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c>
          <w:tcPr>
            <w:tcW w:w="320" w:type="dxa"/>
            <w:tcBorders>
              <w:top w:val="nil"/>
              <w:left w:val="nil"/>
              <w:bottom w:val="nil"/>
              <w:right w:val="nil"/>
            </w:tcBorders>
            <w:shd w:val="clear" w:color="auto" w:fill="auto"/>
            <w:noWrap/>
            <w:vAlign w:val="bottom"/>
            <w:hideMark/>
          </w:tcPr>
          <w:p w:rsidR="00D4534A" w:rsidRPr="00031EDC" w:rsidRDefault="00D4534A" w:rsidP="009056F9">
            <w:pPr>
              <w:spacing w:after="0" w:line="240" w:lineRule="auto"/>
              <w:rPr>
                <w:rFonts w:ascii="Times New Roman" w:eastAsia="Times New Roman" w:hAnsi="Times New Roman" w:cs="Times New Roman"/>
                <w:sz w:val="20"/>
                <w:szCs w:val="20"/>
                <w:lang w:eastAsia="ru-RU"/>
              </w:rPr>
            </w:pPr>
          </w:p>
        </w:tc>
      </w:tr>
    </w:tbl>
    <w:p w:rsidR="00D4534A" w:rsidRDefault="00D4534A" w:rsidP="00056FAE">
      <w:pPr>
        <w:spacing w:after="0" w:line="240" w:lineRule="auto"/>
        <w:ind w:firstLine="709"/>
        <w:jc w:val="right"/>
        <w:rPr>
          <w:rFonts w:ascii="Times New Roman" w:hAnsi="Times New Roman" w:cs="Times New Roman"/>
          <w:color w:val="000000"/>
        </w:rPr>
      </w:pPr>
    </w:p>
    <w:p w:rsidR="00056FAE" w:rsidRDefault="00056FAE" w:rsidP="00056FAE">
      <w:pPr>
        <w:spacing w:after="0" w:line="240" w:lineRule="auto"/>
        <w:ind w:firstLine="709"/>
        <w:jc w:val="right"/>
        <w:rPr>
          <w:rFonts w:ascii="Times New Roman" w:hAnsi="Times New Roman" w:cs="Times New Roman"/>
          <w:color w:val="000000"/>
        </w:rPr>
      </w:pPr>
    </w:p>
    <w:p w:rsidR="00056FAE" w:rsidRDefault="00056FAE" w:rsidP="00056FAE">
      <w:pPr>
        <w:spacing w:after="0" w:line="240" w:lineRule="auto"/>
        <w:ind w:firstLine="709"/>
        <w:jc w:val="right"/>
        <w:rPr>
          <w:rFonts w:ascii="Times New Roman" w:hAnsi="Times New Roman" w:cs="Times New Roman"/>
          <w:color w:val="000000"/>
        </w:rPr>
      </w:pPr>
    </w:p>
    <w:sectPr w:rsidR="00056FAE" w:rsidSect="0057645F">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B23AF" w:rsidRDefault="003B23AF" w:rsidP="00BA2003">
      <w:pPr>
        <w:spacing w:after="0" w:line="240" w:lineRule="auto"/>
      </w:pPr>
      <w:r>
        <w:separator/>
      </w:r>
    </w:p>
  </w:endnote>
  <w:endnote w:type="continuationSeparator" w:id="0">
    <w:p w:rsidR="003B23AF" w:rsidRDefault="003B23AF" w:rsidP="00BA200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Georgia">
    <w:panose1 w:val="02040502050405020303"/>
    <w:charset w:val="CC"/>
    <w:family w:val="roman"/>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F2F21" w:rsidRDefault="00FF2F21" w:rsidP="0057645F">
    <w:pPr>
      <w:pStyle w:val="a7"/>
      <w:framePr w:wrap="around" w:vAnchor="text" w:hAnchor="margin" w:xAlign="center" w:y="1"/>
      <w:rPr>
        <w:rStyle w:val="a8"/>
      </w:rPr>
    </w:pPr>
    <w:r>
      <w:rPr>
        <w:rStyle w:val="a8"/>
      </w:rPr>
      <w:fldChar w:fldCharType="begin"/>
    </w:r>
    <w:r>
      <w:rPr>
        <w:rStyle w:val="a8"/>
      </w:rPr>
      <w:instrText xml:space="preserve">PAGE  </w:instrText>
    </w:r>
    <w:r>
      <w:rPr>
        <w:rStyle w:val="a8"/>
      </w:rPr>
      <w:fldChar w:fldCharType="end"/>
    </w:r>
  </w:p>
  <w:p w:rsidR="00FF2F21" w:rsidRDefault="00FF2F21">
    <w:pPr>
      <w:pStyle w:val="a7"/>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F2F21" w:rsidRDefault="00FF2F21" w:rsidP="0057645F">
    <w:pPr>
      <w:pStyle w:val="a7"/>
      <w:framePr w:wrap="around" w:vAnchor="text" w:hAnchor="margin" w:xAlign="center" w:y="1"/>
      <w:rPr>
        <w:rStyle w:val="a8"/>
      </w:rPr>
    </w:pPr>
    <w:r>
      <w:rPr>
        <w:rStyle w:val="a8"/>
      </w:rPr>
      <w:fldChar w:fldCharType="begin"/>
    </w:r>
    <w:r>
      <w:rPr>
        <w:rStyle w:val="a8"/>
      </w:rPr>
      <w:instrText xml:space="preserve">PAGE  </w:instrText>
    </w:r>
    <w:r>
      <w:rPr>
        <w:rStyle w:val="a8"/>
      </w:rPr>
      <w:fldChar w:fldCharType="end"/>
    </w:r>
  </w:p>
  <w:p w:rsidR="00FF2F21" w:rsidRDefault="00FF2F21">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B23AF" w:rsidRDefault="003B23AF" w:rsidP="00BA2003">
      <w:pPr>
        <w:spacing w:after="0" w:line="240" w:lineRule="auto"/>
      </w:pPr>
      <w:r>
        <w:separator/>
      </w:r>
    </w:p>
  </w:footnote>
  <w:footnote w:type="continuationSeparator" w:id="0">
    <w:p w:rsidR="003B23AF" w:rsidRDefault="003B23AF" w:rsidP="00BA200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0.5pt;height:10.5pt;visibility:visible;mso-wrap-style:square" o:bullet="t">
        <v:imagedata r:id="rId1" o:title=""/>
      </v:shape>
    </w:pict>
  </w:numPicBullet>
  <w:abstractNum w:abstractNumId="0" w15:restartNumberingAfterBreak="0">
    <w:nsid w:val="01DE4132"/>
    <w:multiLevelType w:val="multilevel"/>
    <w:tmpl w:val="C2F0145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 w15:restartNumberingAfterBreak="0">
    <w:nsid w:val="022B4AB7"/>
    <w:multiLevelType w:val="multilevel"/>
    <w:tmpl w:val="461C18F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6597"/>
        </w:tabs>
        <w:ind w:left="6597"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 w15:restartNumberingAfterBreak="0">
    <w:nsid w:val="049273A0"/>
    <w:multiLevelType w:val="multilevel"/>
    <w:tmpl w:val="3AECBA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0E71563"/>
    <w:multiLevelType w:val="hybridMultilevel"/>
    <w:tmpl w:val="86DC285A"/>
    <w:lvl w:ilvl="0" w:tplc="7A661A8A">
      <w:start w:val="5"/>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4" w15:restartNumberingAfterBreak="0">
    <w:nsid w:val="17D62EFF"/>
    <w:multiLevelType w:val="multilevel"/>
    <w:tmpl w:val="0CA69B0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 w15:restartNumberingAfterBreak="0">
    <w:nsid w:val="194229B4"/>
    <w:multiLevelType w:val="multilevel"/>
    <w:tmpl w:val="3D44A44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 w15:restartNumberingAfterBreak="0">
    <w:nsid w:val="1C633CFB"/>
    <w:multiLevelType w:val="multilevel"/>
    <w:tmpl w:val="35FC6C1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 w15:restartNumberingAfterBreak="0">
    <w:nsid w:val="222E03C6"/>
    <w:multiLevelType w:val="multilevel"/>
    <w:tmpl w:val="C96022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3034020"/>
    <w:multiLevelType w:val="multilevel"/>
    <w:tmpl w:val="79647F3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 w15:restartNumberingAfterBreak="0">
    <w:nsid w:val="343340C0"/>
    <w:multiLevelType w:val="multilevel"/>
    <w:tmpl w:val="7F101E9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 w15:restartNumberingAfterBreak="0">
    <w:nsid w:val="353D146A"/>
    <w:multiLevelType w:val="multilevel"/>
    <w:tmpl w:val="B22CC1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8BB1A59"/>
    <w:multiLevelType w:val="multilevel"/>
    <w:tmpl w:val="7B025B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ED4085C"/>
    <w:multiLevelType w:val="multilevel"/>
    <w:tmpl w:val="BE04404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 w15:restartNumberingAfterBreak="0">
    <w:nsid w:val="3FB94E8E"/>
    <w:multiLevelType w:val="multilevel"/>
    <w:tmpl w:val="A4B8A93C"/>
    <w:lvl w:ilvl="0">
      <w:start w:val="1"/>
      <w:numFmt w:val="bullet"/>
      <w:lvlText w:val=""/>
      <w:lvlJc w:val="left"/>
      <w:pPr>
        <w:tabs>
          <w:tab w:val="num" w:pos="928"/>
        </w:tabs>
        <w:ind w:left="928"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49BC79ED"/>
    <w:multiLevelType w:val="multilevel"/>
    <w:tmpl w:val="BBE4C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552C2D95"/>
    <w:multiLevelType w:val="multilevel"/>
    <w:tmpl w:val="EF6A78C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 w15:restartNumberingAfterBreak="0">
    <w:nsid w:val="59DE6B96"/>
    <w:multiLevelType w:val="multilevel"/>
    <w:tmpl w:val="315AB1D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 w15:restartNumberingAfterBreak="0">
    <w:nsid w:val="5A6C178B"/>
    <w:multiLevelType w:val="multilevel"/>
    <w:tmpl w:val="E3FCD7A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 w15:restartNumberingAfterBreak="0">
    <w:nsid w:val="5AC32348"/>
    <w:multiLevelType w:val="multilevel"/>
    <w:tmpl w:val="8E86139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 w15:restartNumberingAfterBreak="0">
    <w:nsid w:val="601D74DA"/>
    <w:multiLevelType w:val="hybridMultilevel"/>
    <w:tmpl w:val="FA38FA10"/>
    <w:lvl w:ilvl="0" w:tplc="2082835C">
      <w:start w:val="5"/>
      <w:numFmt w:val="decimal"/>
      <w:lvlText w:val="%1."/>
      <w:lvlJc w:val="left"/>
      <w:pPr>
        <w:ind w:left="2415" w:hanging="360"/>
      </w:pPr>
      <w:rPr>
        <w:rFonts w:hint="default"/>
      </w:rPr>
    </w:lvl>
    <w:lvl w:ilvl="1" w:tplc="04190019" w:tentative="1">
      <w:start w:val="1"/>
      <w:numFmt w:val="lowerLetter"/>
      <w:lvlText w:val="%2."/>
      <w:lvlJc w:val="left"/>
      <w:pPr>
        <w:ind w:left="3135" w:hanging="360"/>
      </w:pPr>
    </w:lvl>
    <w:lvl w:ilvl="2" w:tplc="0419001B" w:tentative="1">
      <w:start w:val="1"/>
      <w:numFmt w:val="lowerRoman"/>
      <w:lvlText w:val="%3."/>
      <w:lvlJc w:val="right"/>
      <w:pPr>
        <w:ind w:left="3855" w:hanging="180"/>
      </w:pPr>
    </w:lvl>
    <w:lvl w:ilvl="3" w:tplc="0419000F" w:tentative="1">
      <w:start w:val="1"/>
      <w:numFmt w:val="decimal"/>
      <w:lvlText w:val="%4."/>
      <w:lvlJc w:val="left"/>
      <w:pPr>
        <w:ind w:left="4575" w:hanging="360"/>
      </w:pPr>
    </w:lvl>
    <w:lvl w:ilvl="4" w:tplc="04190019" w:tentative="1">
      <w:start w:val="1"/>
      <w:numFmt w:val="lowerLetter"/>
      <w:lvlText w:val="%5."/>
      <w:lvlJc w:val="left"/>
      <w:pPr>
        <w:ind w:left="5295" w:hanging="360"/>
      </w:pPr>
    </w:lvl>
    <w:lvl w:ilvl="5" w:tplc="0419001B" w:tentative="1">
      <w:start w:val="1"/>
      <w:numFmt w:val="lowerRoman"/>
      <w:lvlText w:val="%6."/>
      <w:lvlJc w:val="right"/>
      <w:pPr>
        <w:ind w:left="6015" w:hanging="180"/>
      </w:pPr>
    </w:lvl>
    <w:lvl w:ilvl="6" w:tplc="0419000F" w:tentative="1">
      <w:start w:val="1"/>
      <w:numFmt w:val="decimal"/>
      <w:lvlText w:val="%7."/>
      <w:lvlJc w:val="left"/>
      <w:pPr>
        <w:ind w:left="6735" w:hanging="360"/>
      </w:pPr>
    </w:lvl>
    <w:lvl w:ilvl="7" w:tplc="04190019" w:tentative="1">
      <w:start w:val="1"/>
      <w:numFmt w:val="lowerLetter"/>
      <w:lvlText w:val="%8."/>
      <w:lvlJc w:val="left"/>
      <w:pPr>
        <w:ind w:left="7455" w:hanging="360"/>
      </w:pPr>
    </w:lvl>
    <w:lvl w:ilvl="8" w:tplc="0419001B" w:tentative="1">
      <w:start w:val="1"/>
      <w:numFmt w:val="lowerRoman"/>
      <w:lvlText w:val="%9."/>
      <w:lvlJc w:val="right"/>
      <w:pPr>
        <w:ind w:left="8175" w:hanging="180"/>
      </w:pPr>
    </w:lvl>
  </w:abstractNum>
  <w:abstractNum w:abstractNumId="20" w15:restartNumberingAfterBreak="0">
    <w:nsid w:val="6AF91610"/>
    <w:multiLevelType w:val="multilevel"/>
    <w:tmpl w:val="549A1AD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 w15:restartNumberingAfterBreak="0">
    <w:nsid w:val="6BD3426C"/>
    <w:multiLevelType w:val="multilevel"/>
    <w:tmpl w:val="F8CC59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6C4C7991"/>
    <w:multiLevelType w:val="hybridMultilevel"/>
    <w:tmpl w:val="2964292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15:restartNumberingAfterBreak="0">
    <w:nsid w:val="6CBB105C"/>
    <w:multiLevelType w:val="multilevel"/>
    <w:tmpl w:val="A0009FA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 w15:restartNumberingAfterBreak="0">
    <w:nsid w:val="6F19619D"/>
    <w:multiLevelType w:val="multilevel"/>
    <w:tmpl w:val="139EEC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71B161A4"/>
    <w:multiLevelType w:val="multilevel"/>
    <w:tmpl w:val="2FF6509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 w15:restartNumberingAfterBreak="0">
    <w:nsid w:val="754C4095"/>
    <w:multiLevelType w:val="multilevel"/>
    <w:tmpl w:val="CE1EDC1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 w15:restartNumberingAfterBreak="0">
    <w:nsid w:val="7F327678"/>
    <w:multiLevelType w:val="hybridMultilevel"/>
    <w:tmpl w:val="5E58CC48"/>
    <w:lvl w:ilvl="0" w:tplc="6F2C5DDA">
      <w:start w:val="1"/>
      <w:numFmt w:val="bullet"/>
      <w:lvlText w:val=""/>
      <w:lvlPicBulletId w:val="0"/>
      <w:lvlJc w:val="left"/>
      <w:pPr>
        <w:tabs>
          <w:tab w:val="num" w:pos="720"/>
        </w:tabs>
        <w:ind w:left="720" w:hanging="360"/>
      </w:pPr>
      <w:rPr>
        <w:rFonts w:ascii="Symbol" w:hAnsi="Symbol" w:hint="default"/>
      </w:rPr>
    </w:lvl>
    <w:lvl w:ilvl="1" w:tplc="EE00FC82" w:tentative="1">
      <w:start w:val="1"/>
      <w:numFmt w:val="bullet"/>
      <w:lvlText w:val=""/>
      <w:lvlJc w:val="left"/>
      <w:pPr>
        <w:tabs>
          <w:tab w:val="num" w:pos="1440"/>
        </w:tabs>
        <w:ind w:left="1440" w:hanging="360"/>
      </w:pPr>
      <w:rPr>
        <w:rFonts w:ascii="Symbol" w:hAnsi="Symbol" w:hint="default"/>
      </w:rPr>
    </w:lvl>
    <w:lvl w:ilvl="2" w:tplc="C004EDDE" w:tentative="1">
      <w:start w:val="1"/>
      <w:numFmt w:val="bullet"/>
      <w:lvlText w:val=""/>
      <w:lvlJc w:val="left"/>
      <w:pPr>
        <w:tabs>
          <w:tab w:val="num" w:pos="2160"/>
        </w:tabs>
        <w:ind w:left="2160" w:hanging="360"/>
      </w:pPr>
      <w:rPr>
        <w:rFonts w:ascii="Symbol" w:hAnsi="Symbol" w:hint="default"/>
      </w:rPr>
    </w:lvl>
    <w:lvl w:ilvl="3" w:tplc="E3ACC7EE" w:tentative="1">
      <w:start w:val="1"/>
      <w:numFmt w:val="bullet"/>
      <w:lvlText w:val=""/>
      <w:lvlJc w:val="left"/>
      <w:pPr>
        <w:tabs>
          <w:tab w:val="num" w:pos="2880"/>
        </w:tabs>
        <w:ind w:left="2880" w:hanging="360"/>
      </w:pPr>
      <w:rPr>
        <w:rFonts w:ascii="Symbol" w:hAnsi="Symbol" w:hint="default"/>
      </w:rPr>
    </w:lvl>
    <w:lvl w:ilvl="4" w:tplc="714AB5F8" w:tentative="1">
      <w:start w:val="1"/>
      <w:numFmt w:val="bullet"/>
      <w:lvlText w:val=""/>
      <w:lvlJc w:val="left"/>
      <w:pPr>
        <w:tabs>
          <w:tab w:val="num" w:pos="3600"/>
        </w:tabs>
        <w:ind w:left="3600" w:hanging="360"/>
      </w:pPr>
      <w:rPr>
        <w:rFonts w:ascii="Symbol" w:hAnsi="Symbol" w:hint="default"/>
      </w:rPr>
    </w:lvl>
    <w:lvl w:ilvl="5" w:tplc="96FA8878" w:tentative="1">
      <w:start w:val="1"/>
      <w:numFmt w:val="bullet"/>
      <w:lvlText w:val=""/>
      <w:lvlJc w:val="left"/>
      <w:pPr>
        <w:tabs>
          <w:tab w:val="num" w:pos="4320"/>
        </w:tabs>
        <w:ind w:left="4320" w:hanging="360"/>
      </w:pPr>
      <w:rPr>
        <w:rFonts w:ascii="Symbol" w:hAnsi="Symbol" w:hint="default"/>
      </w:rPr>
    </w:lvl>
    <w:lvl w:ilvl="6" w:tplc="CBCA9DAC" w:tentative="1">
      <w:start w:val="1"/>
      <w:numFmt w:val="bullet"/>
      <w:lvlText w:val=""/>
      <w:lvlJc w:val="left"/>
      <w:pPr>
        <w:tabs>
          <w:tab w:val="num" w:pos="5040"/>
        </w:tabs>
        <w:ind w:left="5040" w:hanging="360"/>
      </w:pPr>
      <w:rPr>
        <w:rFonts w:ascii="Symbol" w:hAnsi="Symbol" w:hint="default"/>
      </w:rPr>
    </w:lvl>
    <w:lvl w:ilvl="7" w:tplc="69485F74" w:tentative="1">
      <w:start w:val="1"/>
      <w:numFmt w:val="bullet"/>
      <w:lvlText w:val=""/>
      <w:lvlJc w:val="left"/>
      <w:pPr>
        <w:tabs>
          <w:tab w:val="num" w:pos="5760"/>
        </w:tabs>
        <w:ind w:left="5760" w:hanging="360"/>
      </w:pPr>
      <w:rPr>
        <w:rFonts w:ascii="Symbol" w:hAnsi="Symbol" w:hint="default"/>
      </w:rPr>
    </w:lvl>
    <w:lvl w:ilvl="8" w:tplc="4B602214" w:tentative="1">
      <w:start w:val="1"/>
      <w:numFmt w:val="bullet"/>
      <w:lvlText w:val=""/>
      <w:lvlJc w:val="left"/>
      <w:pPr>
        <w:tabs>
          <w:tab w:val="num" w:pos="6480"/>
        </w:tabs>
        <w:ind w:left="6480" w:hanging="360"/>
      </w:pPr>
      <w:rPr>
        <w:rFonts w:ascii="Symbol" w:hAnsi="Symbol" w:hint="default"/>
      </w:rPr>
    </w:lvl>
  </w:abstractNum>
  <w:num w:numId="1">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
  </w:num>
  <w:num w:numId="18">
    <w:abstractNumId w:val="21"/>
  </w:num>
  <w:num w:numId="19">
    <w:abstractNumId w:val="13"/>
  </w:num>
  <w:num w:numId="20">
    <w:abstractNumId w:val="22"/>
  </w:num>
  <w:num w:numId="21">
    <w:abstractNumId w:val="11"/>
  </w:num>
  <w:num w:numId="22">
    <w:abstractNumId w:val="14"/>
  </w:num>
  <w:num w:numId="23">
    <w:abstractNumId w:val="24"/>
  </w:num>
  <w:num w:numId="24">
    <w:abstractNumId w:val="10"/>
  </w:num>
  <w:num w:numId="25">
    <w:abstractNumId w:val="7"/>
  </w:num>
  <w:num w:numId="26">
    <w:abstractNumId w:val="27"/>
  </w:num>
  <w:num w:numId="27">
    <w:abstractNumId w:val="3"/>
  </w:num>
  <w:num w:numId="2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7645F"/>
    <w:rsid w:val="00000385"/>
    <w:rsid w:val="0000087A"/>
    <w:rsid w:val="00000EFE"/>
    <w:rsid w:val="00001A8B"/>
    <w:rsid w:val="00001EFF"/>
    <w:rsid w:val="00002730"/>
    <w:rsid w:val="000027F5"/>
    <w:rsid w:val="00002E01"/>
    <w:rsid w:val="00003582"/>
    <w:rsid w:val="00003734"/>
    <w:rsid w:val="000038CB"/>
    <w:rsid w:val="00003B00"/>
    <w:rsid w:val="00003EEA"/>
    <w:rsid w:val="0000491B"/>
    <w:rsid w:val="00004FA0"/>
    <w:rsid w:val="0000522B"/>
    <w:rsid w:val="00005831"/>
    <w:rsid w:val="00005D46"/>
    <w:rsid w:val="00007D67"/>
    <w:rsid w:val="0001072A"/>
    <w:rsid w:val="00010C4E"/>
    <w:rsid w:val="00010DD3"/>
    <w:rsid w:val="0001119A"/>
    <w:rsid w:val="00011DB7"/>
    <w:rsid w:val="000124EA"/>
    <w:rsid w:val="0001308F"/>
    <w:rsid w:val="00015028"/>
    <w:rsid w:val="00015B3E"/>
    <w:rsid w:val="000167F8"/>
    <w:rsid w:val="00016D1D"/>
    <w:rsid w:val="000175CA"/>
    <w:rsid w:val="00017615"/>
    <w:rsid w:val="0001790C"/>
    <w:rsid w:val="00017ACA"/>
    <w:rsid w:val="00017CBE"/>
    <w:rsid w:val="00017E19"/>
    <w:rsid w:val="000205DA"/>
    <w:rsid w:val="0002068F"/>
    <w:rsid w:val="00020A8C"/>
    <w:rsid w:val="000212B7"/>
    <w:rsid w:val="00021591"/>
    <w:rsid w:val="00021794"/>
    <w:rsid w:val="00021848"/>
    <w:rsid w:val="00021D14"/>
    <w:rsid w:val="00022270"/>
    <w:rsid w:val="00022294"/>
    <w:rsid w:val="00022AE2"/>
    <w:rsid w:val="00022F04"/>
    <w:rsid w:val="00023DF9"/>
    <w:rsid w:val="00023EEB"/>
    <w:rsid w:val="00023FC7"/>
    <w:rsid w:val="000240E9"/>
    <w:rsid w:val="00024C9D"/>
    <w:rsid w:val="000251BA"/>
    <w:rsid w:val="000252E6"/>
    <w:rsid w:val="00025C3C"/>
    <w:rsid w:val="00025E14"/>
    <w:rsid w:val="0002631F"/>
    <w:rsid w:val="00026479"/>
    <w:rsid w:val="000270C3"/>
    <w:rsid w:val="0002710D"/>
    <w:rsid w:val="000278E1"/>
    <w:rsid w:val="000305B7"/>
    <w:rsid w:val="00030618"/>
    <w:rsid w:val="0003062F"/>
    <w:rsid w:val="00030B91"/>
    <w:rsid w:val="00030DD2"/>
    <w:rsid w:val="0003166D"/>
    <w:rsid w:val="000322D5"/>
    <w:rsid w:val="00032727"/>
    <w:rsid w:val="000328D7"/>
    <w:rsid w:val="00033B8F"/>
    <w:rsid w:val="0003436C"/>
    <w:rsid w:val="0003479B"/>
    <w:rsid w:val="000349AE"/>
    <w:rsid w:val="0003506D"/>
    <w:rsid w:val="00035EAE"/>
    <w:rsid w:val="00036397"/>
    <w:rsid w:val="00036A40"/>
    <w:rsid w:val="00036AB9"/>
    <w:rsid w:val="00036ACD"/>
    <w:rsid w:val="000372D4"/>
    <w:rsid w:val="00037A10"/>
    <w:rsid w:val="00037ABF"/>
    <w:rsid w:val="00037DA1"/>
    <w:rsid w:val="00037DE4"/>
    <w:rsid w:val="00040661"/>
    <w:rsid w:val="0004289E"/>
    <w:rsid w:val="0004342A"/>
    <w:rsid w:val="0004374A"/>
    <w:rsid w:val="000445CE"/>
    <w:rsid w:val="00045351"/>
    <w:rsid w:val="00045E00"/>
    <w:rsid w:val="000461BE"/>
    <w:rsid w:val="00046467"/>
    <w:rsid w:val="00046A96"/>
    <w:rsid w:val="00047600"/>
    <w:rsid w:val="0004792E"/>
    <w:rsid w:val="00047962"/>
    <w:rsid w:val="00047F3E"/>
    <w:rsid w:val="00050AE8"/>
    <w:rsid w:val="000518CD"/>
    <w:rsid w:val="00052AA1"/>
    <w:rsid w:val="0005450A"/>
    <w:rsid w:val="000552D7"/>
    <w:rsid w:val="0005684E"/>
    <w:rsid w:val="00056936"/>
    <w:rsid w:val="00056FAE"/>
    <w:rsid w:val="000576C9"/>
    <w:rsid w:val="00057739"/>
    <w:rsid w:val="000577E5"/>
    <w:rsid w:val="00060686"/>
    <w:rsid w:val="0006079F"/>
    <w:rsid w:val="00060BC9"/>
    <w:rsid w:val="00060D1A"/>
    <w:rsid w:val="0006129C"/>
    <w:rsid w:val="00061CF2"/>
    <w:rsid w:val="00063106"/>
    <w:rsid w:val="000632D8"/>
    <w:rsid w:val="0006332B"/>
    <w:rsid w:val="0006397D"/>
    <w:rsid w:val="00063C7E"/>
    <w:rsid w:val="00063DB8"/>
    <w:rsid w:val="00064603"/>
    <w:rsid w:val="000649A0"/>
    <w:rsid w:val="00065463"/>
    <w:rsid w:val="000657C2"/>
    <w:rsid w:val="0006592A"/>
    <w:rsid w:val="00066169"/>
    <w:rsid w:val="0006623C"/>
    <w:rsid w:val="000673B9"/>
    <w:rsid w:val="00067A07"/>
    <w:rsid w:val="000706E9"/>
    <w:rsid w:val="00070C23"/>
    <w:rsid w:val="00071697"/>
    <w:rsid w:val="000718E2"/>
    <w:rsid w:val="00071D2D"/>
    <w:rsid w:val="00072B64"/>
    <w:rsid w:val="00072C19"/>
    <w:rsid w:val="0007316A"/>
    <w:rsid w:val="000733E8"/>
    <w:rsid w:val="0007400B"/>
    <w:rsid w:val="0007468C"/>
    <w:rsid w:val="00074BC4"/>
    <w:rsid w:val="00075261"/>
    <w:rsid w:val="0007554A"/>
    <w:rsid w:val="0007644B"/>
    <w:rsid w:val="00076789"/>
    <w:rsid w:val="00076DD0"/>
    <w:rsid w:val="000771ED"/>
    <w:rsid w:val="00077A49"/>
    <w:rsid w:val="000811EB"/>
    <w:rsid w:val="000816D5"/>
    <w:rsid w:val="000828A6"/>
    <w:rsid w:val="00082DAF"/>
    <w:rsid w:val="0008367E"/>
    <w:rsid w:val="000839F2"/>
    <w:rsid w:val="00083B6D"/>
    <w:rsid w:val="00083CDA"/>
    <w:rsid w:val="00084232"/>
    <w:rsid w:val="00084629"/>
    <w:rsid w:val="000846BD"/>
    <w:rsid w:val="000847CC"/>
    <w:rsid w:val="0008530A"/>
    <w:rsid w:val="00085733"/>
    <w:rsid w:val="000857D2"/>
    <w:rsid w:val="0008605D"/>
    <w:rsid w:val="00086AA6"/>
    <w:rsid w:val="00086EA6"/>
    <w:rsid w:val="00086F50"/>
    <w:rsid w:val="000870DA"/>
    <w:rsid w:val="00087A23"/>
    <w:rsid w:val="00087BC6"/>
    <w:rsid w:val="00087F3B"/>
    <w:rsid w:val="000906A7"/>
    <w:rsid w:val="00090D6D"/>
    <w:rsid w:val="00090FE2"/>
    <w:rsid w:val="00091C94"/>
    <w:rsid w:val="000921E9"/>
    <w:rsid w:val="000922C5"/>
    <w:rsid w:val="0009294C"/>
    <w:rsid w:val="00094038"/>
    <w:rsid w:val="000945FD"/>
    <w:rsid w:val="0009610C"/>
    <w:rsid w:val="00096701"/>
    <w:rsid w:val="00096FFD"/>
    <w:rsid w:val="000A039E"/>
    <w:rsid w:val="000A05ED"/>
    <w:rsid w:val="000A0743"/>
    <w:rsid w:val="000A090E"/>
    <w:rsid w:val="000A0A81"/>
    <w:rsid w:val="000A0C44"/>
    <w:rsid w:val="000A1485"/>
    <w:rsid w:val="000A179B"/>
    <w:rsid w:val="000A1BC1"/>
    <w:rsid w:val="000A23D5"/>
    <w:rsid w:val="000A267C"/>
    <w:rsid w:val="000A2832"/>
    <w:rsid w:val="000A3225"/>
    <w:rsid w:val="000A3AFA"/>
    <w:rsid w:val="000A3B81"/>
    <w:rsid w:val="000A489F"/>
    <w:rsid w:val="000A4F71"/>
    <w:rsid w:val="000A5A0E"/>
    <w:rsid w:val="000A5ABE"/>
    <w:rsid w:val="000A5C8E"/>
    <w:rsid w:val="000A5DF4"/>
    <w:rsid w:val="000A6D3E"/>
    <w:rsid w:val="000A6E24"/>
    <w:rsid w:val="000A6F6E"/>
    <w:rsid w:val="000B13E7"/>
    <w:rsid w:val="000B14CB"/>
    <w:rsid w:val="000B1C72"/>
    <w:rsid w:val="000B20AE"/>
    <w:rsid w:val="000B2158"/>
    <w:rsid w:val="000B2337"/>
    <w:rsid w:val="000B30F2"/>
    <w:rsid w:val="000B3278"/>
    <w:rsid w:val="000B3EE4"/>
    <w:rsid w:val="000B4416"/>
    <w:rsid w:val="000B4868"/>
    <w:rsid w:val="000B4A47"/>
    <w:rsid w:val="000B55A1"/>
    <w:rsid w:val="000B5A33"/>
    <w:rsid w:val="000B5F96"/>
    <w:rsid w:val="000B60B7"/>
    <w:rsid w:val="000B60FF"/>
    <w:rsid w:val="000B6383"/>
    <w:rsid w:val="000B6561"/>
    <w:rsid w:val="000B721E"/>
    <w:rsid w:val="000B73CC"/>
    <w:rsid w:val="000B787D"/>
    <w:rsid w:val="000B7D3A"/>
    <w:rsid w:val="000B7D7D"/>
    <w:rsid w:val="000C0059"/>
    <w:rsid w:val="000C05EA"/>
    <w:rsid w:val="000C05FA"/>
    <w:rsid w:val="000C0A95"/>
    <w:rsid w:val="000C16E6"/>
    <w:rsid w:val="000C1834"/>
    <w:rsid w:val="000C2571"/>
    <w:rsid w:val="000C293C"/>
    <w:rsid w:val="000C2EC5"/>
    <w:rsid w:val="000C3F44"/>
    <w:rsid w:val="000C4A46"/>
    <w:rsid w:val="000C4DBA"/>
    <w:rsid w:val="000C5262"/>
    <w:rsid w:val="000C590D"/>
    <w:rsid w:val="000C5AC4"/>
    <w:rsid w:val="000C653A"/>
    <w:rsid w:val="000C65FE"/>
    <w:rsid w:val="000C6BFD"/>
    <w:rsid w:val="000C7BC5"/>
    <w:rsid w:val="000D06C4"/>
    <w:rsid w:val="000D0957"/>
    <w:rsid w:val="000D0A18"/>
    <w:rsid w:val="000D1653"/>
    <w:rsid w:val="000D203E"/>
    <w:rsid w:val="000D21C8"/>
    <w:rsid w:val="000D256C"/>
    <w:rsid w:val="000D2BE8"/>
    <w:rsid w:val="000D3E4F"/>
    <w:rsid w:val="000D3EC0"/>
    <w:rsid w:val="000D4059"/>
    <w:rsid w:val="000D4451"/>
    <w:rsid w:val="000D559C"/>
    <w:rsid w:val="000D5C45"/>
    <w:rsid w:val="000D7D65"/>
    <w:rsid w:val="000D7FA3"/>
    <w:rsid w:val="000D7FAB"/>
    <w:rsid w:val="000E06BD"/>
    <w:rsid w:val="000E0A7F"/>
    <w:rsid w:val="000E19C4"/>
    <w:rsid w:val="000E1A20"/>
    <w:rsid w:val="000E2E38"/>
    <w:rsid w:val="000E2F67"/>
    <w:rsid w:val="000E3F9C"/>
    <w:rsid w:val="000E4B51"/>
    <w:rsid w:val="000E4CC3"/>
    <w:rsid w:val="000E546A"/>
    <w:rsid w:val="000E560C"/>
    <w:rsid w:val="000E6D01"/>
    <w:rsid w:val="000E6D7D"/>
    <w:rsid w:val="000E6E57"/>
    <w:rsid w:val="000E72B5"/>
    <w:rsid w:val="000E75A6"/>
    <w:rsid w:val="000E7744"/>
    <w:rsid w:val="000E7AE5"/>
    <w:rsid w:val="000F03B9"/>
    <w:rsid w:val="000F287E"/>
    <w:rsid w:val="000F3967"/>
    <w:rsid w:val="000F48D9"/>
    <w:rsid w:val="000F4EA6"/>
    <w:rsid w:val="000F5E70"/>
    <w:rsid w:val="000F6FEC"/>
    <w:rsid w:val="000F7320"/>
    <w:rsid w:val="000F7E86"/>
    <w:rsid w:val="000F7ECB"/>
    <w:rsid w:val="00100821"/>
    <w:rsid w:val="00100E99"/>
    <w:rsid w:val="00100FD2"/>
    <w:rsid w:val="0010111B"/>
    <w:rsid w:val="00101939"/>
    <w:rsid w:val="0010346F"/>
    <w:rsid w:val="0010375F"/>
    <w:rsid w:val="001037BA"/>
    <w:rsid w:val="00104500"/>
    <w:rsid w:val="001048ED"/>
    <w:rsid w:val="00104CD9"/>
    <w:rsid w:val="00104D8F"/>
    <w:rsid w:val="00104F0E"/>
    <w:rsid w:val="00105143"/>
    <w:rsid w:val="001053D1"/>
    <w:rsid w:val="0010552A"/>
    <w:rsid w:val="001055A0"/>
    <w:rsid w:val="00105746"/>
    <w:rsid w:val="00105C59"/>
    <w:rsid w:val="00106085"/>
    <w:rsid w:val="00106D39"/>
    <w:rsid w:val="00107C76"/>
    <w:rsid w:val="00111EF6"/>
    <w:rsid w:val="00112422"/>
    <w:rsid w:val="00112648"/>
    <w:rsid w:val="00112B1B"/>
    <w:rsid w:val="0011313A"/>
    <w:rsid w:val="0011331B"/>
    <w:rsid w:val="0011383A"/>
    <w:rsid w:val="00113FBB"/>
    <w:rsid w:val="0011463E"/>
    <w:rsid w:val="001151FA"/>
    <w:rsid w:val="00115350"/>
    <w:rsid w:val="00115DF8"/>
    <w:rsid w:val="00116FF4"/>
    <w:rsid w:val="0011711A"/>
    <w:rsid w:val="0011715B"/>
    <w:rsid w:val="00117EC7"/>
    <w:rsid w:val="001204BB"/>
    <w:rsid w:val="0012060D"/>
    <w:rsid w:val="00121051"/>
    <w:rsid w:val="00121B0B"/>
    <w:rsid w:val="00121CBD"/>
    <w:rsid w:val="0012202A"/>
    <w:rsid w:val="00122348"/>
    <w:rsid w:val="0012255A"/>
    <w:rsid w:val="0012295F"/>
    <w:rsid w:val="00122FF9"/>
    <w:rsid w:val="00123224"/>
    <w:rsid w:val="001241EF"/>
    <w:rsid w:val="00124265"/>
    <w:rsid w:val="001246EA"/>
    <w:rsid w:val="00124A54"/>
    <w:rsid w:val="00124CE1"/>
    <w:rsid w:val="00125BFE"/>
    <w:rsid w:val="001264AF"/>
    <w:rsid w:val="001264FC"/>
    <w:rsid w:val="0012787F"/>
    <w:rsid w:val="00127A2B"/>
    <w:rsid w:val="001303D9"/>
    <w:rsid w:val="001309DE"/>
    <w:rsid w:val="00130FF4"/>
    <w:rsid w:val="00131416"/>
    <w:rsid w:val="00131953"/>
    <w:rsid w:val="00131954"/>
    <w:rsid w:val="001330A2"/>
    <w:rsid w:val="001331F3"/>
    <w:rsid w:val="00133402"/>
    <w:rsid w:val="00133B9C"/>
    <w:rsid w:val="00133BCC"/>
    <w:rsid w:val="001341EC"/>
    <w:rsid w:val="00134361"/>
    <w:rsid w:val="00134434"/>
    <w:rsid w:val="0013553A"/>
    <w:rsid w:val="0013586E"/>
    <w:rsid w:val="001362A2"/>
    <w:rsid w:val="001369AD"/>
    <w:rsid w:val="00140780"/>
    <w:rsid w:val="0014079F"/>
    <w:rsid w:val="001407F2"/>
    <w:rsid w:val="0014085C"/>
    <w:rsid w:val="001408A6"/>
    <w:rsid w:val="0014166F"/>
    <w:rsid w:val="0014192D"/>
    <w:rsid w:val="00141BFD"/>
    <w:rsid w:val="00142535"/>
    <w:rsid w:val="00142577"/>
    <w:rsid w:val="00142708"/>
    <w:rsid w:val="00142DE4"/>
    <w:rsid w:val="00143449"/>
    <w:rsid w:val="00144AC6"/>
    <w:rsid w:val="00145897"/>
    <w:rsid w:val="00145FE1"/>
    <w:rsid w:val="001465A2"/>
    <w:rsid w:val="00146E52"/>
    <w:rsid w:val="00147A1F"/>
    <w:rsid w:val="00147F2C"/>
    <w:rsid w:val="00150070"/>
    <w:rsid w:val="0015039A"/>
    <w:rsid w:val="00154493"/>
    <w:rsid w:val="0015519C"/>
    <w:rsid w:val="00155474"/>
    <w:rsid w:val="001556D3"/>
    <w:rsid w:val="00155ACC"/>
    <w:rsid w:val="00155E55"/>
    <w:rsid w:val="0015685A"/>
    <w:rsid w:val="00156F39"/>
    <w:rsid w:val="001600C8"/>
    <w:rsid w:val="00160FC9"/>
    <w:rsid w:val="001615D9"/>
    <w:rsid w:val="00161837"/>
    <w:rsid w:val="00161876"/>
    <w:rsid w:val="00162020"/>
    <w:rsid w:val="00162273"/>
    <w:rsid w:val="00162DE2"/>
    <w:rsid w:val="0016388C"/>
    <w:rsid w:val="00163ACC"/>
    <w:rsid w:val="001645DD"/>
    <w:rsid w:val="001648D7"/>
    <w:rsid w:val="00164B3F"/>
    <w:rsid w:val="00165245"/>
    <w:rsid w:val="00165304"/>
    <w:rsid w:val="00165605"/>
    <w:rsid w:val="00165C73"/>
    <w:rsid w:val="00167814"/>
    <w:rsid w:val="00170AC6"/>
    <w:rsid w:val="00170C22"/>
    <w:rsid w:val="00170D70"/>
    <w:rsid w:val="0017149D"/>
    <w:rsid w:val="0017163C"/>
    <w:rsid w:val="001717CD"/>
    <w:rsid w:val="00171A7E"/>
    <w:rsid w:val="00172434"/>
    <w:rsid w:val="00173586"/>
    <w:rsid w:val="0017384A"/>
    <w:rsid w:val="0017438E"/>
    <w:rsid w:val="0017487B"/>
    <w:rsid w:val="00174917"/>
    <w:rsid w:val="00174934"/>
    <w:rsid w:val="00175974"/>
    <w:rsid w:val="001768A4"/>
    <w:rsid w:val="00176AE0"/>
    <w:rsid w:val="00177275"/>
    <w:rsid w:val="0017776F"/>
    <w:rsid w:val="0017792F"/>
    <w:rsid w:val="00177A7F"/>
    <w:rsid w:val="00177B9F"/>
    <w:rsid w:val="001806BC"/>
    <w:rsid w:val="00180E60"/>
    <w:rsid w:val="001813F4"/>
    <w:rsid w:val="00181CD8"/>
    <w:rsid w:val="00181F56"/>
    <w:rsid w:val="00182270"/>
    <w:rsid w:val="00183490"/>
    <w:rsid w:val="00183788"/>
    <w:rsid w:val="00183F0C"/>
    <w:rsid w:val="00184863"/>
    <w:rsid w:val="00184E06"/>
    <w:rsid w:val="00185C41"/>
    <w:rsid w:val="00185C4E"/>
    <w:rsid w:val="00186370"/>
    <w:rsid w:val="001865E3"/>
    <w:rsid w:val="0018771A"/>
    <w:rsid w:val="0018778B"/>
    <w:rsid w:val="0019057A"/>
    <w:rsid w:val="00190827"/>
    <w:rsid w:val="001912CE"/>
    <w:rsid w:val="001916A4"/>
    <w:rsid w:val="0019185F"/>
    <w:rsid w:val="00191CDF"/>
    <w:rsid w:val="00192159"/>
    <w:rsid w:val="00192295"/>
    <w:rsid w:val="00192597"/>
    <w:rsid w:val="001929AD"/>
    <w:rsid w:val="00192F18"/>
    <w:rsid w:val="0019306B"/>
    <w:rsid w:val="001936F7"/>
    <w:rsid w:val="00194388"/>
    <w:rsid w:val="0019440D"/>
    <w:rsid w:val="00194BA8"/>
    <w:rsid w:val="00195354"/>
    <w:rsid w:val="00195735"/>
    <w:rsid w:val="0019579E"/>
    <w:rsid w:val="00195916"/>
    <w:rsid w:val="00195E8C"/>
    <w:rsid w:val="00196694"/>
    <w:rsid w:val="00196D09"/>
    <w:rsid w:val="00196D55"/>
    <w:rsid w:val="0019736D"/>
    <w:rsid w:val="00197391"/>
    <w:rsid w:val="0019759C"/>
    <w:rsid w:val="00197B5D"/>
    <w:rsid w:val="00197C15"/>
    <w:rsid w:val="001A0C12"/>
    <w:rsid w:val="001A14AE"/>
    <w:rsid w:val="001A167A"/>
    <w:rsid w:val="001A187F"/>
    <w:rsid w:val="001A1B6A"/>
    <w:rsid w:val="001A1BEC"/>
    <w:rsid w:val="001A1D12"/>
    <w:rsid w:val="001A2035"/>
    <w:rsid w:val="001A2891"/>
    <w:rsid w:val="001A29B4"/>
    <w:rsid w:val="001A2AFC"/>
    <w:rsid w:val="001A3BD8"/>
    <w:rsid w:val="001A4680"/>
    <w:rsid w:val="001A46A2"/>
    <w:rsid w:val="001A555F"/>
    <w:rsid w:val="001A5EF5"/>
    <w:rsid w:val="001A5F7A"/>
    <w:rsid w:val="001A60C5"/>
    <w:rsid w:val="001A6488"/>
    <w:rsid w:val="001A6DA1"/>
    <w:rsid w:val="001A7FAD"/>
    <w:rsid w:val="001A7FF3"/>
    <w:rsid w:val="001B0566"/>
    <w:rsid w:val="001B0A2F"/>
    <w:rsid w:val="001B1055"/>
    <w:rsid w:val="001B1317"/>
    <w:rsid w:val="001B167D"/>
    <w:rsid w:val="001B204C"/>
    <w:rsid w:val="001B4725"/>
    <w:rsid w:val="001B556C"/>
    <w:rsid w:val="001B6178"/>
    <w:rsid w:val="001B7141"/>
    <w:rsid w:val="001B7A9F"/>
    <w:rsid w:val="001B7C9C"/>
    <w:rsid w:val="001C0D8B"/>
    <w:rsid w:val="001C0EEF"/>
    <w:rsid w:val="001C1BC4"/>
    <w:rsid w:val="001C2029"/>
    <w:rsid w:val="001C36FF"/>
    <w:rsid w:val="001C4320"/>
    <w:rsid w:val="001C4C31"/>
    <w:rsid w:val="001C52D3"/>
    <w:rsid w:val="001C5463"/>
    <w:rsid w:val="001C5586"/>
    <w:rsid w:val="001C5E2E"/>
    <w:rsid w:val="001C6AF6"/>
    <w:rsid w:val="001C7D5C"/>
    <w:rsid w:val="001C7DC2"/>
    <w:rsid w:val="001D03C8"/>
    <w:rsid w:val="001D0803"/>
    <w:rsid w:val="001D0CA4"/>
    <w:rsid w:val="001D1542"/>
    <w:rsid w:val="001D15FB"/>
    <w:rsid w:val="001D198E"/>
    <w:rsid w:val="001D2368"/>
    <w:rsid w:val="001D2C47"/>
    <w:rsid w:val="001D31B2"/>
    <w:rsid w:val="001D34EC"/>
    <w:rsid w:val="001D44DD"/>
    <w:rsid w:val="001D4AFC"/>
    <w:rsid w:val="001D50C0"/>
    <w:rsid w:val="001D5327"/>
    <w:rsid w:val="001D5F5B"/>
    <w:rsid w:val="001D6033"/>
    <w:rsid w:val="001D74B1"/>
    <w:rsid w:val="001D786D"/>
    <w:rsid w:val="001D7929"/>
    <w:rsid w:val="001D79E2"/>
    <w:rsid w:val="001E02FF"/>
    <w:rsid w:val="001E080A"/>
    <w:rsid w:val="001E0EF7"/>
    <w:rsid w:val="001E1652"/>
    <w:rsid w:val="001E177F"/>
    <w:rsid w:val="001E1AF0"/>
    <w:rsid w:val="001E20EF"/>
    <w:rsid w:val="001E2CE1"/>
    <w:rsid w:val="001E2E32"/>
    <w:rsid w:val="001E2F73"/>
    <w:rsid w:val="001E3089"/>
    <w:rsid w:val="001E350B"/>
    <w:rsid w:val="001E3D05"/>
    <w:rsid w:val="001E3E56"/>
    <w:rsid w:val="001E4057"/>
    <w:rsid w:val="001E4E97"/>
    <w:rsid w:val="001E5018"/>
    <w:rsid w:val="001E50B9"/>
    <w:rsid w:val="001E5338"/>
    <w:rsid w:val="001E5449"/>
    <w:rsid w:val="001E5F9A"/>
    <w:rsid w:val="001E7416"/>
    <w:rsid w:val="001E7485"/>
    <w:rsid w:val="001E76C2"/>
    <w:rsid w:val="001E7B9E"/>
    <w:rsid w:val="001F0565"/>
    <w:rsid w:val="001F0682"/>
    <w:rsid w:val="001F1798"/>
    <w:rsid w:val="001F22F8"/>
    <w:rsid w:val="001F239B"/>
    <w:rsid w:val="001F3429"/>
    <w:rsid w:val="001F3E4B"/>
    <w:rsid w:val="001F3FF0"/>
    <w:rsid w:val="001F4704"/>
    <w:rsid w:val="001F4A83"/>
    <w:rsid w:val="001F4B13"/>
    <w:rsid w:val="001F4DD9"/>
    <w:rsid w:val="001F5440"/>
    <w:rsid w:val="001F6CB5"/>
    <w:rsid w:val="001F701C"/>
    <w:rsid w:val="001F7D42"/>
    <w:rsid w:val="00200D22"/>
    <w:rsid w:val="00201281"/>
    <w:rsid w:val="0020138B"/>
    <w:rsid w:val="00201D7C"/>
    <w:rsid w:val="002026AB"/>
    <w:rsid w:val="002026CC"/>
    <w:rsid w:val="00202B6C"/>
    <w:rsid w:val="00202D5D"/>
    <w:rsid w:val="0020545C"/>
    <w:rsid w:val="00205D30"/>
    <w:rsid w:val="00205F75"/>
    <w:rsid w:val="00206062"/>
    <w:rsid w:val="002070E5"/>
    <w:rsid w:val="0020771C"/>
    <w:rsid w:val="00207C1E"/>
    <w:rsid w:val="00207E64"/>
    <w:rsid w:val="00207E6C"/>
    <w:rsid w:val="0021015A"/>
    <w:rsid w:val="002105AC"/>
    <w:rsid w:val="00210695"/>
    <w:rsid w:val="002111D8"/>
    <w:rsid w:val="0021134A"/>
    <w:rsid w:val="002128C3"/>
    <w:rsid w:val="00212ABD"/>
    <w:rsid w:val="00213899"/>
    <w:rsid w:val="002163D0"/>
    <w:rsid w:val="00216A7B"/>
    <w:rsid w:val="00217058"/>
    <w:rsid w:val="00220127"/>
    <w:rsid w:val="00220722"/>
    <w:rsid w:val="0022073F"/>
    <w:rsid w:val="00220ACC"/>
    <w:rsid w:val="00220C9B"/>
    <w:rsid w:val="00220F42"/>
    <w:rsid w:val="00221907"/>
    <w:rsid w:val="0022313F"/>
    <w:rsid w:val="00223AC5"/>
    <w:rsid w:val="00223BB7"/>
    <w:rsid w:val="00224126"/>
    <w:rsid w:val="00224747"/>
    <w:rsid w:val="00224DC1"/>
    <w:rsid w:val="00224F0C"/>
    <w:rsid w:val="002250DB"/>
    <w:rsid w:val="002257B6"/>
    <w:rsid w:val="00227D88"/>
    <w:rsid w:val="002304D2"/>
    <w:rsid w:val="00231A55"/>
    <w:rsid w:val="00231AA7"/>
    <w:rsid w:val="00231EA1"/>
    <w:rsid w:val="0023269F"/>
    <w:rsid w:val="002327BC"/>
    <w:rsid w:val="002327D8"/>
    <w:rsid w:val="002328BF"/>
    <w:rsid w:val="00232AB8"/>
    <w:rsid w:val="00232CA9"/>
    <w:rsid w:val="00232DFA"/>
    <w:rsid w:val="00233468"/>
    <w:rsid w:val="002339E0"/>
    <w:rsid w:val="00233BB1"/>
    <w:rsid w:val="00233BD2"/>
    <w:rsid w:val="00234B63"/>
    <w:rsid w:val="0023508D"/>
    <w:rsid w:val="00235652"/>
    <w:rsid w:val="0023592E"/>
    <w:rsid w:val="00235946"/>
    <w:rsid w:val="00235B00"/>
    <w:rsid w:val="00235EFC"/>
    <w:rsid w:val="0023606D"/>
    <w:rsid w:val="00236AA6"/>
    <w:rsid w:val="00237869"/>
    <w:rsid w:val="00237DBD"/>
    <w:rsid w:val="00240724"/>
    <w:rsid w:val="00240E71"/>
    <w:rsid w:val="00241200"/>
    <w:rsid w:val="00241E83"/>
    <w:rsid w:val="002435F6"/>
    <w:rsid w:val="00243B87"/>
    <w:rsid w:val="00244DBB"/>
    <w:rsid w:val="00244EAB"/>
    <w:rsid w:val="00245F40"/>
    <w:rsid w:val="00247071"/>
    <w:rsid w:val="00247A07"/>
    <w:rsid w:val="00247A3D"/>
    <w:rsid w:val="00247BB2"/>
    <w:rsid w:val="00250A6A"/>
    <w:rsid w:val="00250FD8"/>
    <w:rsid w:val="00251041"/>
    <w:rsid w:val="002510C4"/>
    <w:rsid w:val="002511FD"/>
    <w:rsid w:val="00251424"/>
    <w:rsid w:val="00251669"/>
    <w:rsid w:val="00251CE8"/>
    <w:rsid w:val="00252177"/>
    <w:rsid w:val="0025227C"/>
    <w:rsid w:val="002525E1"/>
    <w:rsid w:val="00252851"/>
    <w:rsid w:val="002528EB"/>
    <w:rsid w:val="00252B78"/>
    <w:rsid w:val="00253352"/>
    <w:rsid w:val="002535EF"/>
    <w:rsid w:val="00253F71"/>
    <w:rsid w:val="0025414B"/>
    <w:rsid w:val="002542FF"/>
    <w:rsid w:val="002547AA"/>
    <w:rsid w:val="00254B3C"/>
    <w:rsid w:val="00254B42"/>
    <w:rsid w:val="00256371"/>
    <w:rsid w:val="00257391"/>
    <w:rsid w:val="0026087E"/>
    <w:rsid w:val="00261561"/>
    <w:rsid w:val="0026172F"/>
    <w:rsid w:val="00262541"/>
    <w:rsid w:val="002625DC"/>
    <w:rsid w:val="002629BB"/>
    <w:rsid w:val="00262E4F"/>
    <w:rsid w:val="00262EA8"/>
    <w:rsid w:val="00262EA9"/>
    <w:rsid w:val="0026302A"/>
    <w:rsid w:val="0026325A"/>
    <w:rsid w:val="00263371"/>
    <w:rsid w:val="002639BF"/>
    <w:rsid w:val="00264010"/>
    <w:rsid w:val="00264039"/>
    <w:rsid w:val="0026407A"/>
    <w:rsid w:val="002643C0"/>
    <w:rsid w:val="002647F8"/>
    <w:rsid w:val="00265DA3"/>
    <w:rsid w:val="002662F9"/>
    <w:rsid w:val="002669E0"/>
    <w:rsid w:val="00266D56"/>
    <w:rsid w:val="00266F34"/>
    <w:rsid w:val="00267798"/>
    <w:rsid w:val="002677DB"/>
    <w:rsid w:val="002679DA"/>
    <w:rsid w:val="002708AC"/>
    <w:rsid w:val="002719E9"/>
    <w:rsid w:val="002724B3"/>
    <w:rsid w:val="00272A5D"/>
    <w:rsid w:val="00272E00"/>
    <w:rsid w:val="00273346"/>
    <w:rsid w:val="0027382B"/>
    <w:rsid w:val="00273D7B"/>
    <w:rsid w:val="00274364"/>
    <w:rsid w:val="0027491D"/>
    <w:rsid w:val="00274A46"/>
    <w:rsid w:val="00274AEA"/>
    <w:rsid w:val="00274B26"/>
    <w:rsid w:val="0027545F"/>
    <w:rsid w:val="00275942"/>
    <w:rsid w:val="002769B7"/>
    <w:rsid w:val="002777EB"/>
    <w:rsid w:val="00280274"/>
    <w:rsid w:val="002802DF"/>
    <w:rsid w:val="00280346"/>
    <w:rsid w:val="00280AED"/>
    <w:rsid w:val="00280CB1"/>
    <w:rsid w:val="00281187"/>
    <w:rsid w:val="00281208"/>
    <w:rsid w:val="00281FA4"/>
    <w:rsid w:val="00282BFE"/>
    <w:rsid w:val="00282F30"/>
    <w:rsid w:val="002835D5"/>
    <w:rsid w:val="00283EB1"/>
    <w:rsid w:val="00284376"/>
    <w:rsid w:val="002848B4"/>
    <w:rsid w:val="00285851"/>
    <w:rsid w:val="002861AF"/>
    <w:rsid w:val="00286CE1"/>
    <w:rsid w:val="002870A2"/>
    <w:rsid w:val="00287A52"/>
    <w:rsid w:val="00287D49"/>
    <w:rsid w:val="00287D62"/>
    <w:rsid w:val="0029068A"/>
    <w:rsid w:val="002917CF"/>
    <w:rsid w:val="00291C11"/>
    <w:rsid w:val="00292981"/>
    <w:rsid w:val="00292E35"/>
    <w:rsid w:val="002931EE"/>
    <w:rsid w:val="0029414D"/>
    <w:rsid w:val="0029449D"/>
    <w:rsid w:val="00294544"/>
    <w:rsid w:val="002956C3"/>
    <w:rsid w:val="0029585E"/>
    <w:rsid w:val="00297006"/>
    <w:rsid w:val="00297559"/>
    <w:rsid w:val="002A0A68"/>
    <w:rsid w:val="002A1209"/>
    <w:rsid w:val="002A21DF"/>
    <w:rsid w:val="002A2296"/>
    <w:rsid w:val="002A26D0"/>
    <w:rsid w:val="002A2A09"/>
    <w:rsid w:val="002A2AAA"/>
    <w:rsid w:val="002A31F4"/>
    <w:rsid w:val="002A3A63"/>
    <w:rsid w:val="002A430A"/>
    <w:rsid w:val="002A46A4"/>
    <w:rsid w:val="002A5239"/>
    <w:rsid w:val="002A60AD"/>
    <w:rsid w:val="002A6532"/>
    <w:rsid w:val="002A6565"/>
    <w:rsid w:val="002A6605"/>
    <w:rsid w:val="002A6B18"/>
    <w:rsid w:val="002A6EC7"/>
    <w:rsid w:val="002A70A6"/>
    <w:rsid w:val="002B0054"/>
    <w:rsid w:val="002B05EC"/>
    <w:rsid w:val="002B06E2"/>
    <w:rsid w:val="002B07B5"/>
    <w:rsid w:val="002B0DCE"/>
    <w:rsid w:val="002B1124"/>
    <w:rsid w:val="002B117B"/>
    <w:rsid w:val="002B18B6"/>
    <w:rsid w:val="002B1C1F"/>
    <w:rsid w:val="002B31F6"/>
    <w:rsid w:val="002B3270"/>
    <w:rsid w:val="002B34A7"/>
    <w:rsid w:val="002B396C"/>
    <w:rsid w:val="002B3E9A"/>
    <w:rsid w:val="002B4790"/>
    <w:rsid w:val="002B5615"/>
    <w:rsid w:val="002B5B12"/>
    <w:rsid w:val="002B76FE"/>
    <w:rsid w:val="002C099C"/>
    <w:rsid w:val="002C0CFE"/>
    <w:rsid w:val="002C0EB5"/>
    <w:rsid w:val="002C16B7"/>
    <w:rsid w:val="002C1832"/>
    <w:rsid w:val="002C1AF0"/>
    <w:rsid w:val="002C2464"/>
    <w:rsid w:val="002C4271"/>
    <w:rsid w:val="002C48F9"/>
    <w:rsid w:val="002C7A2E"/>
    <w:rsid w:val="002D020E"/>
    <w:rsid w:val="002D0230"/>
    <w:rsid w:val="002D059C"/>
    <w:rsid w:val="002D0A01"/>
    <w:rsid w:val="002D0C3A"/>
    <w:rsid w:val="002D0C71"/>
    <w:rsid w:val="002D0E2D"/>
    <w:rsid w:val="002D0FDB"/>
    <w:rsid w:val="002D15EC"/>
    <w:rsid w:val="002D1668"/>
    <w:rsid w:val="002D16BF"/>
    <w:rsid w:val="002D285B"/>
    <w:rsid w:val="002D2A8E"/>
    <w:rsid w:val="002D2E02"/>
    <w:rsid w:val="002D323A"/>
    <w:rsid w:val="002D35B7"/>
    <w:rsid w:val="002D3862"/>
    <w:rsid w:val="002D4B69"/>
    <w:rsid w:val="002D4C45"/>
    <w:rsid w:val="002D4C74"/>
    <w:rsid w:val="002D596A"/>
    <w:rsid w:val="002D5A54"/>
    <w:rsid w:val="002D6D54"/>
    <w:rsid w:val="002D78DF"/>
    <w:rsid w:val="002D7936"/>
    <w:rsid w:val="002D7A00"/>
    <w:rsid w:val="002D7FE2"/>
    <w:rsid w:val="002E09B1"/>
    <w:rsid w:val="002E17E1"/>
    <w:rsid w:val="002E257F"/>
    <w:rsid w:val="002E28BA"/>
    <w:rsid w:val="002E2A6F"/>
    <w:rsid w:val="002E56E5"/>
    <w:rsid w:val="002E6562"/>
    <w:rsid w:val="002E6853"/>
    <w:rsid w:val="002E69EF"/>
    <w:rsid w:val="002E6B97"/>
    <w:rsid w:val="002E6DEA"/>
    <w:rsid w:val="002E7053"/>
    <w:rsid w:val="002E74B0"/>
    <w:rsid w:val="002E74F5"/>
    <w:rsid w:val="002E7C50"/>
    <w:rsid w:val="002E7EB3"/>
    <w:rsid w:val="002F052C"/>
    <w:rsid w:val="002F0C37"/>
    <w:rsid w:val="002F2D1B"/>
    <w:rsid w:val="002F3185"/>
    <w:rsid w:val="002F3750"/>
    <w:rsid w:val="002F44FD"/>
    <w:rsid w:val="002F4702"/>
    <w:rsid w:val="002F5DAD"/>
    <w:rsid w:val="002F6089"/>
    <w:rsid w:val="002F6447"/>
    <w:rsid w:val="002F66F0"/>
    <w:rsid w:val="002F69AD"/>
    <w:rsid w:val="002F79A6"/>
    <w:rsid w:val="002F7B43"/>
    <w:rsid w:val="002F7B57"/>
    <w:rsid w:val="002F7B5C"/>
    <w:rsid w:val="0030001F"/>
    <w:rsid w:val="00300643"/>
    <w:rsid w:val="00300D88"/>
    <w:rsid w:val="00300E4C"/>
    <w:rsid w:val="0030186F"/>
    <w:rsid w:val="003020F3"/>
    <w:rsid w:val="003027BE"/>
    <w:rsid w:val="0030280A"/>
    <w:rsid w:val="00302BDE"/>
    <w:rsid w:val="00303A4C"/>
    <w:rsid w:val="00303F70"/>
    <w:rsid w:val="0030430D"/>
    <w:rsid w:val="00304575"/>
    <w:rsid w:val="00304788"/>
    <w:rsid w:val="0030522E"/>
    <w:rsid w:val="003053B5"/>
    <w:rsid w:val="00305515"/>
    <w:rsid w:val="00305B27"/>
    <w:rsid w:val="00305D69"/>
    <w:rsid w:val="00306141"/>
    <w:rsid w:val="00306366"/>
    <w:rsid w:val="0030659C"/>
    <w:rsid w:val="00306AE0"/>
    <w:rsid w:val="00306BD3"/>
    <w:rsid w:val="00306BDD"/>
    <w:rsid w:val="00310061"/>
    <w:rsid w:val="00310231"/>
    <w:rsid w:val="0031064B"/>
    <w:rsid w:val="0031174F"/>
    <w:rsid w:val="003124EC"/>
    <w:rsid w:val="003126E9"/>
    <w:rsid w:val="00312B08"/>
    <w:rsid w:val="00312D34"/>
    <w:rsid w:val="003131C9"/>
    <w:rsid w:val="00313723"/>
    <w:rsid w:val="003137CB"/>
    <w:rsid w:val="00313C5C"/>
    <w:rsid w:val="00313F15"/>
    <w:rsid w:val="00314482"/>
    <w:rsid w:val="00314690"/>
    <w:rsid w:val="003148C5"/>
    <w:rsid w:val="00314C00"/>
    <w:rsid w:val="00315F8F"/>
    <w:rsid w:val="003172A6"/>
    <w:rsid w:val="003173F7"/>
    <w:rsid w:val="0031767B"/>
    <w:rsid w:val="00317A57"/>
    <w:rsid w:val="00317EC2"/>
    <w:rsid w:val="00320D9B"/>
    <w:rsid w:val="00320EE9"/>
    <w:rsid w:val="0032187C"/>
    <w:rsid w:val="00321D14"/>
    <w:rsid w:val="00321FC4"/>
    <w:rsid w:val="00322DC5"/>
    <w:rsid w:val="003236B5"/>
    <w:rsid w:val="003240B4"/>
    <w:rsid w:val="003246DB"/>
    <w:rsid w:val="00324B45"/>
    <w:rsid w:val="00324E97"/>
    <w:rsid w:val="0032508B"/>
    <w:rsid w:val="0032609B"/>
    <w:rsid w:val="0032670B"/>
    <w:rsid w:val="003267CE"/>
    <w:rsid w:val="00327B03"/>
    <w:rsid w:val="00330730"/>
    <w:rsid w:val="00330852"/>
    <w:rsid w:val="0033089A"/>
    <w:rsid w:val="00330C05"/>
    <w:rsid w:val="00330CEF"/>
    <w:rsid w:val="003310CE"/>
    <w:rsid w:val="003317E7"/>
    <w:rsid w:val="003328FD"/>
    <w:rsid w:val="0033291D"/>
    <w:rsid w:val="00333306"/>
    <w:rsid w:val="003339A5"/>
    <w:rsid w:val="003342B9"/>
    <w:rsid w:val="00334B94"/>
    <w:rsid w:val="00335D6B"/>
    <w:rsid w:val="00335FA9"/>
    <w:rsid w:val="00336203"/>
    <w:rsid w:val="00336A36"/>
    <w:rsid w:val="00337014"/>
    <w:rsid w:val="003375D1"/>
    <w:rsid w:val="0033764F"/>
    <w:rsid w:val="0034034F"/>
    <w:rsid w:val="00340C91"/>
    <w:rsid w:val="00340DCD"/>
    <w:rsid w:val="00340F28"/>
    <w:rsid w:val="003412D8"/>
    <w:rsid w:val="00341EA4"/>
    <w:rsid w:val="0034248D"/>
    <w:rsid w:val="00342A79"/>
    <w:rsid w:val="00343895"/>
    <w:rsid w:val="00343CAC"/>
    <w:rsid w:val="0034482C"/>
    <w:rsid w:val="00344C53"/>
    <w:rsid w:val="0034599B"/>
    <w:rsid w:val="003459CD"/>
    <w:rsid w:val="00345FE2"/>
    <w:rsid w:val="00346705"/>
    <w:rsid w:val="00347639"/>
    <w:rsid w:val="00347CAC"/>
    <w:rsid w:val="00350274"/>
    <w:rsid w:val="00350A55"/>
    <w:rsid w:val="00350B96"/>
    <w:rsid w:val="00350CF4"/>
    <w:rsid w:val="00351CC2"/>
    <w:rsid w:val="003520B0"/>
    <w:rsid w:val="00352581"/>
    <w:rsid w:val="003531C7"/>
    <w:rsid w:val="00354222"/>
    <w:rsid w:val="0035444E"/>
    <w:rsid w:val="0035469F"/>
    <w:rsid w:val="00354F90"/>
    <w:rsid w:val="003556A9"/>
    <w:rsid w:val="0035592B"/>
    <w:rsid w:val="003566AD"/>
    <w:rsid w:val="00356AFB"/>
    <w:rsid w:val="003578F3"/>
    <w:rsid w:val="0036029F"/>
    <w:rsid w:val="003609E7"/>
    <w:rsid w:val="00360CF0"/>
    <w:rsid w:val="003613D4"/>
    <w:rsid w:val="003618D3"/>
    <w:rsid w:val="00361F26"/>
    <w:rsid w:val="00362AE3"/>
    <w:rsid w:val="00362C41"/>
    <w:rsid w:val="003637D0"/>
    <w:rsid w:val="00363AC8"/>
    <w:rsid w:val="00363FBD"/>
    <w:rsid w:val="00364019"/>
    <w:rsid w:val="00364356"/>
    <w:rsid w:val="00364913"/>
    <w:rsid w:val="00365228"/>
    <w:rsid w:val="00366D1E"/>
    <w:rsid w:val="00366DFB"/>
    <w:rsid w:val="00366F1A"/>
    <w:rsid w:val="00367DEE"/>
    <w:rsid w:val="00367E8E"/>
    <w:rsid w:val="0037017C"/>
    <w:rsid w:val="00370436"/>
    <w:rsid w:val="0037086A"/>
    <w:rsid w:val="00370AF9"/>
    <w:rsid w:val="00371154"/>
    <w:rsid w:val="00371732"/>
    <w:rsid w:val="0037237D"/>
    <w:rsid w:val="0037348A"/>
    <w:rsid w:val="00373824"/>
    <w:rsid w:val="00373EB2"/>
    <w:rsid w:val="00374818"/>
    <w:rsid w:val="00374F55"/>
    <w:rsid w:val="00375322"/>
    <w:rsid w:val="00375A9C"/>
    <w:rsid w:val="00375B0E"/>
    <w:rsid w:val="00375E60"/>
    <w:rsid w:val="00376522"/>
    <w:rsid w:val="00377034"/>
    <w:rsid w:val="003774B0"/>
    <w:rsid w:val="003777B2"/>
    <w:rsid w:val="00377803"/>
    <w:rsid w:val="003778B6"/>
    <w:rsid w:val="00380507"/>
    <w:rsid w:val="00380DF0"/>
    <w:rsid w:val="00382049"/>
    <w:rsid w:val="00383FB7"/>
    <w:rsid w:val="003842F1"/>
    <w:rsid w:val="00384919"/>
    <w:rsid w:val="00384AAB"/>
    <w:rsid w:val="00385F44"/>
    <w:rsid w:val="0038606A"/>
    <w:rsid w:val="00386C8C"/>
    <w:rsid w:val="00390259"/>
    <w:rsid w:val="003905EE"/>
    <w:rsid w:val="0039129E"/>
    <w:rsid w:val="003922CA"/>
    <w:rsid w:val="0039339E"/>
    <w:rsid w:val="00393E66"/>
    <w:rsid w:val="00393EDC"/>
    <w:rsid w:val="00394153"/>
    <w:rsid w:val="00394834"/>
    <w:rsid w:val="0039493F"/>
    <w:rsid w:val="003953A2"/>
    <w:rsid w:val="00396130"/>
    <w:rsid w:val="0039620B"/>
    <w:rsid w:val="00396E19"/>
    <w:rsid w:val="003A0DC9"/>
    <w:rsid w:val="003A0F41"/>
    <w:rsid w:val="003A168C"/>
    <w:rsid w:val="003A1DF5"/>
    <w:rsid w:val="003A23A3"/>
    <w:rsid w:val="003A27B7"/>
    <w:rsid w:val="003A2C85"/>
    <w:rsid w:val="003A4160"/>
    <w:rsid w:val="003A41DD"/>
    <w:rsid w:val="003A4E61"/>
    <w:rsid w:val="003A4F00"/>
    <w:rsid w:val="003A52BD"/>
    <w:rsid w:val="003A5D9A"/>
    <w:rsid w:val="003A6384"/>
    <w:rsid w:val="003A6A4A"/>
    <w:rsid w:val="003A6D32"/>
    <w:rsid w:val="003A718E"/>
    <w:rsid w:val="003A71B2"/>
    <w:rsid w:val="003A7DD2"/>
    <w:rsid w:val="003B0589"/>
    <w:rsid w:val="003B0E4D"/>
    <w:rsid w:val="003B23AF"/>
    <w:rsid w:val="003B2786"/>
    <w:rsid w:val="003B312A"/>
    <w:rsid w:val="003B338F"/>
    <w:rsid w:val="003B3B8F"/>
    <w:rsid w:val="003B410B"/>
    <w:rsid w:val="003B4950"/>
    <w:rsid w:val="003B53EA"/>
    <w:rsid w:val="003B614A"/>
    <w:rsid w:val="003B6293"/>
    <w:rsid w:val="003B6386"/>
    <w:rsid w:val="003B6625"/>
    <w:rsid w:val="003B6BCA"/>
    <w:rsid w:val="003B6BEF"/>
    <w:rsid w:val="003B70DB"/>
    <w:rsid w:val="003B771C"/>
    <w:rsid w:val="003B7ECF"/>
    <w:rsid w:val="003C07A1"/>
    <w:rsid w:val="003C0F87"/>
    <w:rsid w:val="003C1110"/>
    <w:rsid w:val="003C161C"/>
    <w:rsid w:val="003C187B"/>
    <w:rsid w:val="003C2053"/>
    <w:rsid w:val="003C2E03"/>
    <w:rsid w:val="003C34C3"/>
    <w:rsid w:val="003C4481"/>
    <w:rsid w:val="003C4539"/>
    <w:rsid w:val="003C4F24"/>
    <w:rsid w:val="003C58BC"/>
    <w:rsid w:val="003C59D8"/>
    <w:rsid w:val="003C5B95"/>
    <w:rsid w:val="003C5E1C"/>
    <w:rsid w:val="003C5F4F"/>
    <w:rsid w:val="003C64A2"/>
    <w:rsid w:val="003C64FD"/>
    <w:rsid w:val="003C656C"/>
    <w:rsid w:val="003C791F"/>
    <w:rsid w:val="003C7F14"/>
    <w:rsid w:val="003D0032"/>
    <w:rsid w:val="003D0344"/>
    <w:rsid w:val="003D10A2"/>
    <w:rsid w:val="003D11F8"/>
    <w:rsid w:val="003D1AA8"/>
    <w:rsid w:val="003D2988"/>
    <w:rsid w:val="003D2C77"/>
    <w:rsid w:val="003D2C81"/>
    <w:rsid w:val="003D3499"/>
    <w:rsid w:val="003D3CBB"/>
    <w:rsid w:val="003D5657"/>
    <w:rsid w:val="003D637E"/>
    <w:rsid w:val="003D6422"/>
    <w:rsid w:val="003D6803"/>
    <w:rsid w:val="003D6A50"/>
    <w:rsid w:val="003D6B9B"/>
    <w:rsid w:val="003D7923"/>
    <w:rsid w:val="003D7C9E"/>
    <w:rsid w:val="003E05C1"/>
    <w:rsid w:val="003E0965"/>
    <w:rsid w:val="003E1702"/>
    <w:rsid w:val="003E1A44"/>
    <w:rsid w:val="003E220D"/>
    <w:rsid w:val="003E2BD7"/>
    <w:rsid w:val="003E2C70"/>
    <w:rsid w:val="003E2D10"/>
    <w:rsid w:val="003E3163"/>
    <w:rsid w:val="003E3796"/>
    <w:rsid w:val="003E39AB"/>
    <w:rsid w:val="003E3A3E"/>
    <w:rsid w:val="003E42AE"/>
    <w:rsid w:val="003E4538"/>
    <w:rsid w:val="003E47D9"/>
    <w:rsid w:val="003E4810"/>
    <w:rsid w:val="003E50D3"/>
    <w:rsid w:val="003E5C87"/>
    <w:rsid w:val="003E5E0A"/>
    <w:rsid w:val="003E6107"/>
    <w:rsid w:val="003E6408"/>
    <w:rsid w:val="003E72B9"/>
    <w:rsid w:val="003E736E"/>
    <w:rsid w:val="003E76AB"/>
    <w:rsid w:val="003E7F15"/>
    <w:rsid w:val="003F0340"/>
    <w:rsid w:val="003F06F3"/>
    <w:rsid w:val="003F1477"/>
    <w:rsid w:val="003F1533"/>
    <w:rsid w:val="003F1834"/>
    <w:rsid w:val="003F1A69"/>
    <w:rsid w:val="003F219E"/>
    <w:rsid w:val="003F2677"/>
    <w:rsid w:val="003F2B89"/>
    <w:rsid w:val="003F34F7"/>
    <w:rsid w:val="003F3EFE"/>
    <w:rsid w:val="003F41E9"/>
    <w:rsid w:val="003F50A3"/>
    <w:rsid w:val="003F547E"/>
    <w:rsid w:val="003F54FF"/>
    <w:rsid w:val="003F677D"/>
    <w:rsid w:val="003F6CB8"/>
    <w:rsid w:val="003F6E94"/>
    <w:rsid w:val="003F6FA7"/>
    <w:rsid w:val="003F7285"/>
    <w:rsid w:val="003F7316"/>
    <w:rsid w:val="003F73A9"/>
    <w:rsid w:val="00400071"/>
    <w:rsid w:val="004001CC"/>
    <w:rsid w:val="004003E4"/>
    <w:rsid w:val="00400799"/>
    <w:rsid w:val="00400BD9"/>
    <w:rsid w:val="00400DA0"/>
    <w:rsid w:val="00400E7E"/>
    <w:rsid w:val="00401A0A"/>
    <w:rsid w:val="00401C92"/>
    <w:rsid w:val="004021FD"/>
    <w:rsid w:val="0040222C"/>
    <w:rsid w:val="00402264"/>
    <w:rsid w:val="00402485"/>
    <w:rsid w:val="00402E79"/>
    <w:rsid w:val="004037DF"/>
    <w:rsid w:val="00403FA8"/>
    <w:rsid w:val="004043C1"/>
    <w:rsid w:val="00404A82"/>
    <w:rsid w:val="00404C86"/>
    <w:rsid w:val="004053A8"/>
    <w:rsid w:val="00406372"/>
    <w:rsid w:val="00406517"/>
    <w:rsid w:val="00406D6C"/>
    <w:rsid w:val="00407061"/>
    <w:rsid w:val="00407977"/>
    <w:rsid w:val="00407B34"/>
    <w:rsid w:val="00407D38"/>
    <w:rsid w:val="00410529"/>
    <w:rsid w:val="004105A0"/>
    <w:rsid w:val="00410E44"/>
    <w:rsid w:val="00411034"/>
    <w:rsid w:val="0041184F"/>
    <w:rsid w:val="00411B71"/>
    <w:rsid w:val="00411DB2"/>
    <w:rsid w:val="00412243"/>
    <w:rsid w:val="00413F63"/>
    <w:rsid w:val="00414983"/>
    <w:rsid w:val="0041522B"/>
    <w:rsid w:val="00416464"/>
    <w:rsid w:val="0041681D"/>
    <w:rsid w:val="00416C95"/>
    <w:rsid w:val="00417583"/>
    <w:rsid w:val="004201CC"/>
    <w:rsid w:val="004208B0"/>
    <w:rsid w:val="004213B8"/>
    <w:rsid w:val="00423982"/>
    <w:rsid w:val="004252D7"/>
    <w:rsid w:val="00425B11"/>
    <w:rsid w:val="00425B1C"/>
    <w:rsid w:val="00425F38"/>
    <w:rsid w:val="00427271"/>
    <w:rsid w:val="0042745E"/>
    <w:rsid w:val="00427515"/>
    <w:rsid w:val="004279B2"/>
    <w:rsid w:val="00430734"/>
    <w:rsid w:val="0043074A"/>
    <w:rsid w:val="0043079C"/>
    <w:rsid w:val="00430A62"/>
    <w:rsid w:val="00430B79"/>
    <w:rsid w:val="004316B6"/>
    <w:rsid w:val="00432685"/>
    <w:rsid w:val="0043405C"/>
    <w:rsid w:val="0043479A"/>
    <w:rsid w:val="00434A4C"/>
    <w:rsid w:val="004357C7"/>
    <w:rsid w:val="004358B2"/>
    <w:rsid w:val="004358EE"/>
    <w:rsid w:val="00436A15"/>
    <w:rsid w:val="00437AE9"/>
    <w:rsid w:val="00440DBB"/>
    <w:rsid w:val="00441F77"/>
    <w:rsid w:val="00442148"/>
    <w:rsid w:val="0044269B"/>
    <w:rsid w:val="004427E2"/>
    <w:rsid w:val="00443139"/>
    <w:rsid w:val="00443291"/>
    <w:rsid w:val="0044496C"/>
    <w:rsid w:val="00445426"/>
    <w:rsid w:val="0044550D"/>
    <w:rsid w:val="00445620"/>
    <w:rsid w:val="00445919"/>
    <w:rsid w:val="0044692F"/>
    <w:rsid w:val="00446FA1"/>
    <w:rsid w:val="00447B05"/>
    <w:rsid w:val="00447F50"/>
    <w:rsid w:val="0045032B"/>
    <w:rsid w:val="0045117A"/>
    <w:rsid w:val="004511F4"/>
    <w:rsid w:val="00451501"/>
    <w:rsid w:val="0045157C"/>
    <w:rsid w:val="00451AF8"/>
    <w:rsid w:val="00451C7B"/>
    <w:rsid w:val="00451D0C"/>
    <w:rsid w:val="004527BA"/>
    <w:rsid w:val="00452F5B"/>
    <w:rsid w:val="00453004"/>
    <w:rsid w:val="00453280"/>
    <w:rsid w:val="00453660"/>
    <w:rsid w:val="00454CE6"/>
    <w:rsid w:val="00454FD7"/>
    <w:rsid w:val="00455E7C"/>
    <w:rsid w:val="0045673B"/>
    <w:rsid w:val="0045675F"/>
    <w:rsid w:val="00456953"/>
    <w:rsid w:val="00456BC6"/>
    <w:rsid w:val="0045723F"/>
    <w:rsid w:val="00457CBD"/>
    <w:rsid w:val="00457CC1"/>
    <w:rsid w:val="0046010F"/>
    <w:rsid w:val="0046023D"/>
    <w:rsid w:val="00461303"/>
    <w:rsid w:val="0046172D"/>
    <w:rsid w:val="00461A92"/>
    <w:rsid w:val="00461AFB"/>
    <w:rsid w:val="004625AD"/>
    <w:rsid w:val="00462F78"/>
    <w:rsid w:val="004637A8"/>
    <w:rsid w:val="00463E18"/>
    <w:rsid w:val="004642F1"/>
    <w:rsid w:val="00464691"/>
    <w:rsid w:val="0046532F"/>
    <w:rsid w:val="004655F1"/>
    <w:rsid w:val="0046564B"/>
    <w:rsid w:val="004657DA"/>
    <w:rsid w:val="00465ED9"/>
    <w:rsid w:val="004669CF"/>
    <w:rsid w:val="00466D0F"/>
    <w:rsid w:val="00466D76"/>
    <w:rsid w:val="00466D87"/>
    <w:rsid w:val="00466E39"/>
    <w:rsid w:val="00467380"/>
    <w:rsid w:val="0046738D"/>
    <w:rsid w:val="00467839"/>
    <w:rsid w:val="00467B2A"/>
    <w:rsid w:val="00467FE4"/>
    <w:rsid w:val="0047001B"/>
    <w:rsid w:val="00470446"/>
    <w:rsid w:val="004707AF"/>
    <w:rsid w:val="00470A01"/>
    <w:rsid w:val="00470AC2"/>
    <w:rsid w:val="004710D6"/>
    <w:rsid w:val="00472016"/>
    <w:rsid w:val="004735C1"/>
    <w:rsid w:val="004737AC"/>
    <w:rsid w:val="00473825"/>
    <w:rsid w:val="00473F1B"/>
    <w:rsid w:val="0047439B"/>
    <w:rsid w:val="004743EF"/>
    <w:rsid w:val="00474774"/>
    <w:rsid w:val="004748DE"/>
    <w:rsid w:val="0047524D"/>
    <w:rsid w:val="00475877"/>
    <w:rsid w:val="004765F7"/>
    <w:rsid w:val="0047718E"/>
    <w:rsid w:val="00477BF5"/>
    <w:rsid w:val="00477FCC"/>
    <w:rsid w:val="004805C8"/>
    <w:rsid w:val="00480A4E"/>
    <w:rsid w:val="00481226"/>
    <w:rsid w:val="00481288"/>
    <w:rsid w:val="004822F5"/>
    <w:rsid w:val="004823B5"/>
    <w:rsid w:val="0048289C"/>
    <w:rsid w:val="00482B95"/>
    <w:rsid w:val="00482E00"/>
    <w:rsid w:val="00483265"/>
    <w:rsid w:val="00483388"/>
    <w:rsid w:val="00483597"/>
    <w:rsid w:val="004838AD"/>
    <w:rsid w:val="00483EA7"/>
    <w:rsid w:val="00483EAD"/>
    <w:rsid w:val="00484349"/>
    <w:rsid w:val="004844A2"/>
    <w:rsid w:val="00484C39"/>
    <w:rsid w:val="00484E45"/>
    <w:rsid w:val="00485197"/>
    <w:rsid w:val="00485344"/>
    <w:rsid w:val="00485927"/>
    <w:rsid w:val="00485BA1"/>
    <w:rsid w:val="004863BF"/>
    <w:rsid w:val="0048670C"/>
    <w:rsid w:val="0048697D"/>
    <w:rsid w:val="004869FA"/>
    <w:rsid w:val="004876E3"/>
    <w:rsid w:val="00487979"/>
    <w:rsid w:val="00487B79"/>
    <w:rsid w:val="004905B6"/>
    <w:rsid w:val="00490A20"/>
    <w:rsid w:val="00490C6B"/>
    <w:rsid w:val="00491F92"/>
    <w:rsid w:val="00492361"/>
    <w:rsid w:val="00493345"/>
    <w:rsid w:val="00493C2C"/>
    <w:rsid w:val="00493CFF"/>
    <w:rsid w:val="00493EA3"/>
    <w:rsid w:val="00494551"/>
    <w:rsid w:val="00494E1E"/>
    <w:rsid w:val="00496ABD"/>
    <w:rsid w:val="00496B5A"/>
    <w:rsid w:val="00496CE0"/>
    <w:rsid w:val="00497123"/>
    <w:rsid w:val="004A00B7"/>
    <w:rsid w:val="004A06AC"/>
    <w:rsid w:val="004A1BBE"/>
    <w:rsid w:val="004A243B"/>
    <w:rsid w:val="004A27F2"/>
    <w:rsid w:val="004A2844"/>
    <w:rsid w:val="004A288D"/>
    <w:rsid w:val="004A2956"/>
    <w:rsid w:val="004A3A7A"/>
    <w:rsid w:val="004A3D76"/>
    <w:rsid w:val="004A5532"/>
    <w:rsid w:val="004A5820"/>
    <w:rsid w:val="004A6A7B"/>
    <w:rsid w:val="004A70D3"/>
    <w:rsid w:val="004A7473"/>
    <w:rsid w:val="004A748C"/>
    <w:rsid w:val="004B01BF"/>
    <w:rsid w:val="004B0BC5"/>
    <w:rsid w:val="004B0CEF"/>
    <w:rsid w:val="004B11D1"/>
    <w:rsid w:val="004B1823"/>
    <w:rsid w:val="004B19ED"/>
    <w:rsid w:val="004B1DC7"/>
    <w:rsid w:val="004B39CE"/>
    <w:rsid w:val="004B3E24"/>
    <w:rsid w:val="004B4B76"/>
    <w:rsid w:val="004B52DC"/>
    <w:rsid w:val="004B5449"/>
    <w:rsid w:val="004B5539"/>
    <w:rsid w:val="004B56FE"/>
    <w:rsid w:val="004B6AD4"/>
    <w:rsid w:val="004B749E"/>
    <w:rsid w:val="004C0744"/>
    <w:rsid w:val="004C1616"/>
    <w:rsid w:val="004C2001"/>
    <w:rsid w:val="004C24E5"/>
    <w:rsid w:val="004C281F"/>
    <w:rsid w:val="004C2CBB"/>
    <w:rsid w:val="004C31E1"/>
    <w:rsid w:val="004C38EF"/>
    <w:rsid w:val="004C4039"/>
    <w:rsid w:val="004C4B56"/>
    <w:rsid w:val="004C4BFE"/>
    <w:rsid w:val="004C4D96"/>
    <w:rsid w:val="004C5458"/>
    <w:rsid w:val="004C55E5"/>
    <w:rsid w:val="004C5BEA"/>
    <w:rsid w:val="004C604A"/>
    <w:rsid w:val="004C673E"/>
    <w:rsid w:val="004C6C77"/>
    <w:rsid w:val="004C7293"/>
    <w:rsid w:val="004C75DD"/>
    <w:rsid w:val="004C76E2"/>
    <w:rsid w:val="004D0983"/>
    <w:rsid w:val="004D1692"/>
    <w:rsid w:val="004D2816"/>
    <w:rsid w:val="004D2E83"/>
    <w:rsid w:val="004D37A4"/>
    <w:rsid w:val="004D4470"/>
    <w:rsid w:val="004D4676"/>
    <w:rsid w:val="004D4CB6"/>
    <w:rsid w:val="004D4E6A"/>
    <w:rsid w:val="004D5185"/>
    <w:rsid w:val="004D5574"/>
    <w:rsid w:val="004D59C0"/>
    <w:rsid w:val="004D67D0"/>
    <w:rsid w:val="004D6A85"/>
    <w:rsid w:val="004D6B60"/>
    <w:rsid w:val="004D6E00"/>
    <w:rsid w:val="004D6E17"/>
    <w:rsid w:val="004D6F63"/>
    <w:rsid w:val="004D71AA"/>
    <w:rsid w:val="004D7242"/>
    <w:rsid w:val="004D755E"/>
    <w:rsid w:val="004D77DD"/>
    <w:rsid w:val="004D7A35"/>
    <w:rsid w:val="004E12F9"/>
    <w:rsid w:val="004E223F"/>
    <w:rsid w:val="004E25EC"/>
    <w:rsid w:val="004E332D"/>
    <w:rsid w:val="004E3341"/>
    <w:rsid w:val="004E3654"/>
    <w:rsid w:val="004E3CCF"/>
    <w:rsid w:val="004E4078"/>
    <w:rsid w:val="004E4184"/>
    <w:rsid w:val="004E4320"/>
    <w:rsid w:val="004E48DC"/>
    <w:rsid w:val="004E5002"/>
    <w:rsid w:val="004E55FE"/>
    <w:rsid w:val="004E60A3"/>
    <w:rsid w:val="004E67D7"/>
    <w:rsid w:val="004E6A72"/>
    <w:rsid w:val="004E6CB6"/>
    <w:rsid w:val="004E7336"/>
    <w:rsid w:val="004E75C6"/>
    <w:rsid w:val="004F01A4"/>
    <w:rsid w:val="004F03CA"/>
    <w:rsid w:val="004F0726"/>
    <w:rsid w:val="004F074E"/>
    <w:rsid w:val="004F07CA"/>
    <w:rsid w:val="004F0F61"/>
    <w:rsid w:val="004F100B"/>
    <w:rsid w:val="004F1026"/>
    <w:rsid w:val="004F11F1"/>
    <w:rsid w:val="004F1AD2"/>
    <w:rsid w:val="004F2A21"/>
    <w:rsid w:val="004F2A9E"/>
    <w:rsid w:val="004F3D5E"/>
    <w:rsid w:val="004F47CC"/>
    <w:rsid w:val="004F47DC"/>
    <w:rsid w:val="004F5378"/>
    <w:rsid w:val="004F5DE4"/>
    <w:rsid w:val="004F62AE"/>
    <w:rsid w:val="004F6370"/>
    <w:rsid w:val="004F68B3"/>
    <w:rsid w:val="004F6A39"/>
    <w:rsid w:val="004F6BA5"/>
    <w:rsid w:val="004F6FF2"/>
    <w:rsid w:val="004F7243"/>
    <w:rsid w:val="004F787C"/>
    <w:rsid w:val="005003B1"/>
    <w:rsid w:val="0050137B"/>
    <w:rsid w:val="00501D5D"/>
    <w:rsid w:val="00502214"/>
    <w:rsid w:val="00502351"/>
    <w:rsid w:val="00502B61"/>
    <w:rsid w:val="00503C2E"/>
    <w:rsid w:val="005046E3"/>
    <w:rsid w:val="005047A8"/>
    <w:rsid w:val="005048B7"/>
    <w:rsid w:val="00504ADE"/>
    <w:rsid w:val="00504E74"/>
    <w:rsid w:val="005052AE"/>
    <w:rsid w:val="00505561"/>
    <w:rsid w:val="00505625"/>
    <w:rsid w:val="005056EE"/>
    <w:rsid w:val="00505A6B"/>
    <w:rsid w:val="00505AE9"/>
    <w:rsid w:val="00505F28"/>
    <w:rsid w:val="00506A00"/>
    <w:rsid w:val="00506C36"/>
    <w:rsid w:val="00506F4C"/>
    <w:rsid w:val="00510898"/>
    <w:rsid w:val="00510C5B"/>
    <w:rsid w:val="00510F38"/>
    <w:rsid w:val="0051195B"/>
    <w:rsid w:val="00511B25"/>
    <w:rsid w:val="00512A74"/>
    <w:rsid w:val="00513C43"/>
    <w:rsid w:val="005141F1"/>
    <w:rsid w:val="00514343"/>
    <w:rsid w:val="005144ED"/>
    <w:rsid w:val="00514B9F"/>
    <w:rsid w:val="0051555D"/>
    <w:rsid w:val="00515748"/>
    <w:rsid w:val="00515A02"/>
    <w:rsid w:val="005161B5"/>
    <w:rsid w:val="00516B73"/>
    <w:rsid w:val="00516D2D"/>
    <w:rsid w:val="00517A59"/>
    <w:rsid w:val="00517BDC"/>
    <w:rsid w:val="00517F0D"/>
    <w:rsid w:val="0052036C"/>
    <w:rsid w:val="0052169D"/>
    <w:rsid w:val="00521E43"/>
    <w:rsid w:val="0052201E"/>
    <w:rsid w:val="00522566"/>
    <w:rsid w:val="005230A0"/>
    <w:rsid w:val="0052326F"/>
    <w:rsid w:val="0052390A"/>
    <w:rsid w:val="00523F4A"/>
    <w:rsid w:val="00524018"/>
    <w:rsid w:val="005240FA"/>
    <w:rsid w:val="005252B0"/>
    <w:rsid w:val="005252B3"/>
    <w:rsid w:val="00525745"/>
    <w:rsid w:val="005267D5"/>
    <w:rsid w:val="00526D54"/>
    <w:rsid w:val="00527077"/>
    <w:rsid w:val="005273B7"/>
    <w:rsid w:val="00527C2D"/>
    <w:rsid w:val="00527E76"/>
    <w:rsid w:val="0053089C"/>
    <w:rsid w:val="00530E66"/>
    <w:rsid w:val="00530F19"/>
    <w:rsid w:val="005322C6"/>
    <w:rsid w:val="00532730"/>
    <w:rsid w:val="005327EC"/>
    <w:rsid w:val="00533659"/>
    <w:rsid w:val="005337AC"/>
    <w:rsid w:val="00533ACB"/>
    <w:rsid w:val="005350E2"/>
    <w:rsid w:val="0053631D"/>
    <w:rsid w:val="005363C9"/>
    <w:rsid w:val="0053652D"/>
    <w:rsid w:val="00536788"/>
    <w:rsid w:val="005367C1"/>
    <w:rsid w:val="00536D02"/>
    <w:rsid w:val="00537205"/>
    <w:rsid w:val="0053772F"/>
    <w:rsid w:val="00537AC6"/>
    <w:rsid w:val="00537B51"/>
    <w:rsid w:val="00537F81"/>
    <w:rsid w:val="00540588"/>
    <w:rsid w:val="00540967"/>
    <w:rsid w:val="0054117F"/>
    <w:rsid w:val="00541428"/>
    <w:rsid w:val="0054161E"/>
    <w:rsid w:val="0054214D"/>
    <w:rsid w:val="00542178"/>
    <w:rsid w:val="00542C82"/>
    <w:rsid w:val="00543317"/>
    <w:rsid w:val="00543C2B"/>
    <w:rsid w:val="00544392"/>
    <w:rsid w:val="00544614"/>
    <w:rsid w:val="005448D2"/>
    <w:rsid w:val="005456F5"/>
    <w:rsid w:val="00546235"/>
    <w:rsid w:val="0054665E"/>
    <w:rsid w:val="00547B68"/>
    <w:rsid w:val="00547BFD"/>
    <w:rsid w:val="0055003D"/>
    <w:rsid w:val="005511EC"/>
    <w:rsid w:val="00551F58"/>
    <w:rsid w:val="00551FC6"/>
    <w:rsid w:val="005531EB"/>
    <w:rsid w:val="00553305"/>
    <w:rsid w:val="005533D3"/>
    <w:rsid w:val="00553BEE"/>
    <w:rsid w:val="00554881"/>
    <w:rsid w:val="00554886"/>
    <w:rsid w:val="00554A51"/>
    <w:rsid w:val="00554C0A"/>
    <w:rsid w:val="00554CC8"/>
    <w:rsid w:val="00555315"/>
    <w:rsid w:val="0055553A"/>
    <w:rsid w:val="00555918"/>
    <w:rsid w:val="00556648"/>
    <w:rsid w:val="0055679C"/>
    <w:rsid w:val="00556F33"/>
    <w:rsid w:val="005601E2"/>
    <w:rsid w:val="00560443"/>
    <w:rsid w:val="005604F2"/>
    <w:rsid w:val="00560522"/>
    <w:rsid w:val="00560D7F"/>
    <w:rsid w:val="0056128F"/>
    <w:rsid w:val="005634B7"/>
    <w:rsid w:val="00563662"/>
    <w:rsid w:val="00563C6B"/>
    <w:rsid w:val="00564921"/>
    <w:rsid w:val="0056522E"/>
    <w:rsid w:val="005652D7"/>
    <w:rsid w:val="00565D5E"/>
    <w:rsid w:val="005661A6"/>
    <w:rsid w:val="00566362"/>
    <w:rsid w:val="00566FEC"/>
    <w:rsid w:val="00567723"/>
    <w:rsid w:val="0056795D"/>
    <w:rsid w:val="00567D34"/>
    <w:rsid w:val="0057052C"/>
    <w:rsid w:val="005707A6"/>
    <w:rsid w:val="0057162B"/>
    <w:rsid w:val="005722C9"/>
    <w:rsid w:val="0057375E"/>
    <w:rsid w:val="00573849"/>
    <w:rsid w:val="0057476A"/>
    <w:rsid w:val="005747EF"/>
    <w:rsid w:val="00574912"/>
    <w:rsid w:val="00574C9B"/>
    <w:rsid w:val="005751A4"/>
    <w:rsid w:val="005751EC"/>
    <w:rsid w:val="00575A8F"/>
    <w:rsid w:val="00575DA0"/>
    <w:rsid w:val="0057645F"/>
    <w:rsid w:val="0057652F"/>
    <w:rsid w:val="00577192"/>
    <w:rsid w:val="005776B2"/>
    <w:rsid w:val="00577D82"/>
    <w:rsid w:val="00581695"/>
    <w:rsid w:val="00581F74"/>
    <w:rsid w:val="0058223B"/>
    <w:rsid w:val="00583261"/>
    <w:rsid w:val="005832D6"/>
    <w:rsid w:val="00583708"/>
    <w:rsid w:val="00583AC7"/>
    <w:rsid w:val="00583BBF"/>
    <w:rsid w:val="00583DC7"/>
    <w:rsid w:val="00583FD1"/>
    <w:rsid w:val="005848C2"/>
    <w:rsid w:val="0058516F"/>
    <w:rsid w:val="0058599B"/>
    <w:rsid w:val="005859D2"/>
    <w:rsid w:val="00585D77"/>
    <w:rsid w:val="005865B5"/>
    <w:rsid w:val="005867DB"/>
    <w:rsid w:val="00586BC3"/>
    <w:rsid w:val="00586E62"/>
    <w:rsid w:val="00586F76"/>
    <w:rsid w:val="005873C6"/>
    <w:rsid w:val="00587592"/>
    <w:rsid w:val="00590354"/>
    <w:rsid w:val="00590CE3"/>
    <w:rsid w:val="0059173F"/>
    <w:rsid w:val="005917C8"/>
    <w:rsid w:val="00591A3B"/>
    <w:rsid w:val="00591C26"/>
    <w:rsid w:val="00591E7F"/>
    <w:rsid w:val="005921B3"/>
    <w:rsid w:val="005933A4"/>
    <w:rsid w:val="005934B9"/>
    <w:rsid w:val="00593E64"/>
    <w:rsid w:val="00594178"/>
    <w:rsid w:val="00594411"/>
    <w:rsid w:val="0059441C"/>
    <w:rsid w:val="0059458A"/>
    <w:rsid w:val="00595331"/>
    <w:rsid w:val="00595899"/>
    <w:rsid w:val="00595953"/>
    <w:rsid w:val="00595A8E"/>
    <w:rsid w:val="005968A9"/>
    <w:rsid w:val="00596CCF"/>
    <w:rsid w:val="00596FA7"/>
    <w:rsid w:val="0059739A"/>
    <w:rsid w:val="00597561"/>
    <w:rsid w:val="00597EA5"/>
    <w:rsid w:val="005A07D6"/>
    <w:rsid w:val="005A1246"/>
    <w:rsid w:val="005A1901"/>
    <w:rsid w:val="005A209F"/>
    <w:rsid w:val="005A2246"/>
    <w:rsid w:val="005A228E"/>
    <w:rsid w:val="005A28C3"/>
    <w:rsid w:val="005A311A"/>
    <w:rsid w:val="005A3D3A"/>
    <w:rsid w:val="005A3F7D"/>
    <w:rsid w:val="005A4374"/>
    <w:rsid w:val="005A471C"/>
    <w:rsid w:val="005A473F"/>
    <w:rsid w:val="005A4C39"/>
    <w:rsid w:val="005A4C97"/>
    <w:rsid w:val="005A594C"/>
    <w:rsid w:val="005A5A6F"/>
    <w:rsid w:val="005A5F87"/>
    <w:rsid w:val="005A6B45"/>
    <w:rsid w:val="005A7038"/>
    <w:rsid w:val="005A74D1"/>
    <w:rsid w:val="005A7E1D"/>
    <w:rsid w:val="005A7E6B"/>
    <w:rsid w:val="005B0AF3"/>
    <w:rsid w:val="005B0E33"/>
    <w:rsid w:val="005B0F06"/>
    <w:rsid w:val="005B1185"/>
    <w:rsid w:val="005B152B"/>
    <w:rsid w:val="005B1838"/>
    <w:rsid w:val="005B218F"/>
    <w:rsid w:val="005B22CA"/>
    <w:rsid w:val="005B25B0"/>
    <w:rsid w:val="005B2B13"/>
    <w:rsid w:val="005B2E54"/>
    <w:rsid w:val="005B309E"/>
    <w:rsid w:val="005B323B"/>
    <w:rsid w:val="005B53D7"/>
    <w:rsid w:val="005B571F"/>
    <w:rsid w:val="005B5C0D"/>
    <w:rsid w:val="005B5C6D"/>
    <w:rsid w:val="005B5C82"/>
    <w:rsid w:val="005B6198"/>
    <w:rsid w:val="005B63E8"/>
    <w:rsid w:val="005B76D8"/>
    <w:rsid w:val="005B7B4F"/>
    <w:rsid w:val="005B7BEA"/>
    <w:rsid w:val="005C0508"/>
    <w:rsid w:val="005C1672"/>
    <w:rsid w:val="005C2327"/>
    <w:rsid w:val="005C29E0"/>
    <w:rsid w:val="005C32D0"/>
    <w:rsid w:val="005C3A9A"/>
    <w:rsid w:val="005C476F"/>
    <w:rsid w:val="005C4C5C"/>
    <w:rsid w:val="005C4D9A"/>
    <w:rsid w:val="005C501D"/>
    <w:rsid w:val="005C6686"/>
    <w:rsid w:val="005C6B77"/>
    <w:rsid w:val="005C7476"/>
    <w:rsid w:val="005C75F3"/>
    <w:rsid w:val="005D0D56"/>
    <w:rsid w:val="005D1150"/>
    <w:rsid w:val="005D14AD"/>
    <w:rsid w:val="005D1A6C"/>
    <w:rsid w:val="005D1AB3"/>
    <w:rsid w:val="005D1ADB"/>
    <w:rsid w:val="005D1EF1"/>
    <w:rsid w:val="005D217B"/>
    <w:rsid w:val="005D2267"/>
    <w:rsid w:val="005D2838"/>
    <w:rsid w:val="005D28CF"/>
    <w:rsid w:val="005D3802"/>
    <w:rsid w:val="005D4048"/>
    <w:rsid w:val="005D441C"/>
    <w:rsid w:val="005D47B7"/>
    <w:rsid w:val="005D4801"/>
    <w:rsid w:val="005D6161"/>
    <w:rsid w:val="005D6696"/>
    <w:rsid w:val="005D68B4"/>
    <w:rsid w:val="005D6A42"/>
    <w:rsid w:val="005D771C"/>
    <w:rsid w:val="005D7F00"/>
    <w:rsid w:val="005E02D5"/>
    <w:rsid w:val="005E0A96"/>
    <w:rsid w:val="005E0CD9"/>
    <w:rsid w:val="005E18B2"/>
    <w:rsid w:val="005E1D80"/>
    <w:rsid w:val="005E3A79"/>
    <w:rsid w:val="005E3BA6"/>
    <w:rsid w:val="005E43D8"/>
    <w:rsid w:val="005E45AC"/>
    <w:rsid w:val="005E4AA3"/>
    <w:rsid w:val="005E59A0"/>
    <w:rsid w:val="005E5F64"/>
    <w:rsid w:val="005E646C"/>
    <w:rsid w:val="005E6769"/>
    <w:rsid w:val="005E6916"/>
    <w:rsid w:val="005E6A10"/>
    <w:rsid w:val="005E77F3"/>
    <w:rsid w:val="005E795F"/>
    <w:rsid w:val="005E7B5E"/>
    <w:rsid w:val="005F05B7"/>
    <w:rsid w:val="005F0B4D"/>
    <w:rsid w:val="005F0D9B"/>
    <w:rsid w:val="005F12D3"/>
    <w:rsid w:val="005F1322"/>
    <w:rsid w:val="005F15AB"/>
    <w:rsid w:val="005F24CC"/>
    <w:rsid w:val="005F26DD"/>
    <w:rsid w:val="005F3B42"/>
    <w:rsid w:val="005F4A4E"/>
    <w:rsid w:val="005F4D67"/>
    <w:rsid w:val="005F4E4C"/>
    <w:rsid w:val="005F5D69"/>
    <w:rsid w:val="005F7004"/>
    <w:rsid w:val="006000C2"/>
    <w:rsid w:val="00600C0C"/>
    <w:rsid w:val="0060108A"/>
    <w:rsid w:val="006013D0"/>
    <w:rsid w:val="0060158C"/>
    <w:rsid w:val="00601C6A"/>
    <w:rsid w:val="00601DC0"/>
    <w:rsid w:val="00602372"/>
    <w:rsid w:val="006030EF"/>
    <w:rsid w:val="00603D8E"/>
    <w:rsid w:val="00603DE2"/>
    <w:rsid w:val="0060509D"/>
    <w:rsid w:val="006050BB"/>
    <w:rsid w:val="006054F0"/>
    <w:rsid w:val="006057EA"/>
    <w:rsid w:val="0060610D"/>
    <w:rsid w:val="00606854"/>
    <w:rsid w:val="00606E06"/>
    <w:rsid w:val="00606E30"/>
    <w:rsid w:val="006079E5"/>
    <w:rsid w:val="00607A55"/>
    <w:rsid w:val="00607FB5"/>
    <w:rsid w:val="00610AB4"/>
    <w:rsid w:val="00611985"/>
    <w:rsid w:val="00611A93"/>
    <w:rsid w:val="00613AAB"/>
    <w:rsid w:val="00613C20"/>
    <w:rsid w:val="00613D5D"/>
    <w:rsid w:val="00614304"/>
    <w:rsid w:val="00614D88"/>
    <w:rsid w:val="00614F34"/>
    <w:rsid w:val="0061528B"/>
    <w:rsid w:val="0061588B"/>
    <w:rsid w:val="006159C9"/>
    <w:rsid w:val="00615E0B"/>
    <w:rsid w:val="00616148"/>
    <w:rsid w:val="006173A6"/>
    <w:rsid w:val="00617DE3"/>
    <w:rsid w:val="00620370"/>
    <w:rsid w:val="006206B6"/>
    <w:rsid w:val="00620867"/>
    <w:rsid w:val="00620FE6"/>
    <w:rsid w:val="006211ED"/>
    <w:rsid w:val="00621587"/>
    <w:rsid w:val="0062274E"/>
    <w:rsid w:val="0062291C"/>
    <w:rsid w:val="00622D90"/>
    <w:rsid w:val="006234D1"/>
    <w:rsid w:val="006239A1"/>
    <w:rsid w:val="00624637"/>
    <w:rsid w:val="00624714"/>
    <w:rsid w:val="0062479C"/>
    <w:rsid w:val="006253ED"/>
    <w:rsid w:val="0062560C"/>
    <w:rsid w:val="00625BB1"/>
    <w:rsid w:val="00626C7F"/>
    <w:rsid w:val="00626D59"/>
    <w:rsid w:val="0062723C"/>
    <w:rsid w:val="00627590"/>
    <w:rsid w:val="00627C3C"/>
    <w:rsid w:val="00627CFC"/>
    <w:rsid w:val="00627F78"/>
    <w:rsid w:val="0063012A"/>
    <w:rsid w:val="00630327"/>
    <w:rsid w:val="00630351"/>
    <w:rsid w:val="006304DF"/>
    <w:rsid w:val="00630B79"/>
    <w:rsid w:val="00631346"/>
    <w:rsid w:val="006316CA"/>
    <w:rsid w:val="006319DA"/>
    <w:rsid w:val="00631BAD"/>
    <w:rsid w:val="00632207"/>
    <w:rsid w:val="00632264"/>
    <w:rsid w:val="006335A2"/>
    <w:rsid w:val="0063368E"/>
    <w:rsid w:val="00633B4C"/>
    <w:rsid w:val="006341FC"/>
    <w:rsid w:val="00634363"/>
    <w:rsid w:val="0063437D"/>
    <w:rsid w:val="0063445D"/>
    <w:rsid w:val="0063465D"/>
    <w:rsid w:val="00635189"/>
    <w:rsid w:val="0063518D"/>
    <w:rsid w:val="00635DAF"/>
    <w:rsid w:val="0063603B"/>
    <w:rsid w:val="00636353"/>
    <w:rsid w:val="006368E3"/>
    <w:rsid w:val="00636B3D"/>
    <w:rsid w:val="00636D06"/>
    <w:rsid w:val="00636D3A"/>
    <w:rsid w:val="00636D91"/>
    <w:rsid w:val="006401D1"/>
    <w:rsid w:val="00640667"/>
    <w:rsid w:val="00640DFE"/>
    <w:rsid w:val="0064148B"/>
    <w:rsid w:val="00641A8E"/>
    <w:rsid w:val="0064217D"/>
    <w:rsid w:val="00642637"/>
    <w:rsid w:val="00642E98"/>
    <w:rsid w:val="00644BB9"/>
    <w:rsid w:val="00644F68"/>
    <w:rsid w:val="006453B3"/>
    <w:rsid w:val="006457C6"/>
    <w:rsid w:val="00646131"/>
    <w:rsid w:val="00646667"/>
    <w:rsid w:val="00650733"/>
    <w:rsid w:val="00651153"/>
    <w:rsid w:val="0065170F"/>
    <w:rsid w:val="00651755"/>
    <w:rsid w:val="006518C4"/>
    <w:rsid w:val="00651D35"/>
    <w:rsid w:val="00651D81"/>
    <w:rsid w:val="00651EE4"/>
    <w:rsid w:val="00651FCA"/>
    <w:rsid w:val="00651FCF"/>
    <w:rsid w:val="00652C98"/>
    <w:rsid w:val="00652D57"/>
    <w:rsid w:val="00655095"/>
    <w:rsid w:val="0065528C"/>
    <w:rsid w:val="00655D7B"/>
    <w:rsid w:val="00655F67"/>
    <w:rsid w:val="00656855"/>
    <w:rsid w:val="00657207"/>
    <w:rsid w:val="006604C1"/>
    <w:rsid w:val="006605E3"/>
    <w:rsid w:val="00660735"/>
    <w:rsid w:val="00660892"/>
    <w:rsid w:val="0066095C"/>
    <w:rsid w:val="00660A84"/>
    <w:rsid w:val="00660D11"/>
    <w:rsid w:val="00661336"/>
    <w:rsid w:val="006613EB"/>
    <w:rsid w:val="00661D51"/>
    <w:rsid w:val="00661EF6"/>
    <w:rsid w:val="00661F4A"/>
    <w:rsid w:val="00662026"/>
    <w:rsid w:val="00662073"/>
    <w:rsid w:val="00662453"/>
    <w:rsid w:val="00662683"/>
    <w:rsid w:val="00662947"/>
    <w:rsid w:val="0066296D"/>
    <w:rsid w:val="00663919"/>
    <w:rsid w:val="00663E17"/>
    <w:rsid w:val="00664C17"/>
    <w:rsid w:val="00665A18"/>
    <w:rsid w:val="00666507"/>
    <w:rsid w:val="00666588"/>
    <w:rsid w:val="00666593"/>
    <w:rsid w:val="0066668E"/>
    <w:rsid w:val="00667A5F"/>
    <w:rsid w:val="00667BE1"/>
    <w:rsid w:val="00667E87"/>
    <w:rsid w:val="0067141E"/>
    <w:rsid w:val="006718CF"/>
    <w:rsid w:val="006719E1"/>
    <w:rsid w:val="00672075"/>
    <w:rsid w:val="0067238E"/>
    <w:rsid w:val="006728FC"/>
    <w:rsid w:val="006729CB"/>
    <w:rsid w:val="00672A63"/>
    <w:rsid w:val="00672A81"/>
    <w:rsid w:val="00673261"/>
    <w:rsid w:val="00673BE8"/>
    <w:rsid w:val="00673E5C"/>
    <w:rsid w:val="00673F44"/>
    <w:rsid w:val="00674131"/>
    <w:rsid w:val="00674858"/>
    <w:rsid w:val="00674BCE"/>
    <w:rsid w:val="00674F76"/>
    <w:rsid w:val="00675122"/>
    <w:rsid w:val="006758AF"/>
    <w:rsid w:val="00675A3B"/>
    <w:rsid w:val="00675FC5"/>
    <w:rsid w:val="00676295"/>
    <w:rsid w:val="006762C2"/>
    <w:rsid w:val="00677086"/>
    <w:rsid w:val="006774EE"/>
    <w:rsid w:val="00677CDF"/>
    <w:rsid w:val="00680951"/>
    <w:rsid w:val="00680E31"/>
    <w:rsid w:val="00680F54"/>
    <w:rsid w:val="00681749"/>
    <w:rsid w:val="006823AA"/>
    <w:rsid w:val="006824F7"/>
    <w:rsid w:val="00682A54"/>
    <w:rsid w:val="00682B29"/>
    <w:rsid w:val="0068316F"/>
    <w:rsid w:val="0068382D"/>
    <w:rsid w:val="00683CE4"/>
    <w:rsid w:val="00684252"/>
    <w:rsid w:val="00684603"/>
    <w:rsid w:val="006855AD"/>
    <w:rsid w:val="00685A23"/>
    <w:rsid w:val="00685C28"/>
    <w:rsid w:val="00686CD8"/>
    <w:rsid w:val="006878FA"/>
    <w:rsid w:val="006879BE"/>
    <w:rsid w:val="00687EA2"/>
    <w:rsid w:val="0069068F"/>
    <w:rsid w:val="00690A94"/>
    <w:rsid w:val="00690ABF"/>
    <w:rsid w:val="00690D71"/>
    <w:rsid w:val="00690F43"/>
    <w:rsid w:val="0069194B"/>
    <w:rsid w:val="00691A5F"/>
    <w:rsid w:val="00691FF7"/>
    <w:rsid w:val="00692023"/>
    <w:rsid w:val="00692526"/>
    <w:rsid w:val="006928D3"/>
    <w:rsid w:val="00692FD3"/>
    <w:rsid w:val="006931B4"/>
    <w:rsid w:val="00693261"/>
    <w:rsid w:val="006932A9"/>
    <w:rsid w:val="00693DB8"/>
    <w:rsid w:val="00693F8A"/>
    <w:rsid w:val="0069447C"/>
    <w:rsid w:val="006950CA"/>
    <w:rsid w:val="00695EDB"/>
    <w:rsid w:val="00696000"/>
    <w:rsid w:val="00696015"/>
    <w:rsid w:val="00696313"/>
    <w:rsid w:val="006A003B"/>
    <w:rsid w:val="006A0380"/>
    <w:rsid w:val="006A046E"/>
    <w:rsid w:val="006A14A2"/>
    <w:rsid w:val="006A2AC0"/>
    <w:rsid w:val="006A43B9"/>
    <w:rsid w:val="006A4FF1"/>
    <w:rsid w:val="006A5087"/>
    <w:rsid w:val="006A6BB0"/>
    <w:rsid w:val="006A7228"/>
    <w:rsid w:val="006A78FF"/>
    <w:rsid w:val="006B0032"/>
    <w:rsid w:val="006B021C"/>
    <w:rsid w:val="006B0649"/>
    <w:rsid w:val="006B0791"/>
    <w:rsid w:val="006B0ADB"/>
    <w:rsid w:val="006B275F"/>
    <w:rsid w:val="006B2828"/>
    <w:rsid w:val="006B29BC"/>
    <w:rsid w:val="006B2C47"/>
    <w:rsid w:val="006B357D"/>
    <w:rsid w:val="006B3AE8"/>
    <w:rsid w:val="006B484A"/>
    <w:rsid w:val="006B4A52"/>
    <w:rsid w:val="006B4F3C"/>
    <w:rsid w:val="006B5B72"/>
    <w:rsid w:val="006B69C0"/>
    <w:rsid w:val="006C018F"/>
    <w:rsid w:val="006C0843"/>
    <w:rsid w:val="006C0D10"/>
    <w:rsid w:val="006C0D18"/>
    <w:rsid w:val="006C16E4"/>
    <w:rsid w:val="006C17A1"/>
    <w:rsid w:val="006C3256"/>
    <w:rsid w:val="006C35C5"/>
    <w:rsid w:val="006C380E"/>
    <w:rsid w:val="006C3CA8"/>
    <w:rsid w:val="006C3D40"/>
    <w:rsid w:val="006C42BE"/>
    <w:rsid w:val="006C4B0F"/>
    <w:rsid w:val="006C4E30"/>
    <w:rsid w:val="006C60F4"/>
    <w:rsid w:val="006C652C"/>
    <w:rsid w:val="006C6725"/>
    <w:rsid w:val="006C6CF4"/>
    <w:rsid w:val="006C78C6"/>
    <w:rsid w:val="006C7A9B"/>
    <w:rsid w:val="006C7DD1"/>
    <w:rsid w:val="006D11A1"/>
    <w:rsid w:val="006D1632"/>
    <w:rsid w:val="006D1814"/>
    <w:rsid w:val="006D1999"/>
    <w:rsid w:val="006D4095"/>
    <w:rsid w:val="006D421A"/>
    <w:rsid w:val="006D42A2"/>
    <w:rsid w:val="006D4435"/>
    <w:rsid w:val="006D443A"/>
    <w:rsid w:val="006D44F4"/>
    <w:rsid w:val="006D4602"/>
    <w:rsid w:val="006D46CD"/>
    <w:rsid w:val="006D4BE0"/>
    <w:rsid w:val="006D5058"/>
    <w:rsid w:val="006D542B"/>
    <w:rsid w:val="006D566B"/>
    <w:rsid w:val="006D6255"/>
    <w:rsid w:val="006D6522"/>
    <w:rsid w:val="006D66C4"/>
    <w:rsid w:val="006D6882"/>
    <w:rsid w:val="006D697B"/>
    <w:rsid w:val="006D6E02"/>
    <w:rsid w:val="006D7115"/>
    <w:rsid w:val="006D7578"/>
    <w:rsid w:val="006D7AFF"/>
    <w:rsid w:val="006E1143"/>
    <w:rsid w:val="006E1212"/>
    <w:rsid w:val="006E2497"/>
    <w:rsid w:val="006E24AC"/>
    <w:rsid w:val="006E27E3"/>
    <w:rsid w:val="006E2FCC"/>
    <w:rsid w:val="006E3658"/>
    <w:rsid w:val="006E396B"/>
    <w:rsid w:val="006E3C8D"/>
    <w:rsid w:val="006E4148"/>
    <w:rsid w:val="006E5C81"/>
    <w:rsid w:val="006E6251"/>
    <w:rsid w:val="006E6E3E"/>
    <w:rsid w:val="006E7E78"/>
    <w:rsid w:val="006F086D"/>
    <w:rsid w:val="006F0969"/>
    <w:rsid w:val="006F2333"/>
    <w:rsid w:val="006F2593"/>
    <w:rsid w:val="006F38FA"/>
    <w:rsid w:val="006F3BC6"/>
    <w:rsid w:val="006F43FC"/>
    <w:rsid w:val="006F4AE4"/>
    <w:rsid w:val="006F4F70"/>
    <w:rsid w:val="006F5205"/>
    <w:rsid w:val="006F6A79"/>
    <w:rsid w:val="006F79A9"/>
    <w:rsid w:val="00700099"/>
    <w:rsid w:val="0070058E"/>
    <w:rsid w:val="00700637"/>
    <w:rsid w:val="0070091C"/>
    <w:rsid w:val="00700F43"/>
    <w:rsid w:val="00701182"/>
    <w:rsid w:val="00701363"/>
    <w:rsid w:val="00702964"/>
    <w:rsid w:val="00702C28"/>
    <w:rsid w:val="00702DB1"/>
    <w:rsid w:val="00703975"/>
    <w:rsid w:val="00704956"/>
    <w:rsid w:val="0070590A"/>
    <w:rsid w:val="00705F0C"/>
    <w:rsid w:val="00706A40"/>
    <w:rsid w:val="00706ADA"/>
    <w:rsid w:val="00706DAB"/>
    <w:rsid w:val="0070729A"/>
    <w:rsid w:val="00707641"/>
    <w:rsid w:val="00707CE5"/>
    <w:rsid w:val="00710269"/>
    <w:rsid w:val="00710871"/>
    <w:rsid w:val="007109AD"/>
    <w:rsid w:val="007110A2"/>
    <w:rsid w:val="0071167C"/>
    <w:rsid w:val="00711745"/>
    <w:rsid w:val="0071199C"/>
    <w:rsid w:val="007128EC"/>
    <w:rsid w:val="00712E4C"/>
    <w:rsid w:val="0071357F"/>
    <w:rsid w:val="00713F1C"/>
    <w:rsid w:val="00714139"/>
    <w:rsid w:val="007141DA"/>
    <w:rsid w:val="007142FE"/>
    <w:rsid w:val="00714553"/>
    <w:rsid w:val="007148D2"/>
    <w:rsid w:val="0071493C"/>
    <w:rsid w:val="00715687"/>
    <w:rsid w:val="007158A2"/>
    <w:rsid w:val="00715D41"/>
    <w:rsid w:val="00715D86"/>
    <w:rsid w:val="00717D42"/>
    <w:rsid w:val="00720DAC"/>
    <w:rsid w:val="0072137D"/>
    <w:rsid w:val="00721624"/>
    <w:rsid w:val="007220D7"/>
    <w:rsid w:val="00722898"/>
    <w:rsid w:val="007236F0"/>
    <w:rsid w:val="00723F6F"/>
    <w:rsid w:val="00723FCB"/>
    <w:rsid w:val="00723FDC"/>
    <w:rsid w:val="00724429"/>
    <w:rsid w:val="00724941"/>
    <w:rsid w:val="00726297"/>
    <w:rsid w:val="007268BE"/>
    <w:rsid w:val="007271AE"/>
    <w:rsid w:val="00727C2D"/>
    <w:rsid w:val="00727E58"/>
    <w:rsid w:val="007307A7"/>
    <w:rsid w:val="00730D83"/>
    <w:rsid w:val="00730E83"/>
    <w:rsid w:val="00731301"/>
    <w:rsid w:val="0073232D"/>
    <w:rsid w:val="00732F62"/>
    <w:rsid w:val="00733065"/>
    <w:rsid w:val="0073312D"/>
    <w:rsid w:val="0073347B"/>
    <w:rsid w:val="0073372B"/>
    <w:rsid w:val="00733821"/>
    <w:rsid w:val="00733A17"/>
    <w:rsid w:val="00734FDE"/>
    <w:rsid w:val="0073532E"/>
    <w:rsid w:val="007362E6"/>
    <w:rsid w:val="00736596"/>
    <w:rsid w:val="00736E02"/>
    <w:rsid w:val="00737385"/>
    <w:rsid w:val="007374B5"/>
    <w:rsid w:val="007375F5"/>
    <w:rsid w:val="0073760F"/>
    <w:rsid w:val="00737ABD"/>
    <w:rsid w:val="00740359"/>
    <w:rsid w:val="00740B1C"/>
    <w:rsid w:val="0074116D"/>
    <w:rsid w:val="0074147D"/>
    <w:rsid w:val="00742534"/>
    <w:rsid w:val="00742E7B"/>
    <w:rsid w:val="00742EA1"/>
    <w:rsid w:val="00742ED7"/>
    <w:rsid w:val="007441FF"/>
    <w:rsid w:val="007444D6"/>
    <w:rsid w:val="00744613"/>
    <w:rsid w:val="00744C90"/>
    <w:rsid w:val="0074551E"/>
    <w:rsid w:val="00745625"/>
    <w:rsid w:val="007464FF"/>
    <w:rsid w:val="00746953"/>
    <w:rsid w:val="00746C71"/>
    <w:rsid w:val="00747012"/>
    <w:rsid w:val="00747020"/>
    <w:rsid w:val="00747160"/>
    <w:rsid w:val="00747D32"/>
    <w:rsid w:val="0075045C"/>
    <w:rsid w:val="00750572"/>
    <w:rsid w:val="0075091A"/>
    <w:rsid w:val="00750A4A"/>
    <w:rsid w:val="00750E51"/>
    <w:rsid w:val="00750F7A"/>
    <w:rsid w:val="00751A55"/>
    <w:rsid w:val="00752579"/>
    <w:rsid w:val="00752892"/>
    <w:rsid w:val="00752961"/>
    <w:rsid w:val="00754296"/>
    <w:rsid w:val="00754F21"/>
    <w:rsid w:val="00755D50"/>
    <w:rsid w:val="00756488"/>
    <w:rsid w:val="00756853"/>
    <w:rsid w:val="00756E6E"/>
    <w:rsid w:val="00756FD1"/>
    <w:rsid w:val="00757A1E"/>
    <w:rsid w:val="00757B9B"/>
    <w:rsid w:val="007604E7"/>
    <w:rsid w:val="007605A4"/>
    <w:rsid w:val="007609BB"/>
    <w:rsid w:val="00760FE0"/>
    <w:rsid w:val="00761D50"/>
    <w:rsid w:val="007620D2"/>
    <w:rsid w:val="0076293D"/>
    <w:rsid w:val="007636F3"/>
    <w:rsid w:val="00764022"/>
    <w:rsid w:val="0076473B"/>
    <w:rsid w:val="00764C34"/>
    <w:rsid w:val="00764F70"/>
    <w:rsid w:val="00765ADA"/>
    <w:rsid w:val="007667DA"/>
    <w:rsid w:val="00766C56"/>
    <w:rsid w:val="00766E51"/>
    <w:rsid w:val="00766F6A"/>
    <w:rsid w:val="0076788C"/>
    <w:rsid w:val="00767A4C"/>
    <w:rsid w:val="00767B58"/>
    <w:rsid w:val="00770644"/>
    <w:rsid w:val="007706CC"/>
    <w:rsid w:val="0077079A"/>
    <w:rsid w:val="00770DFB"/>
    <w:rsid w:val="00771567"/>
    <w:rsid w:val="00772972"/>
    <w:rsid w:val="00773124"/>
    <w:rsid w:val="007733F9"/>
    <w:rsid w:val="0077374C"/>
    <w:rsid w:val="007739C2"/>
    <w:rsid w:val="00773AC7"/>
    <w:rsid w:val="00773B6B"/>
    <w:rsid w:val="00774871"/>
    <w:rsid w:val="00774B11"/>
    <w:rsid w:val="007752F8"/>
    <w:rsid w:val="007758B6"/>
    <w:rsid w:val="0077604C"/>
    <w:rsid w:val="007763FD"/>
    <w:rsid w:val="007765B5"/>
    <w:rsid w:val="00776E64"/>
    <w:rsid w:val="00777341"/>
    <w:rsid w:val="00777537"/>
    <w:rsid w:val="007776E2"/>
    <w:rsid w:val="0077797A"/>
    <w:rsid w:val="007779D8"/>
    <w:rsid w:val="00777D67"/>
    <w:rsid w:val="0078099F"/>
    <w:rsid w:val="00780D17"/>
    <w:rsid w:val="00781943"/>
    <w:rsid w:val="007824E2"/>
    <w:rsid w:val="00782599"/>
    <w:rsid w:val="00782C30"/>
    <w:rsid w:val="00782F07"/>
    <w:rsid w:val="0078334B"/>
    <w:rsid w:val="007834DC"/>
    <w:rsid w:val="007837E0"/>
    <w:rsid w:val="00784A87"/>
    <w:rsid w:val="00785367"/>
    <w:rsid w:val="00785638"/>
    <w:rsid w:val="00785664"/>
    <w:rsid w:val="007856AB"/>
    <w:rsid w:val="00785894"/>
    <w:rsid w:val="007859F4"/>
    <w:rsid w:val="0078705E"/>
    <w:rsid w:val="0078774B"/>
    <w:rsid w:val="007877F8"/>
    <w:rsid w:val="00787844"/>
    <w:rsid w:val="007879EE"/>
    <w:rsid w:val="00787EF6"/>
    <w:rsid w:val="00790D71"/>
    <w:rsid w:val="00791436"/>
    <w:rsid w:val="00791738"/>
    <w:rsid w:val="00791E63"/>
    <w:rsid w:val="00791F3B"/>
    <w:rsid w:val="007928DB"/>
    <w:rsid w:val="00792F1C"/>
    <w:rsid w:val="0079310E"/>
    <w:rsid w:val="00793AD6"/>
    <w:rsid w:val="00793B35"/>
    <w:rsid w:val="00793E7A"/>
    <w:rsid w:val="007956C3"/>
    <w:rsid w:val="007962FB"/>
    <w:rsid w:val="00796670"/>
    <w:rsid w:val="00796A1C"/>
    <w:rsid w:val="00796E52"/>
    <w:rsid w:val="00796EC9"/>
    <w:rsid w:val="00796F99"/>
    <w:rsid w:val="0079712B"/>
    <w:rsid w:val="007972AB"/>
    <w:rsid w:val="007973D4"/>
    <w:rsid w:val="00797445"/>
    <w:rsid w:val="007978F3"/>
    <w:rsid w:val="007A0569"/>
    <w:rsid w:val="007A05AF"/>
    <w:rsid w:val="007A070C"/>
    <w:rsid w:val="007A0A95"/>
    <w:rsid w:val="007A0FC0"/>
    <w:rsid w:val="007A15DB"/>
    <w:rsid w:val="007A16E0"/>
    <w:rsid w:val="007A2384"/>
    <w:rsid w:val="007A377F"/>
    <w:rsid w:val="007A3E85"/>
    <w:rsid w:val="007A40AF"/>
    <w:rsid w:val="007A537A"/>
    <w:rsid w:val="007A5639"/>
    <w:rsid w:val="007A6102"/>
    <w:rsid w:val="007A6916"/>
    <w:rsid w:val="007A78AD"/>
    <w:rsid w:val="007A7C38"/>
    <w:rsid w:val="007B0821"/>
    <w:rsid w:val="007B0A8C"/>
    <w:rsid w:val="007B0DAD"/>
    <w:rsid w:val="007B117F"/>
    <w:rsid w:val="007B1714"/>
    <w:rsid w:val="007B1ED0"/>
    <w:rsid w:val="007B2722"/>
    <w:rsid w:val="007B2A08"/>
    <w:rsid w:val="007B3722"/>
    <w:rsid w:val="007B3D0B"/>
    <w:rsid w:val="007B4671"/>
    <w:rsid w:val="007B4A69"/>
    <w:rsid w:val="007B4B3F"/>
    <w:rsid w:val="007B4BA4"/>
    <w:rsid w:val="007B5CBF"/>
    <w:rsid w:val="007C07CB"/>
    <w:rsid w:val="007C0887"/>
    <w:rsid w:val="007C10B3"/>
    <w:rsid w:val="007C1237"/>
    <w:rsid w:val="007C200B"/>
    <w:rsid w:val="007C20A4"/>
    <w:rsid w:val="007C3143"/>
    <w:rsid w:val="007C31E9"/>
    <w:rsid w:val="007C31F7"/>
    <w:rsid w:val="007C385A"/>
    <w:rsid w:val="007C38FC"/>
    <w:rsid w:val="007C3AD8"/>
    <w:rsid w:val="007C4493"/>
    <w:rsid w:val="007C458A"/>
    <w:rsid w:val="007C4E02"/>
    <w:rsid w:val="007C4FB4"/>
    <w:rsid w:val="007C54F7"/>
    <w:rsid w:val="007C55E8"/>
    <w:rsid w:val="007C6F09"/>
    <w:rsid w:val="007C70CE"/>
    <w:rsid w:val="007C7B6B"/>
    <w:rsid w:val="007C7DD1"/>
    <w:rsid w:val="007D041C"/>
    <w:rsid w:val="007D043D"/>
    <w:rsid w:val="007D0A23"/>
    <w:rsid w:val="007D0B06"/>
    <w:rsid w:val="007D0E7C"/>
    <w:rsid w:val="007D10AE"/>
    <w:rsid w:val="007D12CB"/>
    <w:rsid w:val="007D1A7F"/>
    <w:rsid w:val="007D2104"/>
    <w:rsid w:val="007D2470"/>
    <w:rsid w:val="007D33CE"/>
    <w:rsid w:val="007D4423"/>
    <w:rsid w:val="007D4BAC"/>
    <w:rsid w:val="007D552D"/>
    <w:rsid w:val="007D57CA"/>
    <w:rsid w:val="007D5DCE"/>
    <w:rsid w:val="007D6839"/>
    <w:rsid w:val="007D7551"/>
    <w:rsid w:val="007E01D3"/>
    <w:rsid w:val="007E03DC"/>
    <w:rsid w:val="007E0865"/>
    <w:rsid w:val="007E0C89"/>
    <w:rsid w:val="007E2357"/>
    <w:rsid w:val="007E2614"/>
    <w:rsid w:val="007E2645"/>
    <w:rsid w:val="007E29D0"/>
    <w:rsid w:val="007E2EB6"/>
    <w:rsid w:val="007E45DE"/>
    <w:rsid w:val="007E5131"/>
    <w:rsid w:val="007E57EC"/>
    <w:rsid w:val="007E5D4E"/>
    <w:rsid w:val="007E694D"/>
    <w:rsid w:val="007E73DF"/>
    <w:rsid w:val="007E7FBD"/>
    <w:rsid w:val="007F069E"/>
    <w:rsid w:val="007F079A"/>
    <w:rsid w:val="007F0C32"/>
    <w:rsid w:val="007F110F"/>
    <w:rsid w:val="007F12E7"/>
    <w:rsid w:val="007F1579"/>
    <w:rsid w:val="007F1721"/>
    <w:rsid w:val="007F198D"/>
    <w:rsid w:val="007F3DD7"/>
    <w:rsid w:val="007F41DB"/>
    <w:rsid w:val="007F4E46"/>
    <w:rsid w:val="007F532A"/>
    <w:rsid w:val="007F55E9"/>
    <w:rsid w:val="007F56B9"/>
    <w:rsid w:val="007F57D2"/>
    <w:rsid w:val="007F5E93"/>
    <w:rsid w:val="007F5FAA"/>
    <w:rsid w:val="007F6028"/>
    <w:rsid w:val="007F6226"/>
    <w:rsid w:val="007F62CC"/>
    <w:rsid w:val="007F6451"/>
    <w:rsid w:val="007F661E"/>
    <w:rsid w:val="007F696D"/>
    <w:rsid w:val="007F6ABB"/>
    <w:rsid w:val="007F7379"/>
    <w:rsid w:val="007F7D74"/>
    <w:rsid w:val="00800757"/>
    <w:rsid w:val="008007C3"/>
    <w:rsid w:val="00801F6F"/>
    <w:rsid w:val="008029F1"/>
    <w:rsid w:val="00802A38"/>
    <w:rsid w:val="00802CB7"/>
    <w:rsid w:val="00802FA1"/>
    <w:rsid w:val="0080355F"/>
    <w:rsid w:val="00803BE9"/>
    <w:rsid w:val="00803C74"/>
    <w:rsid w:val="00805C53"/>
    <w:rsid w:val="00805F6C"/>
    <w:rsid w:val="00806315"/>
    <w:rsid w:val="00806B22"/>
    <w:rsid w:val="00806DDE"/>
    <w:rsid w:val="00806E03"/>
    <w:rsid w:val="008072D7"/>
    <w:rsid w:val="008073B4"/>
    <w:rsid w:val="00807A8B"/>
    <w:rsid w:val="00807BC0"/>
    <w:rsid w:val="00807EAD"/>
    <w:rsid w:val="00810153"/>
    <w:rsid w:val="0081054D"/>
    <w:rsid w:val="00810D5E"/>
    <w:rsid w:val="00811320"/>
    <w:rsid w:val="00811E4B"/>
    <w:rsid w:val="008121AB"/>
    <w:rsid w:val="00812225"/>
    <w:rsid w:val="00813150"/>
    <w:rsid w:val="008134F2"/>
    <w:rsid w:val="00813D23"/>
    <w:rsid w:val="0081471D"/>
    <w:rsid w:val="008149DE"/>
    <w:rsid w:val="008155BD"/>
    <w:rsid w:val="00815B06"/>
    <w:rsid w:val="00815D6A"/>
    <w:rsid w:val="0081606A"/>
    <w:rsid w:val="008161CE"/>
    <w:rsid w:val="0081675D"/>
    <w:rsid w:val="0081676C"/>
    <w:rsid w:val="00816DF4"/>
    <w:rsid w:val="00817D8B"/>
    <w:rsid w:val="008200C8"/>
    <w:rsid w:val="00820850"/>
    <w:rsid w:val="00820AC2"/>
    <w:rsid w:val="0082151C"/>
    <w:rsid w:val="008218C6"/>
    <w:rsid w:val="008219D3"/>
    <w:rsid w:val="0082252B"/>
    <w:rsid w:val="00822C7A"/>
    <w:rsid w:val="008242F9"/>
    <w:rsid w:val="008243BD"/>
    <w:rsid w:val="008244A6"/>
    <w:rsid w:val="0082475F"/>
    <w:rsid w:val="008248A2"/>
    <w:rsid w:val="00825092"/>
    <w:rsid w:val="00825231"/>
    <w:rsid w:val="00825371"/>
    <w:rsid w:val="00825712"/>
    <w:rsid w:val="00825E96"/>
    <w:rsid w:val="008267E3"/>
    <w:rsid w:val="00826C71"/>
    <w:rsid w:val="00826C7A"/>
    <w:rsid w:val="00826CFF"/>
    <w:rsid w:val="008272D7"/>
    <w:rsid w:val="00827675"/>
    <w:rsid w:val="008276EF"/>
    <w:rsid w:val="00827DBE"/>
    <w:rsid w:val="00830BB6"/>
    <w:rsid w:val="00830E21"/>
    <w:rsid w:val="00830F90"/>
    <w:rsid w:val="0083100E"/>
    <w:rsid w:val="008310EE"/>
    <w:rsid w:val="00831200"/>
    <w:rsid w:val="00831368"/>
    <w:rsid w:val="008314BA"/>
    <w:rsid w:val="00831C9B"/>
    <w:rsid w:val="00831CED"/>
    <w:rsid w:val="00832C0A"/>
    <w:rsid w:val="008339B7"/>
    <w:rsid w:val="00833B13"/>
    <w:rsid w:val="00833F85"/>
    <w:rsid w:val="008344AA"/>
    <w:rsid w:val="00834832"/>
    <w:rsid w:val="00834A46"/>
    <w:rsid w:val="00835341"/>
    <w:rsid w:val="00837208"/>
    <w:rsid w:val="00841992"/>
    <w:rsid w:val="00842F6A"/>
    <w:rsid w:val="00843126"/>
    <w:rsid w:val="008445F7"/>
    <w:rsid w:val="008449C5"/>
    <w:rsid w:val="00844D33"/>
    <w:rsid w:val="00845306"/>
    <w:rsid w:val="0084553C"/>
    <w:rsid w:val="00845670"/>
    <w:rsid w:val="0084570F"/>
    <w:rsid w:val="0084605E"/>
    <w:rsid w:val="0084627A"/>
    <w:rsid w:val="008462CA"/>
    <w:rsid w:val="0084652F"/>
    <w:rsid w:val="0084750D"/>
    <w:rsid w:val="00847601"/>
    <w:rsid w:val="00847876"/>
    <w:rsid w:val="00847B3B"/>
    <w:rsid w:val="00850C77"/>
    <w:rsid w:val="00851523"/>
    <w:rsid w:val="00851FAC"/>
    <w:rsid w:val="008520E3"/>
    <w:rsid w:val="00852102"/>
    <w:rsid w:val="00852849"/>
    <w:rsid w:val="00852AE4"/>
    <w:rsid w:val="00852B4E"/>
    <w:rsid w:val="00852C23"/>
    <w:rsid w:val="00853303"/>
    <w:rsid w:val="00853AEC"/>
    <w:rsid w:val="00853F98"/>
    <w:rsid w:val="00854220"/>
    <w:rsid w:val="00854B15"/>
    <w:rsid w:val="00854F53"/>
    <w:rsid w:val="00855CD2"/>
    <w:rsid w:val="00856AE3"/>
    <w:rsid w:val="00856D1D"/>
    <w:rsid w:val="008576F0"/>
    <w:rsid w:val="0085795D"/>
    <w:rsid w:val="00857A91"/>
    <w:rsid w:val="00857B0F"/>
    <w:rsid w:val="00857CE7"/>
    <w:rsid w:val="00857D7F"/>
    <w:rsid w:val="00860082"/>
    <w:rsid w:val="008605D9"/>
    <w:rsid w:val="00860DB6"/>
    <w:rsid w:val="008610D4"/>
    <w:rsid w:val="00861499"/>
    <w:rsid w:val="00861DA5"/>
    <w:rsid w:val="0086334B"/>
    <w:rsid w:val="00863B4F"/>
    <w:rsid w:val="00864128"/>
    <w:rsid w:val="008641C4"/>
    <w:rsid w:val="00864375"/>
    <w:rsid w:val="00864705"/>
    <w:rsid w:val="00864E34"/>
    <w:rsid w:val="00865160"/>
    <w:rsid w:val="00865C00"/>
    <w:rsid w:val="00865E70"/>
    <w:rsid w:val="00866308"/>
    <w:rsid w:val="00866550"/>
    <w:rsid w:val="0086740B"/>
    <w:rsid w:val="008674F1"/>
    <w:rsid w:val="00867BB8"/>
    <w:rsid w:val="00867BFC"/>
    <w:rsid w:val="0087078C"/>
    <w:rsid w:val="00870D9B"/>
    <w:rsid w:val="008721CE"/>
    <w:rsid w:val="00872D7B"/>
    <w:rsid w:val="00872F2F"/>
    <w:rsid w:val="0087336A"/>
    <w:rsid w:val="00873535"/>
    <w:rsid w:val="008735D6"/>
    <w:rsid w:val="008738EF"/>
    <w:rsid w:val="00873E37"/>
    <w:rsid w:val="008744B2"/>
    <w:rsid w:val="008746F6"/>
    <w:rsid w:val="00874725"/>
    <w:rsid w:val="008759ED"/>
    <w:rsid w:val="00876527"/>
    <w:rsid w:val="00880199"/>
    <w:rsid w:val="00880226"/>
    <w:rsid w:val="0088035E"/>
    <w:rsid w:val="0088048F"/>
    <w:rsid w:val="00880A32"/>
    <w:rsid w:val="00880C4C"/>
    <w:rsid w:val="00880E97"/>
    <w:rsid w:val="0088108C"/>
    <w:rsid w:val="00881740"/>
    <w:rsid w:val="00881ECE"/>
    <w:rsid w:val="008822CE"/>
    <w:rsid w:val="00883712"/>
    <w:rsid w:val="00883872"/>
    <w:rsid w:val="00883AE2"/>
    <w:rsid w:val="008840F5"/>
    <w:rsid w:val="00884881"/>
    <w:rsid w:val="00884E4C"/>
    <w:rsid w:val="00885143"/>
    <w:rsid w:val="00885536"/>
    <w:rsid w:val="00887291"/>
    <w:rsid w:val="00887765"/>
    <w:rsid w:val="00887EBF"/>
    <w:rsid w:val="00890025"/>
    <w:rsid w:val="00890CD3"/>
    <w:rsid w:val="00890FCC"/>
    <w:rsid w:val="0089121E"/>
    <w:rsid w:val="0089141B"/>
    <w:rsid w:val="00891C50"/>
    <w:rsid w:val="008923C5"/>
    <w:rsid w:val="008926D5"/>
    <w:rsid w:val="00892C20"/>
    <w:rsid w:val="008930A5"/>
    <w:rsid w:val="008931B2"/>
    <w:rsid w:val="00893A39"/>
    <w:rsid w:val="0089458F"/>
    <w:rsid w:val="00894E1A"/>
    <w:rsid w:val="00894FF9"/>
    <w:rsid w:val="008959B6"/>
    <w:rsid w:val="00895EF0"/>
    <w:rsid w:val="008960C9"/>
    <w:rsid w:val="00896890"/>
    <w:rsid w:val="00897F37"/>
    <w:rsid w:val="008A00D0"/>
    <w:rsid w:val="008A062B"/>
    <w:rsid w:val="008A09AE"/>
    <w:rsid w:val="008A09FE"/>
    <w:rsid w:val="008A121B"/>
    <w:rsid w:val="008A12E0"/>
    <w:rsid w:val="008A162F"/>
    <w:rsid w:val="008A1BC9"/>
    <w:rsid w:val="008A20BF"/>
    <w:rsid w:val="008A2FE1"/>
    <w:rsid w:val="008A3288"/>
    <w:rsid w:val="008A447C"/>
    <w:rsid w:val="008A487C"/>
    <w:rsid w:val="008A4CBA"/>
    <w:rsid w:val="008A5217"/>
    <w:rsid w:val="008A5444"/>
    <w:rsid w:val="008A5901"/>
    <w:rsid w:val="008A5DBD"/>
    <w:rsid w:val="008A612F"/>
    <w:rsid w:val="008A6337"/>
    <w:rsid w:val="008A6C8B"/>
    <w:rsid w:val="008A7CCE"/>
    <w:rsid w:val="008B061C"/>
    <w:rsid w:val="008B13A1"/>
    <w:rsid w:val="008B13E6"/>
    <w:rsid w:val="008B1FB9"/>
    <w:rsid w:val="008B2FB5"/>
    <w:rsid w:val="008B328D"/>
    <w:rsid w:val="008B332A"/>
    <w:rsid w:val="008B38DE"/>
    <w:rsid w:val="008B4005"/>
    <w:rsid w:val="008B4287"/>
    <w:rsid w:val="008B4A43"/>
    <w:rsid w:val="008B4C92"/>
    <w:rsid w:val="008B4F66"/>
    <w:rsid w:val="008B5A54"/>
    <w:rsid w:val="008B6663"/>
    <w:rsid w:val="008B66FD"/>
    <w:rsid w:val="008B73CE"/>
    <w:rsid w:val="008B7518"/>
    <w:rsid w:val="008C2125"/>
    <w:rsid w:val="008C2283"/>
    <w:rsid w:val="008C25BB"/>
    <w:rsid w:val="008C339B"/>
    <w:rsid w:val="008C3993"/>
    <w:rsid w:val="008C3E49"/>
    <w:rsid w:val="008C4457"/>
    <w:rsid w:val="008C48EF"/>
    <w:rsid w:val="008C5240"/>
    <w:rsid w:val="008C5A1B"/>
    <w:rsid w:val="008C60E0"/>
    <w:rsid w:val="008C6676"/>
    <w:rsid w:val="008C66A6"/>
    <w:rsid w:val="008C6FBD"/>
    <w:rsid w:val="008C730D"/>
    <w:rsid w:val="008C76FA"/>
    <w:rsid w:val="008C781E"/>
    <w:rsid w:val="008D0227"/>
    <w:rsid w:val="008D0533"/>
    <w:rsid w:val="008D11DB"/>
    <w:rsid w:val="008D12B7"/>
    <w:rsid w:val="008D1581"/>
    <w:rsid w:val="008D16C4"/>
    <w:rsid w:val="008D1760"/>
    <w:rsid w:val="008D215A"/>
    <w:rsid w:val="008D240B"/>
    <w:rsid w:val="008D2548"/>
    <w:rsid w:val="008D3924"/>
    <w:rsid w:val="008D44AA"/>
    <w:rsid w:val="008D46BF"/>
    <w:rsid w:val="008D49DC"/>
    <w:rsid w:val="008D4B22"/>
    <w:rsid w:val="008D4FCD"/>
    <w:rsid w:val="008D509A"/>
    <w:rsid w:val="008D59C1"/>
    <w:rsid w:val="008D61B6"/>
    <w:rsid w:val="008D67C0"/>
    <w:rsid w:val="008D7592"/>
    <w:rsid w:val="008D77ED"/>
    <w:rsid w:val="008D7F8A"/>
    <w:rsid w:val="008E08B8"/>
    <w:rsid w:val="008E1185"/>
    <w:rsid w:val="008E1236"/>
    <w:rsid w:val="008E1C46"/>
    <w:rsid w:val="008E1F16"/>
    <w:rsid w:val="008E22F2"/>
    <w:rsid w:val="008E24AC"/>
    <w:rsid w:val="008E2E1C"/>
    <w:rsid w:val="008E333A"/>
    <w:rsid w:val="008E36E2"/>
    <w:rsid w:val="008E4A21"/>
    <w:rsid w:val="008E4B90"/>
    <w:rsid w:val="008E4EB3"/>
    <w:rsid w:val="008E5279"/>
    <w:rsid w:val="008E5880"/>
    <w:rsid w:val="008E6176"/>
    <w:rsid w:val="008E6565"/>
    <w:rsid w:val="008E6F92"/>
    <w:rsid w:val="008E780F"/>
    <w:rsid w:val="008E7BEC"/>
    <w:rsid w:val="008E7D7D"/>
    <w:rsid w:val="008F1101"/>
    <w:rsid w:val="008F1690"/>
    <w:rsid w:val="008F3281"/>
    <w:rsid w:val="008F40C5"/>
    <w:rsid w:val="008F4395"/>
    <w:rsid w:val="008F448F"/>
    <w:rsid w:val="008F4AF7"/>
    <w:rsid w:val="008F55A4"/>
    <w:rsid w:val="008F57D9"/>
    <w:rsid w:val="008F5E7C"/>
    <w:rsid w:val="008F7241"/>
    <w:rsid w:val="008F75E6"/>
    <w:rsid w:val="008F788D"/>
    <w:rsid w:val="00900182"/>
    <w:rsid w:val="009004AA"/>
    <w:rsid w:val="00900BE8"/>
    <w:rsid w:val="009012AD"/>
    <w:rsid w:val="00902042"/>
    <w:rsid w:val="0090225E"/>
    <w:rsid w:val="00902274"/>
    <w:rsid w:val="00902683"/>
    <w:rsid w:val="009039A1"/>
    <w:rsid w:val="00903CCE"/>
    <w:rsid w:val="00904267"/>
    <w:rsid w:val="00904ACC"/>
    <w:rsid w:val="00905186"/>
    <w:rsid w:val="009056F9"/>
    <w:rsid w:val="00905A4F"/>
    <w:rsid w:val="00905B7B"/>
    <w:rsid w:val="0090756F"/>
    <w:rsid w:val="009076FA"/>
    <w:rsid w:val="00910499"/>
    <w:rsid w:val="009107DF"/>
    <w:rsid w:val="00910B7F"/>
    <w:rsid w:val="00911680"/>
    <w:rsid w:val="00911A03"/>
    <w:rsid w:val="00912078"/>
    <w:rsid w:val="00912259"/>
    <w:rsid w:val="00912A71"/>
    <w:rsid w:val="00912F58"/>
    <w:rsid w:val="009130DD"/>
    <w:rsid w:val="00913883"/>
    <w:rsid w:val="00913F14"/>
    <w:rsid w:val="009148CF"/>
    <w:rsid w:val="00914D4E"/>
    <w:rsid w:val="0091603E"/>
    <w:rsid w:val="0092103D"/>
    <w:rsid w:val="0092130E"/>
    <w:rsid w:val="00921FA9"/>
    <w:rsid w:val="00922968"/>
    <w:rsid w:val="00922AEF"/>
    <w:rsid w:val="00922C0B"/>
    <w:rsid w:val="009239B0"/>
    <w:rsid w:val="0092482D"/>
    <w:rsid w:val="0092490C"/>
    <w:rsid w:val="0092493F"/>
    <w:rsid w:val="00924DB3"/>
    <w:rsid w:val="009261CB"/>
    <w:rsid w:val="00926266"/>
    <w:rsid w:val="0092695E"/>
    <w:rsid w:val="00926C47"/>
    <w:rsid w:val="00926E52"/>
    <w:rsid w:val="00926EDC"/>
    <w:rsid w:val="00927FDD"/>
    <w:rsid w:val="009304BC"/>
    <w:rsid w:val="00930A86"/>
    <w:rsid w:val="0093120F"/>
    <w:rsid w:val="009316D7"/>
    <w:rsid w:val="0093271D"/>
    <w:rsid w:val="00932727"/>
    <w:rsid w:val="009327A0"/>
    <w:rsid w:val="00932E4A"/>
    <w:rsid w:val="009332A4"/>
    <w:rsid w:val="009334F2"/>
    <w:rsid w:val="009335E7"/>
    <w:rsid w:val="00934028"/>
    <w:rsid w:val="00934629"/>
    <w:rsid w:val="0093466D"/>
    <w:rsid w:val="00934A8E"/>
    <w:rsid w:val="00934E1F"/>
    <w:rsid w:val="00935108"/>
    <w:rsid w:val="00935BD2"/>
    <w:rsid w:val="00935D52"/>
    <w:rsid w:val="00935DB9"/>
    <w:rsid w:val="00936227"/>
    <w:rsid w:val="00936A62"/>
    <w:rsid w:val="00936E96"/>
    <w:rsid w:val="00936F57"/>
    <w:rsid w:val="00937156"/>
    <w:rsid w:val="00937DFE"/>
    <w:rsid w:val="0094050B"/>
    <w:rsid w:val="00940C03"/>
    <w:rsid w:val="00941559"/>
    <w:rsid w:val="00942117"/>
    <w:rsid w:val="00942440"/>
    <w:rsid w:val="009430FD"/>
    <w:rsid w:val="00943BEB"/>
    <w:rsid w:val="00943E87"/>
    <w:rsid w:val="00944103"/>
    <w:rsid w:val="00944287"/>
    <w:rsid w:val="0094490F"/>
    <w:rsid w:val="00945181"/>
    <w:rsid w:val="00945520"/>
    <w:rsid w:val="00945BA6"/>
    <w:rsid w:val="009465DC"/>
    <w:rsid w:val="0094781E"/>
    <w:rsid w:val="00947AC8"/>
    <w:rsid w:val="00950610"/>
    <w:rsid w:val="00951BDC"/>
    <w:rsid w:val="009520ED"/>
    <w:rsid w:val="009548CB"/>
    <w:rsid w:val="00954CE1"/>
    <w:rsid w:val="00954FB9"/>
    <w:rsid w:val="00955458"/>
    <w:rsid w:val="0095598B"/>
    <w:rsid w:val="00956AF1"/>
    <w:rsid w:val="00956F92"/>
    <w:rsid w:val="0095758D"/>
    <w:rsid w:val="00957966"/>
    <w:rsid w:val="00957CC9"/>
    <w:rsid w:val="00957FF9"/>
    <w:rsid w:val="00960D50"/>
    <w:rsid w:val="00960D6F"/>
    <w:rsid w:val="009619F6"/>
    <w:rsid w:val="00961B2D"/>
    <w:rsid w:val="00962174"/>
    <w:rsid w:val="00962514"/>
    <w:rsid w:val="00962F7A"/>
    <w:rsid w:val="009632D1"/>
    <w:rsid w:val="0096356C"/>
    <w:rsid w:val="00963600"/>
    <w:rsid w:val="00963C72"/>
    <w:rsid w:val="009643AC"/>
    <w:rsid w:val="00964D79"/>
    <w:rsid w:val="00965814"/>
    <w:rsid w:val="0096616F"/>
    <w:rsid w:val="009662C8"/>
    <w:rsid w:val="0096696B"/>
    <w:rsid w:val="00967D7A"/>
    <w:rsid w:val="00967E92"/>
    <w:rsid w:val="00970153"/>
    <w:rsid w:val="0097095C"/>
    <w:rsid w:val="00970B66"/>
    <w:rsid w:val="00970FF6"/>
    <w:rsid w:val="009717BF"/>
    <w:rsid w:val="00972B9C"/>
    <w:rsid w:val="00972FD8"/>
    <w:rsid w:val="0097332F"/>
    <w:rsid w:val="00973908"/>
    <w:rsid w:val="009739B0"/>
    <w:rsid w:val="00973BF4"/>
    <w:rsid w:val="0097477B"/>
    <w:rsid w:val="0097538C"/>
    <w:rsid w:val="00975787"/>
    <w:rsid w:val="00976040"/>
    <w:rsid w:val="009760B9"/>
    <w:rsid w:val="009760CD"/>
    <w:rsid w:val="00976E2B"/>
    <w:rsid w:val="00977A1A"/>
    <w:rsid w:val="0098007C"/>
    <w:rsid w:val="009807D6"/>
    <w:rsid w:val="0098088C"/>
    <w:rsid w:val="00980B09"/>
    <w:rsid w:val="00980DA4"/>
    <w:rsid w:val="00981020"/>
    <w:rsid w:val="009810B3"/>
    <w:rsid w:val="00981274"/>
    <w:rsid w:val="00982EE0"/>
    <w:rsid w:val="00983275"/>
    <w:rsid w:val="00983415"/>
    <w:rsid w:val="00983EA0"/>
    <w:rsid w:val="00984360"/>
    <w:rsid w:val="0098479E"/>
    <w:rsid w:val="009848F2"/>
    <w:rsid w:val="00984A99"/>
    <w:rsid w:val="0098712E"/>
    <w:rsid w:val="009878A4"/>
    <w:rsid w:val="009902AB"/>
    <w:rsid w:val="00991304"/>
    <w:rsid w:val="009917FF"/>
    <w:rsid w:val="00992117"/>
    <w:rsid w:val="00992DEF"/>
    <w:rsid w:val="00994F65"/>
    <w:rsid w:val="009951E2"/>
    <w:rsid w:val="00995858"/>
    <w:rsid w:val="00995BD2"/>
    <w:rsid w:val="0099606B"/>
    <w:rsid w:val="0099690B"/>
    <w:rsid w:val="00997DEC"/>
    <w:rsid w:val="009A02F6"/>
    <w:rsid w:val="009A053C"/>
    <w:rsid w:val="009A0604"/>
    <w:rsid w:val="009A0851"/>
    <w:rsid w:val="009A09D6"/>
    <w:rsid w:val="009A1592"/>
    <w:rsid w:val="009A1606"/>
    <w:rsid w:val="009A1B5D"/>
    <w:rsid w:val="009A384D"/>
    <w:rsid w:val="009A48D1"/>
    <w:rsid w:val="009A4A7C"/>
    <w:rsid w:val="009A572A"/>
    <w:rsid w:val="009A6CBC"/>
    <w:rsid w:val="009A75F1"/>
    <w:rsid w:val="009A7FF0"/>
    <w:rsid w:val="009B0A53"/>
    <w:rsid w:val="009B0C35"/>
    <w:rsid w:val="009B0CB4"/>
    <w:rsid w:val="009B1E77"/>
    <w:rsid w:val="009B1EE2"/>
    <w:rsid w:val="009B23CA"/>
    <w:rsid w:val="009B2E6C"/>
    <w:rsid w:val="009B2F96"/>
    <w:rsid w:val="009B2FD7"/>
    <w:rsid w:val="009B3210"/>
    <w:rsid w:val="009B3274"/>
    <w:rsid w:val="009B3EE1"/>
    <w:rsid w:val="009B4044"/>
    <w:rsid w:val="009B47C4"/>
    <w:rsid w:val="009B4F2C"/>
    <w:rsid w:val="009B6648"/>
    <w:rsid w:val="009B6E3A"/>
    <w:rsid w:val="009B7BF6"/>
    <w:rsid w:val="009B7E98"/>
    <w:rsid w:val="009C1B19"/>
    <w:rsid w:val="009C1BCA"/>
    <w:rsid w:val="009C1FDE"/>
    <w:rsid w:val="009C1FFC"/>
    <w:rsid w:val="009C233B"/>
    <w:rsid w:val="009C2A70"/>
    <w:rsid w:val="009C2F8C"/>
    <w:rsid w:val="009C301B"/>
    <w:rsid w:val="009C31D0"/>
    <w:rsid w:val="009C33E6"/>
    <w:rsid w:val="009C3766"/>
    <w:rsid w:val="009C42CC"/>
    <w:rsid w:val="009C44A1"/>
    <w:rsid w:val="009C583D"/>
    <w:rsid w:val="009C5D5E"/>
    <w:rsid w:val="009C73A2"/>
    <w:rsid w:val="009C7B6F"/>
    <w:rsid w:val="009C7CF2"/>
    <w:rsid w:val="009D0531"/>
    <w:rsid w:val="009D0AD4"/>
    <w:rsid w:val="009D1380"/>
    <w:rsid w:val="009D188B"/>
    <w:rsid w:val="009D268C"/>
    <w:rsid w:val="009D3421"/>
    <w:rsid w:val="009D34D1"/>
    <w:rsid w:val="009D3D07"/>
    <w:rsid w:val="009D44A5"/>
    <w:rsid w:val="009D4DF8"/>
    <w:rsid w:val="009D5047"/>
    <w:rsid w:val="009D5188"/>
    <w:rsid w:val="009D52C6"/>
    <w:rsid w:val="009D537E"/>
    <w:rsid w:val="009D5D9E"/>
    <w:rsid w:val="009D66D4"/>
    <w:rsid w:val="009D6CB5"/>
    <w:rsid w:val="009D71BC"/>
    <w:rsid w:val="009D750C"/>
    <w:rsid w:val="009D758A"/>
    <w:rsid w:val="009E01C2"/>
    <w:rsid w:val="009E03D0"/>
    <w:rsid w:val="009E0AC6"/>
    <w:rsid w:val="009E0B55"/>
    <w:rsid w:val="009E2A30"/>
    <w:rsid w:val="009E3655"/>
    <w:rsid w:val="009E3AE6"/>
    <w:rsid w:val="009E510D"/>
    <w:rsid w:val="009E611C"/>
    <w:rsid w:val="009E6171"/>
    <w:rsid w:val="009E7A54"/>
    <w:rsid w:val="009E7A57"/>
    <w:rsid w:val="009E7E66"/>
    <w:rsid w:val="009F12EF"/>
    <w:rsid w:val="009F15E2"/>
    <w:rsid w:val="009F30C6"/>
    <w:rsid w:val="009F33F7"/>
    <w:rsid w:val="009F3E06"/>
    <w:rsid w:val="009F42B9"/>
    <w:rsid w:val="009F4502"/>
    <w:rsid w:val="009F4778"/>
    <w:rsid w:val="009F47F9"/>
    <w:rsid w:val="009F4E86"/>
    <w:rsid w:val="009F5928"/>
    <w:rsid w:val="009F6367"/>
    <w:rsid w:val="009F6628"/>
    <w:rsid w:val="009F6CBD"/>
    <w:rsid w:val="009F70EC"/>
    <w:rsid w:val="009F75B6"/>
    <w:rsid w:val="009F7995"/>
    <w:rsid w:val="009F79B6"/>
    <w:rsid w:val="009F7A2B"/>
    <w:rsid w:val="009F7D8E"/>
    <w:rsid w:val="00A00024"/>
    <w:rsid w:val="00A008CC"/>
    <w:rsid w:val="00A00A3A"/>
    <w:rsid w:val="00A00E1B"/>
    <w:rsid w:val="00A0107F"/>
    <w:rsid w:val="00A01262"/>
    <w:rsid w:val="00A02561"/>
    <w:rsid w:val="00A032C1"/>
    <w:rsid w:val="00A033B7"/>
    <w:rsid w:val="00A03F14"/>
    <w:rsid w:val="00A04C12"/>
    <w:rsid w:val="00A04D64"/>
    <w:rsid w:val="00A05AFA"/>
    <w:rsid w:val="00A061FD"/>
    <w:rsid w:val="00A07D69"/>
    <w:rsid w:val="00A07DA8"/>
    <w:rsid w:val="00A103B1"/>
    <w:rsid w:val="00A103CB"/>
    <w:rsid w:val="00A10B47"/>
    <w:rsid w:val="00A11498"/>
    <w:rsid w:val="00A11797"/>
    <w:rsid w:val="00A12BE4"/>
    <w:rsid w:val="00A14AE9"/>
    <w:rsid w:val="00A15623"/>
    <w:rsid w:val="00A1624A"/>
    <w:rsid w:val="00A176BE"/>
    <w:rsid w:val="00A208A8"/>
    <w:rsid w:val="00A20F66"/>
    <w:rsid w:val="00A224FF"/>
    <w:rsid w:val="00A22A6D"/>
    <w:rsid w:val="00A2378C"/>
    <w:rsid w:val="00A24465"/>
    <w:rsid w:val="00A24D8A"/>
    <w:rsid w:val="00A251B8"/>
    <w:rsid w:val="00A253D5"/>
    <w:rsid w:val="00A25887"/>
    <w:rsid w:val="00A26195"/>
    <w:rsid w:val="00A263FA"/>
    <w:rsid w:val="00A2674D"/>
    <w:rsid w:val="00A26A21"/>
    <w:rsid w:val="00A26A4A"/>
    <w:rsid w:val="00A26BFD"/>
    <w:rsid w:val="00A27954"/>
    <w:rsid w:val="00A27980"/>
    <w:rsid w:val="00A27BB9"/>
    <w:rsid w:val="00A27D70"/>
    <w:rsid w:val="00A27E64"/>
    <w:rsid w:val="00A3017C"/>
    <w:rsid w:val="00A301B6"/>
    <w:rsid w:val="00A3040E"/>
    <w:rsid w:val="00A30E19"/>
    <w:rsid w:val="00A3171B"/>
    <w:rsid w:val="00A32300"/>
    <w:rsid w:val="00A325B7"/>
    <w:rsid w:val="00A32808"/>
    <w:rsid w:val="00A32A8F"/>
    <w:rsid w:val="00A32DE0"/>
    <w:rsid w:val="00A330AE"/>
    <w:rsid w:val="00A33E2D"/>
    <w:rsid w:val="00A34010"/>
    <w:rsid w:val="00A340AD"/>
    <w:rsid w:val="00A340C8"/>
    <w:rsid w:val="00A34BD8"/>
    <w:rsid w:val="00A34F01"/>
    <w:rsid w:val="00A34FFA"/>
    <w:rsid w:val="00A35FD8"/>
    <w:rsid w:val="00A3641E"/>
    <w:rsid w:val="00A37250"/>
    <w:rsid w:val="00A37277"/>
    <w:rsid w:val="00A37CE6"/>
    <w:rsid w:val="00A405B6"/>
    <w:rsid w:val="00A409ED"/>
    <w:rsid w:val="00A40AFD"/>
    <w:rsid w:val="00A414FA"/>
    <w:rsid w:val="00A41A63"/>
    <w:rsid w:val="00A4254D"/>
    <w:rsid w:val="00A42AF9"/>
    <w:rsid w:val="00A42BC3"/>
    <w:rsid w:val="00A42CBA"/>
    <w:rsid w:val="00A42D8B"/>
    <w:rsid w:val="00A4320A"/>
    <w:rsid w:val="00A43698"/>
    <w:rsid w:val="00A43947"/>
    <w:rsid w:val="00A4421E"/>
    <w:rsid w:val="00A44BF3"/>
    <w:rsid w:val="00A456CC"/>
    <w:rsid w:val="00A45D7B"/>
    <w:rsid w:val="00A461C2"/>
    <w:rsid w:val="00A469D7"/>
    <w:rsid w:val="00A47135"/>
    <w:rsid w:val="00A472A1"/>
    <w:rsid w:val="00A4756A"/>
    <w:rsid w:val="00A47EEC"/>
    <w:rsid w:val="00A50130"/>
    <w:rsid w:val="00A50464"/>
    <w:rsid w:val="00A505BF"/>
    <w:rsid w:val="00A50776"/>
    <w:rsid w:val="00A50B2C"/>
    <w:rsid w:val="00A50EA7"/>
    <w:rsid w:val="00A50FDB"/>
    <w:rsid w:val="00A51909"/>
    <w:rsid w:val="00A51B94"/>
    <w:rsid w:val="00A51D5B"/>
    <w:rsid w:val="00A52498"/>
    <w:rsid w:val="00A52D0A"/>
    <w:rsid w:val="00A52FFF"/>
    <w:rsid w:val="00A530CF"/>
    <w:rsid w:val="00A53912"/>
    <w:rsid w:val="00A53AB2"/>
    <w:rsid w:val="00A53CCE"/>
    <w:rsid w:val="00A5417A"/>
    <w:rsid w:val="00A541FE"/>
    <w:rsid w:val="00A5501B"/>
    <w:rsid w:val="00A554FC"/>
    <w:rsid w:val="00A55CCD"/>
    <w:rsid w:val="00A56A49"/>
    <w:rsid w:val="00A56CB9"/>
    <w:rsid w:val="00A56E30"/>
    <w:rsid w:val="00A5702D"/>
    <w:rsid w:val="00A57362"/>
    <w:rsid w:val="00A57461"/>
    <w:rsid w:val="00A57DE3"/>
    <w:rsid w:val="00A57F95"/>
    <w:rsid w:val="00A60726"/>
    <w:rsid w:val="00A60C45"/>
    <w:rsid w:val="00A60D97"/>
    <w:rsid w:val="00A60F1E"/>
    <w:rsid w:val="00A61150"/>
    <w:rsid w:val="00A612B3"/>
    <w:rsid w:val="00A615F7"/>
    <w:rsid w:val="00A632CF"/>
    <w:rsid w:val="00A63A85"/>
    <w:rsid w:val="00A63C7E"/>
    <w:rsid w:val="00A643C1"/>
    <w:rsid w:val="00A651E9"/>
    <w:rsid w:val="00A65BD9"/>
    <w:rsid w:val="00A66668"/>
    <w:rsid w:val="00A66C53"/>
    <w:rsid w:val="00A673CD"/>
    <w:rsid w:val="00A67614"/>
    <w:rsid w:val="00A6799A"/>
    <w:rsid w:val="00A67C3A"/>
    <w:rsid w:val="00A72742"/>
    <w:rsid w:val="00A72B65"/>
    <w:rsid w:val="00A7334C"/>
    <w:rsid w:val="00A7401B"/>
    <w:rsid w:val="00A743E9"/>
    <w:rsid w:val="00A75035"/>
    <w:rsid w:val="00A755F6"/>
    <w:rsid w:val="00A76C2E"/>
    <w:rsid w:val="00A77633"/>
    <w:rsid w:val="00A779D2"/>
    <w:rsid w:val="00A80179"/>
    <w:rsid w:val="00A8023C"/>
    <w:rsid w:val="00A8071D"/>
    <w:rsid w:val="00A80E6D"/>
    <w:rsid w:val="00A81429"/>
    <w:rsid w:val="00A81B47"/>
    <w:rsid w:val="00A82E71"/>
    <w:rsid w:val="00A82FC0"/>
    <w:rsid w:val="00A83C36"/>
    <w:rsid w:val="00A84772"/>
    <w:rsid w:val="00A84DAF"/>
    <w:rsid w:val="00A85809"/>
    <w:rsid w:val="00A85B64"/>
    <w:rsid w:val="00A870A5"/>
    <w:rsid w:val="00A87488"/>
    <w:rsid w:val="00A87B78"/>
    <w:rsid w:val="00A87EFF"/>
    <w:rsid w:val="00A90158"/>
    <w:rsid w:val="00A9050D"/>
    <w:rsid w:val="00A909CC"/>
    <w:rsid w:val="00A91050"/>
    <w:rsid w:val="00A91AFC"/>
    <w:rsid w:val="00A92028"/>
    <w:rsid w:val="00A9213C"/>
    <w:rsid w:val="00A93175"/>
    <w:rsid w:val="00A938C1"/>
    <w:rsid w:val="00A93A68"/>
    <w:rsid w:val="00A93AA8"/>
    <w:rsid w:val="00A93D1F"/>
    <w:rsid w:val="00A94245"/>
    <w:rsid w:val="00A94698"/>
    <w:rsid w:val="00A94F34"/>
    <w:rsid w:val="00A957DA"/>
    <w:rsid w:val="00A95A08"/>
    <w:rsid w:val="00A95B14"/>
    <w:rsid w:val="00A95C9F"/>
    <w:rsid w:val="00A962A1"/>
    <w:rsid w:val="00A96350"/>
    <w:rsid w:val="00A96DCF"/>
    <w:rsid w:val="00AA0113"/>
    <w:rsid w:val="00AA01ED"/>
    <w:rsid w:val="00AA0893"/>
    <w:rsid w:val="00AA0AFD"/>
    <w:rsid w:val="00AA0B90"/>
    <w:rsid w:val="00AA147B"/>
    <w:rsid w:val="00AA148A"/>
    <w:rsid w:val="00AA1754"/>
    <w:rsid w:val="00AA1996"/>
    <w:rsid w:val="00AA25C1"/>
    <w:rsid w:val="00AA3F8C"/>
    <w:rsid w:val="00AA47F5"/>
    <w:rsid w:val="00AA49A1"/>
    <w:rsid w:val="00AA5B0E"/>
    <w:rsid w:val="00AA5B0F"/>
    <w:rsid w:val="00AA5D28"/>
    <w:rsid w:val="00AA6FEA"/>
    <w:rsid w:val="00AA6FEE"/>
    <w:rsid w:val="00AA714E"/>
    <w:rsid w:val="00AA74F8"/>
    <w:rsid w:val="00AB03CB"/>
    <w:rsid w:val="00AB0E8B"/>
    <w:rsid w:val="00AB150B"/>
    <w:rsid w:val="00AB15DA"/>
    <w:rsid w:val="00AB1B0F"/>
    <w:rsid w:val="00AB1B2B"/>
    <w:rsid w:val="00AB1BBD"/>
    <w:rsid w:val="00AB1E70"/>
    <w:rsid w:val="00AB1F02"/>
    <w:rsid w:val="00AB2222"/>
    <w:rsid w:val="00AB244F"/>
    <w:rsid w:val="00AB303B"/>
    <w:rsid w:val="00AB3B28"/>
    <w:rsid w:val="00AB3DAF"/>
    <w:rsid w:val="00AB4AE8"/>
    <w:rsid w:val="00AB4C7D"/>
    <w:rsid w:val="00AB5744"/>
    <w:rsid w:val="00AB6071"/>
    <w:rsid w:val="00AB628F"/>
    <w:rsid w:val="00AB6EDE"/>
    <w:rsid w:val="00AB72A7"/>
    <w:rsid w:val="00AB7586"/>
    <w:rsid w:val="00AB77B7"/>
    <w:rsid w:val="00AB7982"/>
    <w:rsid w:val="00AB7A69"/>
    <w:rsid w:val="00AC03B3"/>
    <w:rsid w:val="00AC0A35"/>
    <w:rsid w:val="00AC0BA7"/>
    <w:rsid w:val="00AC1717"/>
    <w:rsid w:val="00AC1DDE"/>
    <w:rsid w:val="00AC2539"/>
    <w:rsid w:val="00AC2F89"/>
    <w:rsid w:val="00AC38C2"/>
    <w:rsid w:val="00AC40E0"/>
    <w:rsid w:val="00AC4409"/>
    <w:rsid w:val="00AC4616"/>
    <w:rsid w:val="00AC46EE"/>
    <w:rsid w:val="00AC5853"/>
    <w:rsid w:val="00AC5B25"/>
    <w:rsid w:val="00AC65D1"/>
    <w:rsid w:val="00AC6B63"/>
    <w:rsid w:val="00AC6B6A"/>
    <w:rsid w:val="00AC6C0E"/>
    <w:rsid w:val="00AC6DDE"/>
    <w:rsid w:val="00AC70E3"/>
    <w:rsid w:val="00AC75AD"/>
    <w:rsid w:val="00AC781E"/>
    <w:rsid w:val="00AC7AA9"/>
    <w:rsid w:val="00AD038B"/>
    <w:rsid w:val="00AD0745"/>
    <w:rsid w:val="00AD0BCE"/>
    <w:rsid w:val="00AD0F4C"/>
    <w:rsid w:val="00AD1549"/>
    <w:rsid w:val="00AD19A8"/>
    <w:rsid w:val="00AD2A57"/>
    <w:rsid w:val="00AD2C45"/>
    <w:rsid w:val="00AD3150"/>
    <w:rsid w:val="00AD3BFB"/>
    <w:rsid w:val="00AD3CBF"/>
    <w:rsid w:val="00AD41AE"/>
    <w:rsid w:val="00AD43A5"/>
    <w:rsid w:val="00AD4B97"/>
    <w:rsid w:val="00AD4CDD"/>
    <w:rsid w:val="00AD527F"/>
    <w:rsid w:val="00AD5649"/>
    <w:rsid w:val="00AD5816"/>
    <w:rsid w:val="00AD5D4C"/>
    <w:rsid w:val="00AD62BD"/>
    <w:rsid w:val="00AD697F"/>
    <w:rsid w:val="00AD6B12"/>
    <w:rsid w:val="00AD762D"/>
    <w:rsid w:val="00AD7BE5"/>
    <w:rsid w:val="00AE01F4"/>
    <w:rsid w:val="00AE1218"/>
    <w:rsid w:val="00AE12E3"/>
    <w:rsid w:val="00AE1550"/>
    <w:rsid w:val="00AE1F54"/>
    <w:rsid w:val="00AE2455"/>
    <w:rsid w:val="00AE371D"/>
    <w:rsid w:val="00AE3823"/>
    <w:rsid w:val="00AE3B6E"/>
    <w:rsid w:val="00AE3C2A"/>
    <w:rsid w:val="00AE47CD"/>
    <w:rsid w:val="00AE54A8"/>
    <w:rsid w:val="00AE58E5"/>
    <w:rsid w:val="00AE68BD"/>
    <w:rsid w:val="00AE7C87"/>
    <w:rsid w:val="00AE7D66"/>
    <w:rsid w:val="00AF0234"/>
    <w:rsid w:val="00AF0EF7"/>
    <w:rsid w:val="00AF0FDF"/>
    <w:rsid w:val="00AF22B3"/>
    <w:rsid w:val="00AF27BB"/>
    <w:rsid w:val="00AF29B1"/>
    <w:rsid w:val="00AF3698"/>
    <w:rsid w:val="00AF4023"/>
    <w:rsid w:val="00AF4FAB"/>
    <w:rsid w:val="00AF532A"/>
    <w:rsid w:val="00AF5F90"/>
    <w:rsid w:val="00AF60E5"/>
    <w:rsid w:val="00AF61B1"/>
    <w:rsid w:val="00AF6322"/>
    <w:rsid w:val="00AF74C5"/>
    <w:rsid w:val="00AF7EC3"/>
    <w:rsid w:val="00B00452"/>
    <w:rsid w:val="00B00690"/>
    <w:rsid w:val="00B00A5A"/>
    <w:rsid w:val="00B00B25"/>
    <w:rsid w:val="00B00F4A"/>
    <w:rsid w:val="00B01438"/>
    <w:rsid w:val="00B02BAB"/>
    <w:rsid w:val="00B02F5A"/>
    <w:rsid w:val="00B031DB"/>
    <w:rsid w:val="00B034A7"/>
    <w:rsid w:val="00B03A77"/>
    <w:rsid w:val="00B03E0B"/>
    <w:rsid w:val="00B03EC9"/>
    <w:rsid w:val="00B04054"/>
    <w:rsid w:val="00B0413E"/>
    <w:rsid w:val="00B04586"/>
    <w:rsid w:val="00B04FDC"/>
    <w:rsid w:val="00B051F9"/>
    <w:rsid w:val="00B05B6B"/>
    <w:rsid w:val="00B05D8B"/>
    <w:rsid w:val="00B061D9"/>
    <w:rsid w:val="00B065D0"/>
    <w:rsid w:val="00B066CC"/>
    <w:rsid w:val="00B0680F"/>
    <w:rsid w:val="00B06979"/>
    <w:rsid w:val="00B0790A"/>
    <w:rsid w:val="00B07FC3"/>
    <w:rsid w:val="00B100BE"/>
    <w:rsid w:val="00B101FC"/>
    <w:rsid w:val="00B109AE"/>
    <w:rsid w:val="00B10CA4"/>
    <w:rsid w:val="00B11019"/>
    <w:rsid w:val="00B114AA"/>
    <w:rsid w:val="00B1160D"/>
    <w:rsid w:val="00B12057"/>
    <w:rsid w:val="00B1336C"/>
    <w:rsid w:val="00B1341A"/>
    <w:rsid w:val="00B13DD7"/>
    <w:rsid w:val="00B13ECA"/>
    <w:rsid w:val="00B14755"/>
    <w:rsid w:val="00B1549B"/>
    <w:rsid w:val="00B1559F"/>
    <w:rsid w:val="00B15ADE"/>
    <w:rsid w:val="00B15FFE"/>
    <w:rsid w:val="00B1718E"/>
    <w:rsid w:val="00B176CF"/>
    <w:rsid w:val="00B17B7A"/>
    <w:rsid w:val="00B17BF4"/>
    <w:rsid w:val="00B17CDE"/>
    <w:rsid w:val="00B17FAE"/>
    <w:rsid w:val="00B204B7"/>
    <w:rsid w:val="00B205C1"/>
    <w:rsid w:val="00B208BF"/>
    <w:rsid w:val="00B21309"/>
    <w:rsid w:val="00B218BB"/>
    <w:rsid w:val="00B21E2B"/>
    <w:rsid w:val="00B21E8B"/>
    <w:rsid w:val="00B2228B"/>
    <w:rsid w:val="00B225D5"/>
    <w:rsid w:val="00B22FAB"/>
    <w:rsid w:val="00B23010"/>
    <w:rsid w:val="00B230CF"/>
    <w:rsid w:val="00B231FB"/>
    <w:rsid w:val="00B232F7"/>
    <w:rsid w:val="00B238DB"/>
    <w:rsid w:val="00B239F9"/>
    <w:rsid w:val="00B23F51"/>
    <w:rsid w:val="00B24A1B"/>
    <w:rsid w:val="00B25358"/>
    <w:rsid w:val="00B25BAE"/>
    <w:rsid w:val="00B26670"/>
    <w:rsid w:val="00B26BA1"/>
    <w:rsid w:val="00B26F4E"/>
    <w:rsid w:val="00B26F65"/>
    <w:rsid w:val="00B277AC"/>
    <w:rsid w:val="00B27836"/>
    <w:rsid w:val="00B279BD"/>
    <w:rsid w:val="00B27B1E"/>
    <w:rsid w:val="00B27F3A"/>
    <w:rsid w:val="00B30482"/>
    <w:rsid w:val="00B30D30"/>
    <w:rsid w:val="00B30E49"/>
    <w:rsid w:val="00B31144"/>
    <w:rsid w:val="00B317E0"/>
    <w:rsid w:val="00B317E3"/>
    <w:rsid w:val="00B31D1D"/>
    <w:rsid w:val="00B31E03"/>
    <w:rsid w:val="00B32B59"/>
    <w:rsid w:val="00B32D69"/>
    <w:rsid w:val="00B32DBD"/>
    <w:rsid w:val="00B339AD"/>
    <w:rsid w:val="00B33DD9"/>
    <w:rsid w:val="00B33FCD"/>
    <w:rsid w:val="00B34794"/>
    <w:rsid w:val="00B350C0"/>
    <w:rsid w:val="00B3631D"/>
    <w:rsid w:val="00B365F5"/>
    <w:rsid w:val="00B36655"/>
    <w:rsid w:val="00B36ACA"/>
    <w:rsid w:val="00B36C7E"/>
    <w:rsid w:val="00B371C6"/>
    <w:rsid w:val="00B37C96"/>
    <w:rsid w:val="00B37CFD"/>
    <w:rsid w:val="00B37D42"/>
    <w:rsid w:val="00B37F9D"/>
    <w:rsid w:val="00B4033E"/>
    <w:rsid w:val="00B41178"/>
    <w:rsid w:val="00B414D7"/>
    <w:rsid w:val="00B41778"/>
    <w:rsid w:val="00B4184C"/>
    <w:rsid w:val="00B41B8E"/>
    <w:rsid w:val="00B42AA6"/>
    <w:rsid w:val="00B436E1"/>
    <w:rsid w:val="00B43A4A"/>
    <w:rsid w:val="00B43B8A"/>
    <w:rsid w:val="00B43E0E"/>
    <w:rsid w:val="00B4446C"/>
    <w:rsid w:val="00B44564"/>
    <w:rsid w:val="00B44B94"/>
    <w:rsid w:val="00B44BE0"/>
    <w:rsid w:val="00B4594F"/>
    <w:rsid w:val="00B45D75"/>
    <w:rsid w:val="00B4609C"/>
    <w:rsid w:val="00B461D7"/>
    <w:rsid w:val="00B462D5"/>
    <w:rsid w:val="00B47526"/>
    <w:rsid w:val="00B47CE7"/>
    <w:rsid w:val="00B510AE"/>
    <w:rsid w:val="00B51780"/>
    <w:rsid w:val="00B52267"/>
    <w:rsid w:val="00B52677"/>
    <w:rsid w:val="00B528CC"/>
    <w:rsid w:val="00B52CD5"/>
    <w:rsid w:val="00B538D3"/>
    <w:rsid w:val="00B53AB5"/>
    <w:rsid w:val="00B540A6"/>
    <w:rsid w:val="00B5426C"/>
    <w:rsid w:val="00B54551"/>
    <w:rsid w:val="00B5459B"/>
    <w:rsid w:val="00B54A64"/>
    <w:rsid w:val="00B5500B"/>
    <w:rsid w:val="00B552A3"/>
    <w:rsid w:val="00B55A2C"/>
    <w:rsid w:val="00B55BDA"/>
    <w:rsid w:val="00B56815"/>
    <w:rsid w:val="00B570BF"/>
    <w:rsid w:val="00B5733C"/>
    <w:rsid w:val="00B57A66"/>
    <w:rsid w:val="00B57F01"/>
    <w:rsid w:val="00B60B8F"/>
    <w:rsid w:val="00B61D23"/>
    <w:rsid w:val="00B61DA2"/>
    <w:rsid w:val="00B6231D"/>
    <w:rsid w:val="00B644CA"/>
    <w:rsid w:val="00B6460A"/>
    <w:rsid w:val="00B64DB3"/>
    <w:rsid w:val="00B65205"/>
    <w:rsid w:val="00B654B4"/>
    <w:rsid w:val="00B6559F"/>
    <w:rsid w:val="00B663E2"/>
    <w:rsid w:val="00B6651A"/>
    <w:rsid w:val="00B66C57"/>
    <w:rsid w:val="00B67226"/>
    <w:rsid w:val="00B67C69"/>
    <w:rsid w:val="00B67D23"/>
    <w:rsid w:val="00B70012"/>
    <w:rsid w:val="00B70516"/>
    <w:rsid w:val="00B7089D"/>
    <w:rsid w:val="00B708D0"/>
    <w:rsid w:val="00B70926"/>
    <w:rsid w:val="00B71195"/>
    <w:rsid w:val="00B71BF0"/>
    <w:rsid w:val="00B71F22"/>
    <w:rsid w:val="00B730D1"/>
    <w:rsid w:val="00B73D93"/>
    <w:rsid w:val="00B745ED"/>
    <w:rsid w:val="00B747B1"/>
    <w:rsid w:val="00B74A9D"/>
    <w:rsid w:val="00B750C4"/>
    <w:rsid w:val="00B75120"/>
    <w:rsid w:val="00B75CE6"/>
    <w:rsid w:val="00B75E53"/>
    <w:rsid w:val="00B7603E"/>
    <w:rsid w:val="00B764A1"/>
    <w:rsid w:val="00B764B8"/>
    <w:rsid w:val="00B76A4E"/>
    <w:rsid w:val="00B76D3F"/>
    <w:rsid w:val="00B77491"/>
    <w:rsid w:val="00B77931"/>
    <w:rsid w:val="00B80201"/>
    <w:rsid w:val="00B80761"/>
    <w:rsid w:val="00B80CE1"/>
    <w:rsid w:val="00B8152C"/>
    <w:rsid w:val="00B81B37"/>
    <w:rsid w:val="00B82691"/>
    <w:rsid w:val="00B828A8"/>
    <w:rsid w:val="00B830FC"/>
    <w:rsid w:val="00B83CE3"/>
    <w:rsid w:val="00B8409B"/>
    <w:rsid w:val="00B840AE"/>
    <w:rsid w:val="00B842F2"/>
    <w:rsid w:val="00B84804"/>
    <w:rsid w:val="00B84929"/>
    <w:rsid w:val="00B85ACE"/>
    <w:rsid w:val="00B85B66"/>
    <w:rsid w:val="00B85C2B"/>
    <w:rsid w:val="00B862E9"/>
    <w:rsid w:val="00B8642C"/>
    <w:rsid w:val="00B86A6C"/>
    <w:rsid w:val="00B875EF"/>
    <w:rsid w:val="00B87912"/>
    <w:rsid w:val="00B9147C"/>
    <w:rsid w:val="00B91687"/>
    <w:rsid w:val="00B91A1F"/>
    <w:rsid w:val="00B91E99"/>
    <w:rsid w:val="00B92C70"/>
    <w:rsid w:val="00B92CD0"/>
    <w:rsid w:val="00B92DA3"/>
    <w:rsid w:val="00B94830"/>
    <w:rsid w:val="00B949C6"/>
    <w:rsid w:val="00B95295"/>
    <w:rsid w:val="00B95B1C"/>
    <w:rsid w:val="00B96149"/>
    <w:rsid w:val="00B963C3"/>
    <w:rsid w:val="00B97CA2"/>
    <w:rsid w:val="00B97D3B"/>
    <w:rsid w:val="00BA0066"/>
    <w:rsid w:val="00BA17F3"/>
    <w:rsid w:val="00BA1AA9"/>
    <w:rsid w:val="00BA1B5B"/>
    <w:rsid w:val="00BA2003"/>
    <w:rsid w:val="00BA216D"/>
    <w:rsid w:val="00BA2321"/>
    <w:rsid w:val="00BA238E"/>
    <w:rsid w:val="00BA27C7"/>
    <w:rsid w:val="00BA2E52"/>
    <w:rsid w:val="00BA3058"/>
    <w:rsid w:val="00BA34FE"/>
    <w:rsid w:val="00BA3A0E"/>
    <w:rsid w:val="00BA4088"/>
    <w:rsid w:val="00BA4209"/>
    <w:rsid w:val="00BA47C9"/>
    <w:rsid w:val="00BA52F3"/>
    <w:rsid w:val="00BA55F4"/>
    <w:rsid w:val="00BA5D0B"/>
    <w:rsid w:val="00BA5D19"/>
    <w:rsid w:val="00BA733B"/>
    <w:rsid w:val="00BA7F5F"/>
    <w:rsid w:val="00BB00ED"/>
    <w:rsid w:val="00BB2033"/>
    <w:rsid w:val="00BB227F"/>
    <w:rsid w:val="00BB2954"/>
    <w:rsid w:val="00BB2CC5"/>
    <w:rsid w:val="00BB3AC0"/>
    <w:rsid w:val="00BB4294"/>
    <w:rsid w:val="00BB42E9"/>
    <w:rsid w:val="00BB4382"/>
    <w:rsid w:val="00BB4434"/>
    <w:rsid w:val="00BB46DA"/>
    <w:rsid w:val="00BB4788"/>
    <w:rsid w:val="00BB5171"/>
    <w:rsid w:val="00BB53B5"/>
    <w:rsid w:val="00BB5786"/>
    <w:rsid w:val="00BB61BC"/>
    <w:rsid w:val="00BB6D50"/>
    <w:rsid w:val="00BB6F6A"/>
    <w:rsid w:val="00BB78CA"/>
    <w:rsid w:val="00BC045B"/>
    <w:rsid w:val="00BC053C"/>
    <w:rsid w:val="00BC0F22"/>
    <w:rsid w:val="00BC1111"/>
    <w:rsid w:val="00BC15E6"/>
    <w:rsid w:val="00BC1793"/>
    <w:rsid w:val="00BC1ED9"/>
    <w:rsid w:val="00BC335F"/>
    <w:rsid w:val="00BC3961"/>
    <w:rsid w:val="00BC39C2"/>
    <w:rsid w:val="00BC3DEB"/>
    <w:rsid w:val="00BC6E7F"/>
    <w:rsid w:val="00BC6F15"/>
    <w:rsid w:val="00BD03D3"/>
    <w:rsid w:val="00BD0472"/>
    <w:rsid w:val="00BD1134"/>
    <w:rsid w:val="00BD208C"/>
    <w:rsid w:val="00BD2232"/>
    <w:rsid w:val="00BD32DB"/>
    <w:rsid w:val="00BD3560"/>
    <w:rsid w:val="00BD3582"/>
    <w:rsid w:val="00BD35F6"/>
    <w:rsid w:val="00BD3660"/>
    <w:rsid w:val="00BD3A61"/>
    <w:rsid w:val="00BD3A82"/>
    <w:rsid w:val="00BD40DE"/>
    <w:rsid w:val="00BD40EF"/>
    <w:rsid w:val="00BD4236"/>
    <w:rsid w:val="00BD58C7"/>
    <w:rsid w:val="00BD5A24"/>
    <w:rsid w:val="00BD60D9"/>
    <w:rsid w:val="00BD67C4"/>
    <w:rsid w:val="00BD6B52"/>
    <w:rsid w:val="00BD6B6E"/>
    <w:rsid w:val="00BD7B02"/>
    <w:rsid w:val="00BD7B09"/>
    <w:rsid w:val="00BD7DA9"/>
    <w:rsid w:val="00BE0209"/>
    <w:rsid w:val="00BE08B9"/>
    <w:rsid w:val="00BE0910"/>
    <w:rsid w:val="00BE0DCB"/>
    <w:rsid w:val="00BE0FAE"/>
    <w:rsid w:val="00BE1758"/>
    <w:rsid w:val="00BE183F"/>
    <w:rsid w:val="00BE23D4"/>
    <w:rsid w:val="00BE247C"/>
    <w:rsid w:val="00BE2598"/>
    <w:rsid w:val="00BE273C"/>
    <w:rsid w:val="00BE2E4E"/>
    <w:rsid w:val="00BE2EE2"/>
    <w:rsid w:val="00BE2F30"/>
    <w:rsid w:val="00BE37CB"/>
    <w:rsid w:val="00BE422A"/>
    <w:rsid w:val="00BE594D"/>
    <w:rsid w:val="00BE685F"/>
    <w:rsid w:val="00BE7173"/>
    <w:rsid w:val="00BE792F"/>
    <w:rsid w:val="00BF0187"/>
    <w:rsid w:val="00BF06E2"/>
    <w:rsid w:val="00BF07CE"/>
    <w:rsid w:val="00BF1142"/>
    <w:rsid w:val="00BF24B4"/>
    <w:rsid w:val="00BF263D"/>
    <w:rsid w:val="00BF2985"/>
    <w:rsid w:val="00BF35E0"/>
    <w:rsid w:val="00BF3DA2"/>
    <w:rsid w:val="00BF4414"/>
    <w:rsid w:val="00BF46E5"/>
    <w:rsid w:val="00BF47A3"/>
    <w:rsid w:val="00BF4A6D"/>
    <w:rsid w:val="00BF5E80"/>
    <w:rsid w:val="00BF60CF"/>
    <w:rsid w:val="00BF646B"/>
    <w:rsid w:val="00BF6C69"/>
    <w:rsid w:val="00BF7028"/>
    <w:rsid w:val="00BF7CE8"/>
    <w:rsid w:val="00C000F0"/>
    <w:rsid w:val="00C00220"/>
    <w:rsid w:val="00C00648"/>
    <w:rsid w:val="00C00709"/>
    <w:rsid w:val="00C0089B"/>
    <w:rsid w:val="00C00A37"/>
    <w:rsid w:val="00C018A5"/>
    <w:rsid w:val="00C01A13"/>
    <w:rsid w:val="00C01B1F"/>
    <w:rsid w:val="00C01BBF"/>
    <w:rsid w:val="00C027DA"/>
    <w:rsid w:val="00C02ACB"/>
    <w:rsid w:val="00C03AA7"/>
    <w:rsid w:val="00C0408A"/>
    <w:rsid w:val="00C04229"/>
    <w:rsid w:val="00C042BA"/>
    <w:rsid w:val="00C04395"/>
    <w:rsid w:val="00C045C0"/>
    <w:rsid w:val="00C048C2"/>
    <w:rsid w:val="00C04DC8"/>
    <w:rsid w:val="00C04E26"/>
    <w:rsid w:val="00C0588E"/>
    <w:rsid w:val="00C05ADF"/>
    <w:rsid w:val="00C05BF0"/>
    <w:rsid w:val="00C05EBD"/>
    <w:rsid w:val="00C06C92"/>
    <w:rsid w:val="00C0766B"/>
    <w:rsid w:val="00C102DB"/>
    <w:rsid w:val="00C106E3"/>
    <w:rsid w:val="00C10918"/>
    <w:rsid w:val="00C1092A"/>
    <w:rsid w:val="00C10BA0"/>
    <w:rsid w:val="00C11905"/>
    <w:rsid w:val="00C1209F"/>
    <w:rsid w:val="00C120C6"/>
    <w:rsid w:val="00C1289A"/>
    <w:rsid w:val="00C1303C"/>
    <w:rsid w:val="00C14E64"/>
    <w:rsid w:val="00C15A39"/>
    <w:rsid w:val="00C15F19"/>
    <w:rsid w:val="00C15FC5"/>
    <w:rsid w:val="00C16368"/>
    <w:rsid w:val="00C16A29"/>
    <w:rsid w:val="00C16FA0"/>
    <w:rsid w:val="00C170A3"/>
    <w:rsid w:val="00C175BC"/>
    <w:rsid w:val="00C178E6"/>
    <w:rsid w:val="00C2138B"/>
    <w:rsid w:val="00C216F0"/>
    <w:rsid w:val="00C219F6"/>
    <w:rsid w:val="00C23FCA"/>
    <w:rsid w:val="00C24504"/>
    <w:rsid w:val="00C24793"/>
    <w:rsid w:val="00C249A1"/>
    <w:rsid w:val="00C25919"/>
    <w:rsid w:val="00C25D88"/>
    <w:rsid w:val="00C26A96"/>
    <w:rsid w:val="00C274AE"/>
    <w:rsid w:val="00C27BDB"/>
    <w:rsid w:val="00C31094"/>
    <w:rsid w:val="00C31C2A"/>
    <w:rsid w:val="00C31F85"/>
    <w:rsid w:val="00C324EC"/>
    <w:rsid w:val="00C32E3E"/>
    <w:rsid w:val="00C3305E"/>
    <w:rsid w:val="00C33078"/>
    <w:rsid w:val="00C3462B"/>
    <w:rsid w:val="00C3498A"/>
    <w:rsid w:val="00C34B86"/>
    <w:rsid w:val="00C35622"/>
    <w:rsid w:val="00C35921"/>
    <w:rsid w:val="00C3594E"/>
    <w:rsid w:val="00C359A7"/>
    <w:rsid w:val="00C3663E"/>
    <w:rsid w:val="00C369AF"/>
    <w:rsid w:val="00C36C66"/>
    <w:rsid w:val="00C36F30"/>
    <w:rsid w:val="00C3715E"/>
    <w:rsid w:val="00C3733F"/>
    <w:rsid w:val="00C378C7"/>
    <w:rsid w:val="00C37AA9"/>
    <w:rsid w:val="00C404AD"/>
    <w:rsid w:val="00C40E1A"/>
    <w:rsid w:val="00C41A46"/>
    <w:rsid w:val="00C41D96"/>
    <w:rsid w:val="00C421BE"/>
    <w:rsid w:val="00C42565"/>
    <w:rsid w:val="00C438AD"/>
    <w:rsid w:val="00C43F70"/>
    <w:rsid w:val="00C44D06"/>
    <w:rsid w:val="00C4529B"/>
    <w:rsid w:val="00C452AB"/>
    <w:rsid w:val="00C45DED"/>
    <w:rsid w:val="00C45F6F"/>
    <w:rsid w:val="00C46895"/>
    <w:rsid w:val="00C4734C"/>
    <w:rsid w:val="00C47DCC"/>
    <w:rsid w:val="00C5024D"/>
    <w:rsid w:val="00C50980"/>
    <w:rsid w:val="00C509E5"/>
    <w:rsid w:val="00C509F1"/>
    <w:rsid w:val="00C5114E"/>
    <w:rsid w:val="00C514F1"/>
    <w:rsid w:val="00C52186"/>
    <w:rsid w:val="00C53FC3"/>
    <w:rsid w:val="00C5475A"/>
    <w:rsid w:val="00C54937"/>
    <w:rsid w:val="00C54BBB"/>
    <w:rsid w:val="00C5678F"/>
    <w:rsid w:val="00C569CB"/>
    <w:rsid w:val="00C56FC2"/>
    <w:rsid w:val="00C61355"/>
    <w:rsid w:val="00C61F0C"/>
    <w:rsid w:val="00C6203E"/>
    <w:rsid w:val="00C621F9"/>
    <w:rsid w:val="00C62FAD"/>
    <w:rsid w:val="00C63AC1"/>
    <w:rsid w:val="00C6404B"/>
    <w:rsid w:val="00C6459D"/>
    <w:rsid w:val="00C6465E"/>
    <w:rsid w:val="00C64D62"/>
    <w:rsid w:val="00C64F51"/>
    <w:rsid w:val="00C6527B"/>
    <w:rsid w:val="00C65673"/>
    <w:rsid w:val="00C665A3"/>
    <w:rsid w:val="00C66FF5"/>
    <w:rsid w:val="00C67B25"/>
    <w:rsid w:val="00C70022"/>
    <w:rsid w:val="00C700A4"/>
    <w:rsid w:val="00C70764"/>
    <w:rsid w:val="00C7101B"/>
    <w:rsid w:val="00C716C3"/>
    <w:rsid w:val="00C71DD5"/>
    <w:rsid w:val="00C71EDD"/>
    <w:rsid w:val="00C72256"/>
    <w:rsid w:val="00C72C07"/>
    <w:rsid w:val="00C73E8F"/>
    <w:rsid w:val="00C74866"/>
    <w:rsid w:val="00C75152"/>
    <w:rsid w:val="00C751FA"/>
    <w:rsid w:val="00C755F1"/>
    <w:rsid w:val="00C75698"/>
    <w:rsid w:val="00C75CF6"/>
    <w:rsid w:val="00C75FB9"/>
    <w:rsid w:val="00C76AF5"/>
    <w:rsid w:val="00C76CBA"/>
    <w:rsid w:val="00C7715B"/>
    <w:rsid w:val="00C777ED"/>
    <w:rsid w:val="00C8057B"/>
    <w:rsid w:val="00C80CC1"/>
    <w:rsid w:val="00C80E8C"/>
    <w:rsid w:val="00C81981"/>
    <w:rsid w:val="00C81AF4"/>
    <w:rsid w:val="00C81BE2"/>
    <w:rsid w:val="00C81F63"/>
    <w:rsid w:val="00C830B7"/>
    <w:rsid w:val="00C83D4F"/>
    <w:rsid w:val="00C842F6"/>
    <w:rsid w:val="00C85112"/>
    <w:rsid w:val="00C85CBE"/>
    <w:rsid w:val="00C86B6B"/>
    <w:rsid w:val="00C87BC4"/>
    <w:rsid w:val="00C87F38"/>
    <w:rsid w:val="00C87F48"/>
    <w:rsid w:val="00C90045"/>
    <w:rsid w:val="00C90A41"/>
    <w:rsid w:val="00C91082"/>
    <w:rsid w:val="00C911E0"/>
    <w:rsid w:val="00C9123A"/>
    <w:rsid w:val="00C9177F"/>
    <w:rsid w:val="00C92813"/>
    <w:rsid w:val="00C92E00"/>
    <w:rsid w:val="00C92FAC"/>
    <w:rsid w:val="00C93386"/>
    <w:rsid w:val="00C93968"/>
    <w:rsid w:val="00C93A53"/>
    <w:rsid w:val="00C94E01"/>
    <w:rsid w:val="00C95B3F"/>
    <w:rsid w:val="00C95B66"/>
    <w:rsid w:val="00C95BB4"/>
    <w:rsid w:val="00C95E25"/>
    <w:rsid w:val="00C97205"/>
    <w:rsid w:val="00C9757A"/>
    <w:rsid w:val="00C9771B"/>
    <w:rsid w:val="00C97883"/>
    <w:rsid w:val="00C9791E"/>
    <w:rsid w:val="00C97B44"/>
    <w:rsid w:val="00CA0C38"/>
    <w:rsid w:val="00CA121C"/>
    <w:rsid w:val="00CA306F"/>
    <w:rsid w:val="00CA44FC"/>
    <w:rsid w:val="00CA477E"/>
    <w:rsid w:val="00CA48DE"/>
    <w:rsid w:val="00CA4A42"/>
    <w:rsid w:val="00CA4BAE"/>
    <w:rsid w:val="00CA4D9F"/>
    <w:rsid w:val="00CA5645"/>
    <w:rsid w:val="00CA61CE"/>
    <w:rsid w:val="00CA65AE"/>
    <w:rsid w:val="00CA68B6"/>
    <w:rsid w:val="00CA7558"/>
    <w:rsid w:val="00CA7E35"/>
    <w:rsid w:val="00CB0EDC"/>
    <w:rsid w:val="00CB0F60"/>
    <w:rsid w:val="00CB1023"/>
    <w:rsid w:val="00CB163A"/>
    <w:rsid w:val="00CB18BE"/>
    <w:rsid w:val="00CB239E"/>
    <w:rsid w:val="00CB23C5"/>
    <w:rsid w:val="00CB2562"/>
    <w:rsid w:val="00CB3CB2"/>
    <w:rsid w:val="00CB400D"/>
    <w:rsid w:val="00CB4261"/>
    <w:rsid w:val="00CB4CDB"/>
    <w:rsid w:val="00CB56AB"/>
    <w:rsid w:val="00CB5F01"/>
    <w:rsid w:val="00CB6255"/>
    <w:rsid w:val="00CB639A"/>
    <w:rsid w:val="00CB66F1"/>
    <w:rsid w:val="00CB6F0A"/>
    <w:rsid w:val="00CB6F1F"/>
    <w:rsid w:val="00CB73D9"/>
    <w:rsid w:val="00CB7606"/>
    <w:rsid w:val="00CB7978"/>
    <w:rsid w:val="00CB7F69"/>
    <w:rsid w:val="00CC0BF9"/>
    <w:rsid w:val="00CC1024"/>
    <w:rsid w:val="00CC16AE"/>
    <w:rsid w:val="00CC180A"/>
    <w:rsid w:val="00CC2103"/>
    <w:rsid w:val="00CC25AF"/>
    <w:rsid w:val="00CC2AA5"/>
    <w:rsid w:val="00CC2AA8"/>
    <w:rsid w:val="00CC2EA3"/>
    <w:rsid w:val="00CC353E"/>
    <w:rsid w:val="00CC38CD"/>
    <w:rsid w:val="00CC4B12"/>
    <w:rsid w:val="00CC4F54"/>
    <w:rsid w:val="00CC62D4"/>
    <w:rsid w:val="00CC65DE"/>
    <w:rsid w:val="00CC6EDE"/>
    <w:rsid w:val="00CC7388"/>
    <w:rsid w:val="00CC76DC"/>
    <w:rsid w:val="00CD06D1"/>
    <w:rsid w:val="00CD0CC3"/>
    <w:rsid w:val="00CD121D"/>
    <w:rsid w:val="00CD144B"/>
    <w:rsid w:val="00CD14DC"/>
    <w:rsid w:val="00CD26E7"/>
    <w:rsid w:val="00CD2A14"/>
    <w:rsid w:val="00CD2D33"/>
    <w:rsid w:val="00CD37B7"/>
    <w:rsid w:val="00CD4AD0"/>
    <w:rsid w:val="00CD4B5F"/>
    <w:rsid w:val="00CD4C4E"/>
    <w:rsid w:val="00CD514B"/>
    <w:rsid w:val="00CD57C3"/>
    <w:rsid w:val="00CD5BAE"/>
    <w:rsid w:val="00CD5ECA"/>
    <w:rsid w:val="00CD7AC8"/>
    <w:rsid w:val="00CD7E60"/>
    <w:rsid w:val="00CE08E4"/>
    <w:rsid w:val="00CE0A13"/>
    <w:rsid w:val="00CE0DC6"/>
    <w:rsid w:val="00CE1077"/>
    <w:rsid w:val="00CE1334"/>
    <w:rsid w:val="00CE1692"/>
    <w:rsid w:val="00CE1D42"/>
    <w:rsid w:val="00CE2513"/>
    <w:rsid w:val="00CE2B3F"/>
    <w:rsid w:val="00CE3CC1"/>
    <w:rsid w:val="00CE3E52"/>
    <w:rsid w:val="00CE406B"/>
    <w:rsid w:val="00CE4111"/>
    <w:rsid w:val="00CE41BC"/>
    <w:rsid w:val="00CE4228"/>
    <w:rsid w:val="00CE4FA3"/>
    <w:rsid w:val="00CE56E2"/>
    <w:rsid w:val="00CE5B54"/>
    <w:rsid w:val="00CE5D44"/>
    <w:rsid w:val="00CE5EE5"/>
    <w:rsid w:val="00CE6093"/>
    <w:rsid w:val="00CE609E"/>
    <w:rsid w:val="00CE676C"/>
    <w:rsid w:val="00CE7177"/>
    <w:rsid w:val="00CE71C7"/>
    <w:rsid w:val="00CF1FC1"/>
    <w:rsid w:val="00CF21FB"/>
    <w:rsid w:val="00CF2A9F"/>
    <w:rsid w:val="00CF2FEF"/>
    <w:rsid w:val="00CF309C"/>
    <w:rsid w:val="00CF31F6"/>
    <w:rsid w:val="00CF3254"/>
    <w:rsid w:val="00CF3529"/>
    <w:rsid w:val="00CF3A75"/>
    <w:rsid w:val="00CF3EDF"/>
    <w:rsid w:val="00CF4360"/>
    <w:rsid w:val="00CF4A23"/>
    <w:rsid w:val="00CF4CED"/>
    <w:rsid w:val="00CF58C6"/>
    <w:rsid w:val="00CF5D3B"/>
    <w:rsid w:val="00CF6119"/>
    <w:rsid w:val="00CF655C"/>
    <w:rsid w:val="00CF737A"/>
    <w:rsid w:val="00CF7380"/>
    <w:rsid w:val="00D0224E"/>
    <w:rsid w:val="00D0247B"/>
    <w:rsid w:val="00D02925"/>
    <w:rsid w:val="00D02D24"/>
    <w:rsid w:val="00D0338D"/>
    <w:rsid w:val="00D03543"/>
    <w:rsid w:val="00D03747"/>
    <w:rsid w:val="00D0395E"/>
    <w:rsid w:val="00D03D70"/>
    <w:rsid w:val="00D03DFB"/>
    <w:rsid w:val="00D04676"/>
    <w:rsid w:val="00D055A8"/>
    <w:rsid w:val="00D059A3"/>
    <w:rsid w:val="00D05FD9"/>
    <w:rsid w:val="00D067DC"/>
    <w:rsid w:val="00D06C2B"/>
    <w:rsid w:val="00D07332"/>
    <w:rsid w:val="00D074F4"/>
    <w:rsid w:val="00D0781F"/>
    <w:rsid w:val="00D079A2"/>
    <w:rsid w:val="00D07B75"/>
    <w:rsid w:val="00D1183D"/>
    <w:rsid w:val="00D12148"/>
    <w:rsid w:val="00D12D08"/>
    <w:rsid w:val="00D13348"/>
    <w:rsid w:val="00D1366F"/>
    <w:rsid w:val="00D13735"/>
    <w:rsid w:val="00D14F13"/>
    <w:rsid w:val="00D1571C"/>
    <w:rsid w:val="00D15739"/>
    <w:rsid w:val="00D1646A"/>
    <w:rsid w:val="00D1650D"/>
    <w:rsid w:val="00D16B82"/>
    <w:rsid w:val="00D16FEB"/>
    <w:rsid w:val="00D175DF"/>
    <w:rsid w:val="00D17685"/>
    <w:rsid w:val="00D17BA7"/>
    <w:rsid w:val="00D203C0"/>
    <w:rsid w:val="00D20CA7"/>
    <w:rsid w:val="00D2119D"/>
    <w:rsid w:val="00D21398"/>
    <w:rsid w:val="00D214F2"/>
    <w:rsid w:val="00D22200"/>
    <w:rsid w:val="00D22AC3"/>
    <w:rsid w:val="00D23EB1"/>
    <w:rsid w:val="00D23FB1"/>
    <w:rsid w:val="00D243DA"/>
    <w:rsid w:val="00D24901"/>
    <w:rsid w:val="00D252DC"/>
    <w:rsid w:val="00D25EAF"/>
    <w:rsid w:val="00D267E1"/>
    <w:rsid w:val="00D2731E"/>
    <w:rsid w:val="00D27E99"/>
    <w:rsid w:val="00D27F94"/>
    <w:rsid w:val="00D305F0"/>
    <w:rsid w:val="00D30879"/>
    <w:rsid w:val="00D3089F"/>
    <w:rsid w:val="00D31029"/>
    <w:rsid w:val="00D318D9"/>
    <w:rsid w:val="00D31AAE"/>
    <w:rsid w:val="00D31C08"/>
    <w:rsid w:val="00D320A1"/>
    <w:rsid w:val="00D3237E"/>
    <w:rsid w:val="00D32671"/>
    <w:rsid w:val="00D32A0E"/>
    <w:rsid w:val="00D333DD"/>
    <w:rsid w:val="00D3383C"/>
    <w:rsid w:val="00D3390B"/>
    <w:rsid w:val="00D34258"/>
    <w:rsid w:val="00D34704"/>
    <w:rsid w:val="00D34AB4"/>
    <w:rsid w:val="00D34FFB"/>
    <w:rsid w:val="00D35198"/>
    <w:rsid w:val="00D351B8"/>
    <w:rsid w:val="00D357C1"/>
    <w:rsid w:val="00D359CF"/>
    <w:rsid w:val="00D35B92"/>
    <w:rsid w:val="00D35E16"/>
    <w:rsid w:val="00D36A75"/>
    <w:rsid w:val="00D36B95"/>
    <w:rsid w:val="00D36D97"/>
    <w:rsid w:val="00D37471"/>
    <w:rsid w:val="00D37DB7"/>
    <w:rsid w:val="00D40A01"/>
    <w:rsid w:val="00D40AAD"/>
    <w:rsid w:val="00D412FB"/>
    <w:rsid w:val="00D41315"/>
    <w:rsid w:val="00D41663"/>
    <w:rsid w:val="00D418AB"/>
    <w:rsid w:val="00D41AE4"/>
    <w:rsid w:val="00D41EAA"/>
    <w:rsid w:val="00D42CAB"/>
    <w:rsid w:val="00D43673"/>
    <w:rsid w:val="00D43D6D"/>
    <w:rsid w:val="00D43E84"/>
    <w:rsid w:val="00D44F6E"/>
    <w:rsid w:val="00D450D0"/>
    <w:rsid w:val="00D4534A"/>
    <w:rsid w:val="00D4544C"/>
    <w:rsid w:val="00D45959"/>
    <w:rsid w:val="00D45A3E"/>
    <w:rsid w:val="00D45D3E"/>
    <w:rsid w:val="00D46D85"/>
    <w:rsid w:val="00D4739D"/>
    <w:rsid w:val="00D47464"/>
    <w:rsid w:val="00D47657"/>
    <w:rsid w:val="00D50206"/>
    <w:rsid w:val="00D50885"/>
    <w:rsid w:val="00D50E40"/>
    <w:rsid w:val="00D51064"/>
    <w:rsid w:val="00D51623"/>
    <w:rsid w:val="00D516E7"/>
    <w:rsid w:val="00D51E73"/>
    <w:rsid w:val="00D52411"/>
    <w:rsid w:val="00D52597"/>
    <w:rsid w:val="00D527F5"/>
    <w:rsid w:val="00D52C41"/>
    <w:rsid w:val="00D553E7"/>
    <w:rsid w:val="00D555BF"/>
    <w:rsid w:val="00D565A5"/>
    <w:rsid w:val="00D57689"/>
    <w:rsid w:val="00D57810"/>
    <w:rsid w:val="00D5788C"/>
    <w:rsid w:val="00D57CC4"/>
    <w:rsid w:val="00D60328"/>
    <w:rsid w:val="00D60976"/>
    <w:rsid w:val="00D61254"/>
    <w:rsid w:val="00D628A9"/>
    <w:rsid w:val="00D62C3A"/>
    <w:rsid w:val="00D6305E"/>
    <w:rsid w:val="00D63531"/>
    <w:rsid w:val="00D64AF8"/>
    <w:rsid w:val="00D653AD"/>
    <w:rsid w:val="00D663F6"/>
    <w:rsid w:val="00D67342"/>
    <w:rsid w:val="00D67608"/>
    <w:rsid w:val="00D67A0B"/>
    <w:rsid w:val="00D67A64"/>
    <w:rsid w:val="00D67D58"/>
    <w:rsid w:val="00D70277"/>
    <w:rsid w:val="00D70908"/>
    <w:rsid w:val="00D7103E"/>
    <w:rsid w:val="00D71AF0"/>
    <w:rsid w:val="00D71BC0"/>
    <w:rsid w:val="00D7210A"/>
    <w:rsid w:val="00D7278A"/>
    <w:rsid w:val="00D7329D"/>
    <w:rsid w:val="00D7362F"/>
    <w:rsid w:val="00D73704"/>
    <w:rsid w:val="00D737F4"/>
    <w:rsid w:val="00D73BF4"/>
    <w:rsid w:val="00D74229"/>
    <w:rsid w:val="00D74318"/>
    <w:rsid w:val="00D74546"/>
    <w:rsid w:val="00D7455F"/>
    <w:rsid w:val="00D751A6"/>
    <w:rsid w:val="00D75DEA"/>
    <w:rsid w:val="00D76B19"/>
    <w:rsid w:val="00D76C00"/>
    <w:rsid w:val="00D77217"/>
    <w:rsid w:val="00D77E28"/>
    <w:rsid w:val="00D80583"/>
    <w:rsid w:val="00D805DA"/>
    <w:rsid w:val="00D80904"/>
    <w:rsid w:val="00D80EB6"/>
    <w:rsid w:val="00D81440"/>
    <w:rsid w:val="00D81F47"/>
    <w:rsid w:val="00D83430"/>
    <w:rsid w:val="00D836BA"/>
    <w:rsid w:val="00D83810"/>
    <w:rsid w:val="00D83FCE"/>
    <w:rsid w:val="00D847B1"/>
    <w:rsid w:val="00D8540E"/>
    <w:rsid w:val="00D85AA7"/>
    <w:rsid w:val="00D85C7C"/>
    <w:rsid w:val="00D85C92"/>
    <w:rsid w:val="00D8679E"/>
    <w:rsid w:val="00D8695A"/>
    <w:rsid w:val="00D86F31"/>
    <w:rsid w:val="00D91599"/>
    <w:rsid w:val="00D91606"/>
    <w:rsid w:val="00D91A28"/>
    <w:rsid w:val="00D92115"/>
    <w:rsid w:val="00D93FB7"/>
    <w:rsid w:val="00D944DA"/>
    <w:rsid w:val="00D95932"/>
    <w:rsid w:val="00D96653"/>
    <w:rsid w:val="00D9672A"/>
    <w:rsid w:val="00D968D9"/>
    <w:rsid w:val="00D96A71"/>
    <w:rsid w:val="00D9744F"/>
    <w:rsid w:val="00D97CE3"/>
    <w:rsid w:val="00DA01E5"/>
    <w:rsid w:val="00DA1699"/>
    <w:rsid w:val="00DA2166"/>
    <w:rsid w:val="00DA2206"/>
    <w:rsid w:val="00DA2499"/>
    <w:rsid w:val="00DA2B97"/>
    <w:rsid w:val="00DA2C73"/>
    <w:rsid w:val="00DA2DCB"/>
    <w:rsid w:val="00DA2F73"/>
    <w:rsid w:val="00DA311E"/>
    <w:rsid w:val="00DA31F8"/>
    <w:rsid w:val="00DA31FF"/>
    <w:rsid w:val="00DA353C"/>
    <w:rsid w:val="00DA3631"/>
    <w:rsid w:val="00DA47FA"/>
    <w:rsid w:val="00DA6872"/>
    <w:rsid w:val="00DA7201"/>
    <w:rsid w:val="00DA7BC9"/>
    <w:rsid w:val="00DA7F13"/>
    <w:rsid w:val="00DB0830"/>
    <w:rsid w:val="00DB08C6"/>
    <w:rsid w:val="00DB100C"/>
    <w:rsid w:val="00DB29D8"/>
    <w:rsid w:val="00DB3A08"/>
    <w:rsid w:val="00DB3C32"/>
    <w:rsid w:val="00DB3C39"/>
    <w:rsid w:val="00DB3D4E"/>
    <w:rsid w:val="00DB4400"/>
    <w:rsid w:val="00DB4544"/>
    <w:rsid w:val="00DB4700"/>
    <w:rsid w:val="00DB4AC8"/>
    <w:rsid w:val="00DB4D62"/>
    <w:rsid w:val="00DB50F1"/>
    <w:rsid w:val="00DB542A"/>
    <w:rsid w:val="00DB5927"/>
    <w:rsid w:val="00DB593A"/>
    <w:rsid w:val="00DB5DF9"/>
    <w:rsid w:val="00DB5E95"/>
    <w:rsid w:val="00DB76AB"/>
    <w:rsid w:val="00DC0755"/>
    <w:rsid w:val="00DC083D"/>
    <w:rsid w:val="00DC0E88"/>
    <w:rsid w:val="00DC1258"/>
    <w:rsid w:val="00DC147B"/>
    <w:rsid w:val="00DC15F2"/>
    <w:rsid w:val="00DC1B33"/>
    <w:rsid w:val="00DC27B1"/>
    <w:rsid w:val="00DC2F29"/>
    <w:rsid w:val="00DC3686"/>
    <w:rsid w:val="00DC46CE"/>
    <w:rsid w:val="00DC49EC"/>
    <w:rsid w:val="00DC62EB"/>
    <w:rsid w:val="00DC6799"/>
    <w:rsid w:val="00DC6B51"/>
    <w:rsid w:val="00DC70B0"/>
    <w:rsid w:val="00DC7153"/>
    <w:rsid w:val="00DC794C"/>
    <w:rsid w:val="00DD0033"/>
    <w:rsid w:val="00DD06A8"/>
    <w:rsid w:val="00DD07C8"/>
    <w:rsid w:val="00DD0A3E"/>
    <w:rsid w:val="00DD174A"/>
    <w:rsid w:val="00DD19E4"/>
    <w:rsid w:val="00DD1A3B"/>
    <w:rsid w:val="00DD2348"/>
    <w:rsid w:val="00DD25A0"/>
    <w:rsid w:val="00DD2F80"/>
    <w:rsid w:val="00DD302F"/>
    <w:rsid w:val="00DD4173"/>
    <w:rsid w:val="00DD428C"/>
    <w:rsid w:val="00DD475C"/>
    <w:rsid w:val="00DD5C4A"/>
    <w:rsid w:val="00DD5C58"/>
    <w:rsid w:val="00DD611B"/>
    <w:rsid w:val="00DD6367"/>
    <w:rsid w:val="00DD63F0"/>
    <w:rsid w:val="00DD736B"/>
    <w:rsid w:val="00DD73F5"/>
    <w:rsid w:val="00DD74DF"/>
    <w:rsid w:val="00DD7AD3"/>
    <w:rsid w:val="00DD7C37"/>
    <w:rsid w:val="00DE0698"/>
    <w:rsid w:val="00DE0C05"/>
    <w:rsid w:val="00DE0CD4"/>
    <w:rsid w:val="00DE1CE5"/>
    <w:rsid w:val="00DE1EF9"/>
    <w:rsid w:val="00DE25BD"/>
    <w:rsid w:val="00DE286D"/>
    <w:rsid w:val="00DE2DE3"/>
    <w:rsid w:val="00DE38ED"/>
    <w:rsid w:val="00DE4BC3"/>
    <w:rsid w:val="00DE4FC8"/>
    <w:rsid w:val="00DE51F7"/>
    <w:rsid w:val="00DE5E55"/>
    <w:rsid w:val="00DE668D"/>
    <w:rsid w:val="00DE6791"/>
    <w:rsid w:val="00DE68A5"/>
    <w:rsid w:val="00DE6A2C"/>
    <w:rsid w:val="00DE702A"/>
    <w:rsid w:val="00DE709D"/>
    <w:rsid w:val="00DE7486"/>
    <w:rsid w:val="00DE7A00"/>
    <w:rsid w:val="00DE7A76"/>
    <w:rsid w:val="00DE7D24"/>
    <w:rsid w:val="00DF00CC"/>
    <w:rsid w:val="00DF0895"/>
    <w:rsid w:val="00DF1057"/>
    <w:rsid w:val="00DF118A"/>
    <w:rsid w:val="00DF187F"/>
    <w:rsid w:val="00DF1D2C"/>
    <w:rsid w:val="00DF1E1B"/>
    <w:rsid w:val="00DF255C"/>
    <w:rsid w:val="00DF280C"/>
    <w:rsid w:val="00DF2967"/>
    <w:rsid w:val="00DF361B"/>
    <w:rsid w:val="00DF3788"/>
    <w:rsid w:val="00DF451D"/>
    <w:rsid w:val="00DF460E"/>
    <w:rsid w:val="00DF4A0F"/>
    <w:rsid w:val="00DF4DC3"/>
    <w:rsid w:val="00DF5507"/>
    <w:rsid w:val="00DF5634"/>
    <w:rsid w:val="00DF56AE"/>
    <w:rsid w:val="00DF5710"/>
    <w:rsid w:val="00DF5742"/>
    <w:rsid w:val="00DF6687"/>
    <w:rsid w:val="00DF66F8"/>
    <w:rsid w:val="00DF6EC4"/>
    <w:rsid w:val="00E0007B"/>
    <w:rsid w:val="00E0009B"/>
    <w:rsid w:val="00E01042"/>
    <w:rsid w:val="00E016D9"/>
    <w:rsid w:val="00E01DC0"/>
    <w:rsid w:val="00E02135"/>
    <w:rsid w:val="00E0229A"/>
    <w:rsid w:val="00E02747"/>
    <w:rsid w:val="00E03B03"/>
    <w:rsid w:val="00E03D5B"/>
    <w:rsid w:val="00E0418B"/>
    <w:rsid w:val="00E04546"/>
    <w:rsid w:val="00E056C9"/>
    <w:rsid w:val="00E059B4"/>
    <w:rsid w:val="00E05D9C"/>
    <w:rsid w:val="00E05DED"/>
    <w:rsid w:val="00E06BBC"/>
    <w:rsid w:val="00E0733F"/>
    <w:rsid w:val="00E07834"/>
    <w:rsid w:val="00E07908"/>
    <w:rsid w:val="00E07ED0"/>
    <w:rsid w:val="00E11EDC"/>
    <w:rsid w:val="00E127DE"/>
    <w:rsid w:val="00E12AAC"/>
    <w:rsid w:val="00E131D6"/>
    <w:rsid w:val="00E1345D"/>
    <w:rsid w:val="00E1369A"/>
    <w:rsid w:val="00E13E26"/>
    <w:rsid w:val="00E13FEC"/>
    <w:rsid w:val="00E14BCC"/>
    <w:rsid w:val="00E15825"/>
    <w:rsid w:val="00E161A0"/>
    <w:rsid w:val="00E16EFA"/>
    <w:rsid w:val="00E17713"/>
    <w:rsid w:val="00E2074D"/>
    <w:rsid w:val="00E209B9"/>
    <w:rsid w:val="00E20BA5"/>
    <w:rsid w:val="00E21B02"/>
    <w:rsid w:val="00E221ED"/>
    <w:rsid w:val="00E22B51"/>
    <w:rsid w:val="00E230B6"/>
    <w:rsid w:val="00E23190"/>
    <w:rsid w:val="00E2460A"/>
    <w:rsid w:val="00E24C7E"/>
    <w:rsid w:val="00E24F46"/>
    <w:rsid w:val="00E25D16"/>
    <w:rsid w:val="00E26767"/>
    <w:rsid w:val="00E26D81"/>
    <w:rsid w:val="00E271B4"/>
    <w:rsid w:val="00E27568"/>
    <w:rsid w:val="00E3008F"/>
    <w:rsid w:val="00E306BC"/>
    <w:rsid w:val="00E310FA"/>
    <w:rsid w:val="00E31551"/>
    <w:rsid w:val="00E3157F"/>
    <w:rsid w:val="00E329F4"/>
    <w:rsid w:val="00E32D75"/>
    <w:rsid w:val="00E32EA7"/>
    <w:rsid w:val="00E33406"/>
    <w:rsid w:val="00E33F84"/>
    <w:rsid w:val="00E33F9C"/>
    <w:rsid w:val="00E3438C"/>
    <w:rsid w:val="00E35CB4"/>
    <w:rsid w:val="00E36551"/>
    <w:rsid w:val="00E36C81"/>
    <w:rsid w:val="00E37932"/>
    <w:rsid w:val="00E37C98"/>
    <w:rsid w:val="00E4067B"/>
    <w:rsid w:val="00E41272"/>
    <w:rsid w:val="00E4190C"/>
    <w:rsid w:val="00E41D62"/>
    <w:rsid w:val="00E42090"/>
    <w:rsid w:val="00E433E3"/>
    <w:rsid w:val="00E438D5"/>
    <w:rsid w:val="00E43C52"/>
    <w:rsid w:val="00E44029"/>
    <w:rsid w:val="00E4434D"/>
    <w:rsid w:val="00E4446E"/>
    <w:rsid w:val="00E44DB1"/>
    <w:rsid w:val="00E45383"/>
    <w:rsid w:val="00E45EAC"/>
    <w:rsid w:val="00E466DD"/>
    <w:rsid w:val="00E476E0"/>
    <w:rsid w:val="00E47FD1"/>
    <w:rsid w:val="00E5079B"/>
    <w:rsid w:val="00E51316"/>
    <w:rsid w:val="00E51609"/>
    <w:rsid w:val="00E51648"/>
    <w:rsid w:val="00E5397F"/>
    <w:rsid w:val="00E539E4"/>
    <w:rsid w:val="00E53AC4"/>
    <w:rsid w:val="00E53FA2"/>
    <w:rsid w:val="00E540B2"/>
    <w:rsid w:val="00E54153"/>
    <w:rsid w:val="00E5511F"/>
    <w:rsid w:val="00E551CC"/>
    <w:rsid w:val="00E5578B"/>
    <w:rsid w:val="00E561C0"/>
    <w:rsid w:val="00E5715F"/>
    <w:rsid w:val="00E5744E"/>
    <w:rsid w:val="00E57676"/>
    <w:rsid w:val="00E57E8E"/>
    <w:rsid w:val="00E618BF"/>
    <w:rsid w:val="00E61D2C"/>
    <w:rsid w:val="00E628A3"/>
    <w:rsid w:val="00E62B8B"/>
    <w:rsid w:val="00E63072"/>
    <w:rsid w:val="00E636A4"/>
    <w:rsid w:val="00E63A53"/>
    <w:rsid w:val="00E64169"/>
    <w:rsid w:val="00E646DC"/>
    <w:rsid w:val="00E65566"/>
    <w:rsid w:val="00E65690"/>
    <w:rsid w:val="00E65AE2"/>
    <w:rsid w:val="00E660D7"/>
    <w:rsid w:val="00E67055"/>
    <w:rsid w:val="00E67312"/>
    <w:rsid w:val="00E67637"/>
    <w:rsid w:val="00E67F17"/>
    <w:rsid w:val="00E71C4F"/>
    <w:rsid w:val="00E71F95"/>
    <w:rsid w:val="00E72225"/>
    <w:rsid w:val="00E729D5"/>
    <w:rsid w:val="00E7395A"/>
    <w:rsid w:val="00E73979"/>
    <w:rsid w:val="00E73B6A"/>
    <w:rsid w:val="00E73BAC"/>
    <w:rsid w:val="00E74516"/>
    <w:rsid w:val="00E74517"/>
    <w:rsid w:val="00E747C1"/>
    <w:rsid w:val="00E7537C"/>
    <w:rsid w:val="00E75AFF"/>
    <w:rsid w:val="00E75E22"/>
    <w:rsid w:val="00E75EA4"/>
    <w:rsid w:val="00E7662F"/>
    <w:rsid w:val="00E76729"/>
    <w:rsid w:val="00E768B4"/>
    <w:rsid w:val="00E77468"/>
    <w:rsid w:val="00E7753E"/>
    <w:rsid w:val="00E77A32"/>
    <w:rsid w:val="00E80412"/>
    <w:rsid w:val="00E80531"/>
    <w:rsid w:val="00E80DB2"/>
    <w:rsid w:val="00E818CD"/>
    <w:rsid w:val="00E82051"/>
    <w:rsid w:val="00E82FDC"/>
    <w:rsid w:val="00E83267"/>
    <w:rsid w:val="00E83610"/>
    <w:rsid w:val="00E837D5"/>
    <w:rsid w:val="00E8387A"/>
    <w:rsid w:val="00E8459D"/>
    <w:rsid w:val="00E846EB"/>
    <w:rsid w:val="00E84D16"/>
    <w:rsid w:val="00E854CC"/>
    <w:rsid w:val="00E85CF7"/>
    <w:rsid w:val="00E86BAE"/>
    <w:rsid w:val="00E86DDE"/>
    <w:rsid w:val="00E86F9B"/>
    <w:rsid w:val="00E87344"/>
    <w:rsid w:val="00E875B2"/>
    <w:rsid w:val="00E87B2D"/>
    <w:rsid w:val="00E900C1"/>
    <w:rsid w:val="00E90109"/>
    <w:rsid w:val="00E90494"/>
    <w:rsid w:val="00E906D9"/>
    <w:rsid w:val="00E9082B"/>
    <w:rsid w:val="00E91AE5"/>
    <w:rsid w:val="00E9260D"/>
    <w:rsid w:val="00E9267D"/>
    <w:rsid w:val="00E92DB9"/>
    <w:rsid w:val="00E92E5F"/>
    <w:rsid w:val="00E93200"/>
    <w:rsid w:val="00E93C0E"/>
    <w:rsid w:val="00E946B0"/>
    <w:rsid w:val="00E9581F"/>
    <w:rsid w:val="00E95F5C"/>
    <w:rsid w:val="00E95F63"/>
    <w:rsid w:val="00E968DA"/>
    <w:rsid w:val="00E96D56"/>
    <w:rsid w:val="00E97AB8"/>
    <w:rsid w:val="00EA0435"/>
    <w:rsid w:val="00EA061B"/>
    <w:rsid w:val="00EA076E"/>
    <w:rsid w:val="00EA0A16"/>
    <w:rsid w:val="00EA1561"/>
    <w:rsid w:val="00EA1A66"/>
    <w:rsid w:val="00EA1C0E"/>
    <w:rsid w:val="00EA1CDA"/>
    <w:rsid w:val="00EA23AE"/>
    <w:rsid w:val="00EA2661"/>
    <w:rsid w:val="00EA310A"/>
    <w:rsid w:val="00EA34DF"/>
    <w:rsid w:val="00EA38A7"/>
    <w:rsid w:val="00EA3BB1"/>
    <w:rsid w:val="00EA428C"/>
    <w:rsid w:val="00EA511F"/>
    <w:rsid w:val="00EA5597"/>
    <w:rsid w:val="00EA6B65"/>
    <w:rsid w:val="00EA765A"/>
    <w:rsid w:val="00EA7A75"/>
    <w:rsid w:val="00EB2993"/>
    <w:rsid w:val="00EB2EBC"/>
    <w:rsid w:val="00EB31B3"/>
    <w:rsid w:val="00EB3447"/>
    <w:rsid w:val="00EB3764"/>
    <w:rsid w:val="00EB38D7"/>
    <w:rsid w:val="00EB40DB"/>
    <w:rsid w:val="00EB4B23"/>
    <w:rsid w:val="00EB4DA6"/>
    <w:rsid w:val="00EB50D2"/>
    <w:rsid w:val="00EB6050"/>
    <w:rsid w:val="00EB6C54"/>
    <w:rsid w:val="00EB6E19"/>
    <w:rsid w:val="00EB6F68"/>
    <w:rsid w:val="00EB7176"/>
    <w:rsid w:val="00EB7632"/>
    <w:rsid w:val="00EB799C"/>
    <w:rsid w:val="00EC0BCA"/>
    <w:rsid w:val="00EC1782"/>
    <w:rsid w:val="00EC17D4"/>
    <w:rsid w:val="00EC1E9A"/>
    <w:rsid w:val="00EC2519"/>
    <w:rsid w:val="00EC293B"/>
    <w:rsid w:val="00EC2E33"/>
    <w:rsid w:val="00EC38E0"/>
    <w:rsid w:val="00EC3D88"/>
    <w:rsid w:val="00EC3FFE"/>
    <w:rsid w:val="00EC4611"/>
    <w:rsid w:val="00EC49BD"/>
    <w:rsid w:val="00EC55C0"/>
    <w:rsid w:val="00EC6050"/>
    <w:rsid w:val="00EC6535"/>
    <w:rsid w:val="00EC6ABC"/>
    <w:rsid w:val="00EC6AE3"/>
    <w:rsid w:val="00EC78F1"/>
    <w:rsid w:val="00ED0BEC"/>
    <w:rsid w:val="00ED12D3"/>
    <w:rsid w:val="00ED152A"/>
    <w:rsid w:val="00ED1C77"/>
    <w:rsid w:val="00ED1E18"/>
    <w:rsid w:val="00ED1E28"/>
    <w:rsid w:val="00ED2837"/>
    <w:rsid w:val="00ED2C95"/>
    <w:rsid w:val="00ED3AA0"/>
    <w:rsid w:val="00ED3CDB"/>
    <w:rsid w:val="00ED4D1B"/>
    <w:rsid w:val="00ED559C"/>
    <w:rsid w:val="00ED572E"/>
    <w:rsid w:val="00ED62C3"/>
    <w:rsid w:val="00ED6E59"/>
    <w:rsid w:val="00EE0922"/>
    <w:rsid w:val="00EE1361"/>
    <w:rsid w:val="00EE28A5"/>
    <w:rsid w:val="00EE311F"/>
    <w:rsid w:val="00EE3522"/>
    <w:rsid w:val="00EE37CD"/>
    <w:rsid w:val="00EE3E24"/>
    <w:rsid w:val="00EE4DAC"/>
    <w:rsid w:val="00EE4E5E"/>
    <w:rsid w:val="00EE4F4A"/>
    <w:rsid w:val="00EE5391"/>
    <w:rsid w:val="00EE5482"/>
    <w:rsid w:val="00EE5758"/>
    <w:rsid w:val="00EE6043"/>
    <w:rsid w:val="00EE79F2"/>
    <w:rsid w:val="00EF04B9"/>
    <w:rsid w:val="00EF05A2"/>
    <w:rsid w:val="00EF1C15"/>
    <w:rsid w:val="00EF2737"/>
    <w:rsid w:val="00EF28F7"/>
    <w:rsid w:val="00EF2A9C"/>
    <w:rsid w:val="00EF3CAB"/>
    <w:rsid w:val="00EF4BE1"/>
    <w:rsid w:val="00EF52D9"/>
    <w:rsid w:val="00EF534D"/>
    <w:rsid w:val="00EF67B0"/>
    <w:rsid w:val="00EF68BB"/>
    <w:rsid w:val="00EF6CC0"/>
    <w:rsid w:val="00EF6CF7"/>
    <w:rsid w:val="00EF6D75"/>
    <w:rsid w:val="00EF75D2"/>
    <w:rsid w:val="00F015AD"/>
    <w:rsid w:val="00F01903"/>
    <w:rsid w:val="00F02125"/>
    <w:rsid w:val="00F0220A"/>
    <w:rsid w:val="00F0271A"/>
    <w:rsid w:val="00F02EB3"/>
    <w:rsid w:val="00F04403"/>
    <w:rsid w:val="00F04441"/>
    <w:rsid w:val="00F04ECE"/>
    <w:rsid w:val="00F0542C"/>
    <w:rsid w:val="00F0551C"/>
    <w:rsid w:val="00F05B2D"/>
    <w:rsid w:val="00F06723"/>
    <w:rsid w:val="00F06F8F"/>
    <w:rsid w:val="00F07701"/>
    <w:rsid w:val="00F077EF"/>
    <w:rsid w:val="00F07939"/>
    <w:rsid w:val="00F07E67"/>
    <w:rsid w:val="00F10740"/>
    <w:rsid w:val="00F108F8"/>
    <w:rsid w:val="00F10AE9"/>
    <w:rsid w:val="00F10AEC"/>
    <w:rsid w:val="00F10B11"/>
    <w:rsid w:val="00F115FB"/>
    <w:rsid w:val="00F1178A"/>
    <w:rsid w:val="00F11B9D"/>
    <w:rsid w:val="00F12227"/>
    <w:rsid w:val="00F1293E"/>
    <w:rsid w:val="00F130A5"/>
    <w:rsid w:val="00F135C7"/>
    <w:rsid w:val="00F13DB0"/>
    <w:rsid w:val="00F143C0"/>
    <w:rsid w:val="00F15896"/>
    <w:rsid w:val="00F166CC"/>
    <w:rsid w:val="00F17697"/>
    <w:rsid w:val="00F17958"/>
    <w:rsid w:val="00F17AD9"/>
    <w:rsid w:val="00F20725"/>
    <w:rsid w:val="00F216BD"/>
    <w:rsid w:val="00F22B60"/>
    <w:rsid w:val="00F22E34"/>
    <w:rsid w:val="00F231C8"/>
    <w:rsid w:val="00F23C35"/>
    <w:rsid w:val="00F24A88"/>
    <w:rsid w:val="00F24F52"/>
    <w:rsid w:val="00F2503C"/>
    <w:rsid w:val="00F2575F"/>
    <w:rsid w:val="00F25F06"/>
    <w:rsid w:val="00F26027"/>
    <w:rsid w:val="00F27116"/>
    <w:rsid w:val="00F27329"/>
    <w:rsid w:val="00F2755B"/>
    <w:rsid w:val="00F2763D"/>
    <w:rsid w:val="00F27818"/>
    <w:rsid w:val="00F27C6D"/>
    <w:rsid w:val="00F27E33"/>
    <w:rsid w:val="00F301D2"/>
    <w:rsid w:val="00F30449"/>
    <w:rsid w:val="00F309F1"/>
    <w:rsid w:val="00F318D9"/>
    <w:rsid w:val="00F31A5C"/>
    <w:rsid w:val="00F3259D"/>
    <w:rsid w:val="00F331AB"/>
    <w:rsid w:val="00F3333B"/>
    <w:rsid w:val="00F3485A"/>
    <w:rsid w:val="00F34BD9"/>
    <w:rsid w:val="00F34D08"/>
    <w:rsid w:val="00F3547F"/>
    <w:rsid w:val="00F3565E"/>
    <w:rsid w:val="00F3599D"/>
    <w:rsid w:val="00F35B2C"/>
    <w:rsid w:val="00F364AF"/>
    <w:rsid w:val="00F36F8B"/>
    <w:rsid w:val="00F36FB6"/>
    <w:rsid w:val="00F3714B"/>
    <w:rsid w:val="00F405C6"/>
    <w:rsid w:val="00F40D66"/>
    <w:rsid w:val="00F42BCA"/>
    <w:rsid w:val="00F444F8"/>
    <w:rsid w:val="00F44BEC"/>
    <w:rsid w:val="00F44D54"/>
    <w:rsid w:val="00F45976"/>
    <w:rsid w:val="00F45A9A"/>
    <w:rsid w:val="00F45DD3"/>
    <w:rsid w:val="00F46B62"/>
    <w:rsid w:val="00F47584"/>
    <w:rsid w:val="00F4771A"/>
    <w:rsid w:val="00F477C3"/>
    <w:rsid w:val="00F4798F"/>
    <w:rsid w:val="00F47BB7"/>
    <w:rsid w:val="00F47D7C"/>
    <w:rsid w:val="00F50682"/>
    <w:rsid w:val="00F50A6C"/>
    <w:rsid w:val="00F50BAA"/>
    <w:rsid w:val="00F511EC"/>
    <w:rsid w:val="00F52069"/>
    <w:rsid w:val="00F524C9"/>
    <w:rsid w:val="00F5273F"/>
    <w:rsid w:val="00F52BAA"/>
    <w:rsid w:val="00F52D39"/>
    <w:rsid w:val="00F5333C"/>
    <w:rsid w:val="00F537C0"/>
    <w:rsid w:val="00F53D3D"/>
    <w:rsid w:val="00F54CBD"/>
    <w:rsid w:val="00F55D6E"/>
    <w:rsid w:val="00F55FDD"/>
    <w:rsid w:val="00F569F1"/>
    <w:rsid w:val="00F57465"/>
    <w:rsid w:val="00F57D2E"/>
    <w:rsid w:val="00F57EDA"/>
    <w:rsid w:val="00F60165"/>
    <w:rsid w:val="00F607D2"/>
    <w:rsid w:val="00F60913"/>
    <w:rsid w:val="00F609BA"/>
    <w:rsid w:val="00F61D6F"/>
    <w:rsid w:val="00F61EF1"/>
    <w:rsid w:val="00F622C0"/>
    <w:rsid w:val="00F6281F"/>
    <w:rsid w:val="00F62FA2"/>
    <w:rsid w:val="00F63821"/>
    <w:rsid w:val="00F63926"/>
    <w:rsid w:val="00F63B4F"/>
    <w:rsid w:val="00F640DB"/>
    <w:rsid w:val="00F6493A"/>
    <w:rsid w:val="00F64993"/>
    <w:rsid w:val="00F654DF"/>
    <w:rsid w:val="00F65C12"/>
    <w:rsid w:val="00F65F53"/>
    <w:rsid w:val="00F661AD"/>
    <w:rsid w:val="00F66502"/>
    <w:rsid w:val="00F66817"/>
    <w:rsid w:val="00F66DA6"/>
    <w:rsid w:val="00F670CD"/>
    <w:rsid w:val="00F672E3"/>
    <w:rsid w:val="00F67361"/>
    <w:rsid w:val="00F676A6"/>
    <w:rsid w:val="00F67710"/>
    <w:rsid w:val="00F70082"/>
    <w:rsid w:val="00F70726"/>
    <w:rsid w:val="00F707CB"/>
    <w:rsid w:val="00F70FE9"/>
    <w:rsid w:val="00F71535"/>
    <w:rsid w:val="00F715CB"/>
    <w:rsid w:val="00F7188B"/>
    <w:rsid w:val="00F71BBC"/>
    <w:rsid w:val="00F72510"/>
    <w:rsid w:val="00F72BC5"/>
    <w:rsid w:val="00F72EAC"/>
    <w:rsid w:val="00F73667"/>
    <w:rsid w:val="00F740A9"/>
    <w:rsid w:val="00F749AA"/>
    <w:rsid w:val="00F75561"/>
    <w:rsid w:val="00F75566"/>
    <w:rsid w:val="00F756AB"/>
    <w:rsid w:val="00F75B60"/>
    <w:rsid w:val="00F7668E"/>
    <w:rsid w:val="00F76B5D"/>
    <w:rsid w:val="00F76EDB"/>
    <w:rsid w:val="00F77E86"/>
    <w:rsid w:val="00F809A9"/>
    <w:rsid w:val="00F80CC6"/>
    <w:rsid w:val="00F80DAC"/>
    <w:rsid w:val="00F80E62"/>
    <w:rsid w:val="00F80F32"/>
    <w:rsid w:val="00F81D39"/>
    <w:rsid w:val="00F82DCB"/>
    <w:rsid w:val="00F83DC9"/>
    <w:rsid w:val="00F842F1"/>
    <w:rsid w:val="00F852EA"/>
    <w:rsid w:val="00F865BF"/>
    <w:rsid w:val="00F8661F"/>
    <w:rsid w:val="00F86BC9"/>
    <w:rsid w:val="00F90943"/>
    <w:rsid w:val="00F90D34"/>
    <w:rsid w:val="00F914AB"/>
    <w:rsid w:val="00F9155D"/>
    <w:rsid w:val="00F91A80"/>
    <w:rsid w:val="00F92DC1"/>
    <w:rsid w:val="00F930D7"/>
    <w:rsid w:val="00F93100"/>
    <w:rsid w:val="00F933BD"/>
    <w:rsid w:val="00F935D5"/>
    <w:rsid w:val="00F93C36"/>
    <w:rsid w:val="00F943D4"/>
    <w:rsid w:val="00F94413"/>
    <w:rsid w:val="00F958C5"/>
    <w:rsid w:val="00F95EF2"/>
    <w:rsid w:val="00F96096"/>
    <w:rsid w:val="00F96E8F"/>
    <w:rsid w:val="00F97125"/>
    <w:rsid w:val="00F97E2D"/>
    <w:rsid w:val="00FA08F9"/>
    <w:rsid w:val="00FA0B4A"/>
    <w:rsid w:val="00FA1132"/>
    <w:rsid w:val="00FA185C"/>
    <w:rsid w:val="00FA19F0"/>
    <w:rsid w:val="00FA1E27"/>
    <w:rsid w:val="00FA22BF"/>
    <w:rsid w:val="00FA27C8"/>
    <w:rsid w:val="00FA28B8"/>
    <w:rsid w:val="00FA3639"/>
    <w:rsid w:val="00FA37F4"/>
    <w:rsid w:val="00FA47EE"/>
    <w:rsid w:val="00FA58DF"/>
    <w:rsid w:val="00FA58E1"/>
    <w:rsid w:val="00FA5AA6"/>
    <w:rsid w:val="00FA6595"/>
    <w:rsid w:val="00FA65E3"/>
    <w:rsid w:val="00FA67F9"/>
    <w:rsid w:val="00FA69A3"/>
    <w:rsid w:val="00FA6BB6"/>
    <w:rsid w:val="00FA6F96"/>
    <w:rsid w:val="00FA74AA"/>
    <w:rsid w:val="00FA77FB"/>
    <w:rsid w:val="00FA7B08"/>
    <w:rsid w:val="00FA7EE6"/>
    <w:rsid w:val="00FB2295"/>
    <w:rsid w:val="00FB2844"/>
    <w:rsid w:val="00FB2FB6"/>
    <w:rsid w:val="00FB3466"/>
    <w:rsid w:val="00FB37E5"/>
    <w:rsid w:val="00FB4072"/>
    <w:rsid w:val="00FB4293"/>
    <w:rsid w:val="00FB4543"/>
    <w:rsid w:val="00FB4869"/>
    <w:rsid w:val="00FB4877"/>
    <w:rsid w:val="00FB4B31"/>
    <w:rsid w:val="00FB4DC6"/>
    <w:rsid w:val="00FB5246"/>
    <w:rsid w:val="00FB5E20"/>
    <w:rsid w:val="00FB69C3"/>
    <w:rsid w:val="00FB6C2E"/>
    <w:rsid w:val="00FB74B8"/>
    <w:rsid w:val="00FB7F0C"/>
    <w:rsid w:val="00FC097C"/>
    <w:rsid w:val="00FC0F1E"/>
    <w:rsid w:val="00FC12C5"/>
    <w:rsid w:val="00FC16F8"/>
    <w:rsid w:val="00FC2914"/>
    <w:rsid w:val="00FC2982"/>
    <w:rsid w:val="00FC33B4"/>
    <w:rsid w:val="00FC3DF5"/>
    <w:rsid w:val="00FC401E"/>
    <w:rsid w:val="00FC410D"/>
    <w:rsid w:val="00FC460C"/>
    <w:rsid w:val="00FC4C1B"/>
    <w:rsid w:val="00FC6876"/>
    <w:rsid w:val="00FD0D0A"/>
    <w:rsid w:val="00FD1836"/>
    <w:rsid w:val="00FD2291"/>
    <w:rsid w:val="00FD3447"/>
    <w:rsid w:val="00FD42E1"/>
    <w:rsid w:val="00FD4435"/>
    <w:rsid w:val="00FD4A9C"/>
    <w:rsid w:val="00FD5CE8"/>
    <w:rsid w:val="00FD6B89"/>
    <w:rsid w:val="00FD6C92"/>
    <w:rsid w:val="00FD6D9E"/>
    <w:rsid w:val="00FD71EA"/>
    <w:rsid w:val="00FE1053"/>
    <w:rsid w:val="00FE11B8"/>
    <w:rsid w:val="00FE29CA"/>
    <w:rsid w:val="00FE2E37"/>
    <w:rsid w:val="00FE3524"/>
    <w:rsid w:val="00FE36DD"/>
    <w:rsid w:val="00FE3CC8"/>
    <w:rsid w:val="00FE41CB"/>
    <w:rsid w:val="00FE454C"/>
    <w:rsid w:val="00FE487F"/>
    <w:rsid w:val="00FE4919"/>
    <w:rsid w:val="00FE4C0C"/>
    <w:rsid w:val="00FE4DCB"/>
    <w:rsid w:val="00FE4E34"/>
    <w:rsid w:val="00FE50AA"/>
    <w:rsid w:val="00FE56D0"/>
    <w:rsid w:val="00FE5F8B"/>
    <w:rsid w:val="00FE61C4"/>
    <w:rsid w:val="00FE681A"/>
    <w:rsid w:val="00FE7051"/>
    <w:rsid w:val="00FE7AC7"/>
    <w:rsid w:val="00FE7CCB"/>
    <w:rsid w:val="00FF07C7"/>
    <w:rsid w:val="00FF1167"/>
    <w:rsid w:val="00FF126F"/>
    <w:rsid w:val="00FF1C49"/>
    <w:rsid w:val="00FF1F2D"/>
    <w:rsid w:val="00FF1F65"/>
    <w:rsid w:val="00FF26BF"/>
    <w:rsid w:val="00FF28EE"/>
    <w:rsid w:val="00FF2F21"/>
    <w:rsid w:val="00FF300F"/>
    <w:rsid w:val="00FF369F"/>
    <w:rsid w:val="00FF36B7"/>
    <w:rsid w:val="00FF393B"/>
    <w:rsid w:val="00FF3BCC"/>
    <w:rsid w:val="00FF3C5D"/>
    <w:rsid w:val="00FF3D29"/>
    <w:rsid w:val="00FF5378"/>
    <w:rsid w:val="00FF568B"/>
    <w:rsid w:val="00FF5844"/>
    <w:rsid w:val="00FF68CC"/>
    <w:rsid w:val="00FF77A8"/>
    <w:rsid w:val="00FF7B9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4CEF266"/>
  <w15:docId w15:val="{42809AE6-B08E-4D6D-80E3-39F2052245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7645F"/>
  </w:style>
  <w:style w:type="paragraph" w:styleId="2">
    <w:name w:val="heading 2"/>
    <w:basedOn w:val="a"/>
    <w:link w:val="20"/>
    <w:uiPriority w:val="9"/>
    <w:qFormat/>
    <w:rsid w:val="0057645F"/>
    <w:pPr>
      <w:spacing w:before="100" w:beforeAutospacing="1" w:after="100" w:afterAutospacing="1" w:line="450" w:lineRule="atLeast"/>
      <w:outlineLvl w:val="1"/>
    </w:pPr>
    <w:rPr>
      <w:rFonts w:ascii="Times New Roman" w:eastAsiaTheme="minorEastAsia" w:hAnsi="Times New Roman" w:cs="Times New Roman"/>
      <w:sz w:val="32"/>
      <w:szCs w:val="32"/>
      <w:lang w:eastAsia="ru-RU"/>
    </w:rPr>
  </w:style>
  <w:style w:type="paragraph" w:styleId="4">
    <w:name w:val="heading 4"/>
    <w:basedOn w:val="a"/>
    <w:link w:val="40"/>
    <w:uiPriority w:val="9"/>
    <w:qFormat/>
    <w:rsid w:val="0057645F"/>
    <w:pPr>
      <w:spacing w:before="100" w:beforeAutospacing="1" w:after="100" w:afterAutospacing="1" w:line="270" w:lineRule="atLeast"/>
      <w:outlineLvl w:val="3"/>
    </w:pPr>
    <w:rPr>
      <w:rFonts w:ascii="Times New Roman" w:eastAsiaTheme="minorEastAsia"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rsid w:val="0057645F"/>
    <w:rPr>
      <w:rFonts w:ascii="Times New Roman" w:eastAsiaTheme="minorEastAsia" w:hAnsi="Times New Roman" w:cs="Times New Roman"/>
      <w:sz w:val="32"/>
      <w:szCs w:val="32"/>
      <w:lang w:eastAsia="ru-RU"/>
    </w:rPr>
  </w:style>
  <w:style w:type="character" w:customStyle="1" w:styleId="40">
    <w:name w:val="Заголовок 4 Знак"/>
    <w:basedOn w:val="a0"/>
    <w:link w:val="4"/>
    <w:uiPriority w:val="9"/>
    <w:rsid w:val="0057645F"/>
    <w:rPr>
      <w:rFonts w:ascii="Times New Roman" w:eastAsiaTheme="minorEastAsia" w:hAnsi="Times New Roman" w:cs="Times New Roman"/>
      <w:sz w:val="24"/>
      <w:szCs w:val="24"/>
      <w:lang w:eastAsia="ru-RU"/>
    </w:rPr>
  </w:style>
  <w:style w:type="character" w:styleId="a3">
    <w:name w:val="Hyperlink"/>
    <w:basedOn w:val="a0"/>
    <w:uiPriority w:val="99"/>
    <w:semiHidden/>
    <w:unhideWhenUsed/>
    <w:rsid w:val="0057645F"/>
    <w:rPr>
      <w:color w:val="0066CC"/>
      <w:u w:val="single"/>
    </w:rPr>
  </w:style>
  <w:style w:type="paragraph" w:styleId="a4">
    <w:name w:val="header"/>
    <w:basedOn w:val="a"/>
    <w:link w:val="a5"/>
    <w:uiPriority w:val="99"/>
    <w:semiHidden/>
    <w:unhideWhenUsed/>
    <w:rsid w:val="0057645F"/>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5">
    <w:name w:val="Верхний колонтитул Знак"/>
    <w:basedOn w:val="a0"/>
    <w:link w:val="a4"/>
    <w:uiPriority w:val="99"/>
    <w:semiHidden/>
    <w:rsid w:val="0057645F"/>
    <w:rPr>
      <w:rFonts w:ascii="Times New Roman" w:eastAsia="Times New Roman" w:hAnsi="Times New Roman" w:cs="Times New Roman"/>
      <w:sz w:val="24"/>
      <w:szCs w:val="24"/>
      <w:lang w:eastAsia="ru-RU"/>
    </w:rPr>
  </w:style>
  <w:style w:type="character" w:customStyle="1" w:styleId="a6">
    <w:name w:val="Нижний колонтитул Знак"/>
    <w:basedOn w:val="a0"/>
    <w:link w:val="a7"/>
    <w:uiPriority w:val="99"/>
    <w:semiHidden/>
    <w:rsid w:val="0057645F"/>
  </w:style>
  <w:style w:type="paragraph" w:styleId="a7">
    <w:name w:val="footer"/>
    <w:basedOn w:val="a"/>
    <w:link w:val="a6"/>
    <w:uiPriority w:val="99"/>
    <w:semiHidden/>
    <w:unhideWhenUsed/>
    <w:rsid w:val="0057645F"/>
    <w:pPr>
      <w:tabs>
        <w:tab w:val="center" w:pos="4677"/>
        <w:tab w:val="right" w:pos="9355"/>
      </w:tabs>
      <w:spacing w:after="0" w:line="240" w:lineRule="auto"/>
    </w:pPr>
  </w:style>
  <w:style w:type="character" w:customStyle="1" w:styleId="1">
    <w:name w:val="Нижний колонтитул Знак1"/>
    <w:basedOn w:val="a0"/>
    <w:uiPriority w:val="99"/>
    <w:semiHidden/>
    <w:rsid w:val="0057645F"/>
  </w:style>
  <w:style w:type="character" w:styleId="a8">
    <w:name w:val="page number"/>
    <w:basedOn w:val="a0"/>
    <w:uiPriority w:val="99"/>
    <w:semiHidden/>
    <w:unhideWhenUsed/>
    <w:rsid w:val="0057645F"/>
  </w:style>
  <w:style w:type="table" w:styleId="a9">
    <w:name w:val="Table Grid"/>
    <w:basedOn w:val="a1"/>
    <w:uiPriority w:val="59"/>
    <w:rsid w:val="005764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List Paragraph"/>
    <w:basedOn w:val="a"/>
    <w:uiPriority w:val="34"/>
    <w:qFormat/>
    <w:rsid w:val="0057645F"/>
    <w:pPr>
      <w:ind w:left="720"/>
      <w:contextualSpacing/>
    </w:pPr>
  </w:style>
  <w:style w:type="paragraph" w:styleId="ab">
    <w:name w:val="Normal (Web)"/>
    <w:basedOn w:val="a"/>
    <w:unhideWhenUsed/>
    <w:rsid w:val="008E656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nsPlusNormal">
    <w:name w:val="ConsPlusNormal"/>
    <w:rsid w:val="00056FAE"/>
    <w:pPr>
      <w:autoSpaceDE w:val="0"/>
      <w:autoSpaceDN w:val="0"/>
      <w:adjustRightInd w:val="0"/>
      <w:spacing w:after="0" w:line="240" w:lineRule="auto"/>
    </w:pPr>
    <w:rPr>
      <w:rFonts w:ascii="Arial" w:eastAsia="Times New Roman" w:hAnsi="Arial" w:cs="Arial"/>
      <w:sz w:val="20"/>
      <w:szCs w:val="20"/>
      <w:lang w:eastAsia="ru-RU"/>
    </w:rPr>
  </w:style>
  <w:style w:type="paragraph" w:customStyle="1" w:styleId="ConsPlusNonformat">
    <w:name w:val="ConsPlusNonformat"/>
    <w:uiPriority w:val="99"/>
    <w:rsid w:val="00056FAE"/>
    <w:pPr>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HTML">
    <w:name w:val="HTML Preformatted"/>
    <w:basedOn w:val="a"/>
    <w:link w:val="HTML0"/>
    <w:uiPriority w:val="99"/>
    <w:unhideWhenUsed/>
    <w:rsid w:val="001959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Arial" w:eastAsia="Times New Roman" w:hAnsi="Arial" w:cs="Arial"/>
      <w:sz w:val="20"/>
      <w:szCs w:val="20"/>
      <w:lang w:eastAsia="ru-RU"/>
    </w:rPr>
  </w:style>
  <w:style w:type="character" w:customStyle="1" w:styleId="HTML0">
    <w:name w:val="Стандартный HTML Знак"/>
    <w:basedOn w:val="a0"/>
    <w:link w:val="HTML"/>
    <w:uiPriority w:val="99"/>
    <w:rsid w:val="00195916"/>
    <w:rPr>
      <w:rFonts w:ascii="Arial" w:eastAsia="Times New Roman" w:hAnsi="Arial" w:cs="Arial"/>
      <w:sz w:val="20"/>
      <w:szCs w:val="20"/>
      <w:lang w:eastAsia="ru-RU"/>
    </w:rPr>
  </w:style>
  <w:style w:type="paragraph" w:styleId="ac">
    <w:name w:val="Balloon Text"/>
    <w:basedOn w:val="a"/>
    <w:link w:val="ad"/>
    <w:uiPriority w:val="99"/>
    <w:semiHidden/>
    <w:unhideWhenUsed/>
    <w:rsid w:val="00256371"/>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256371"/>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normativ.kontur.ru/document?moduleid=1&amp;documentid=312480" TargetMode="External"/><Relationship Id="rId21" Type="http://schemas.openxmlformats.org/officeDocument/2006/relationships/hyperlink" Target="http://budget.1gl.ru/" TargetMode="External"/><Relationship Id="rId42" Type="http://schemas.openxmlformats.org/officeDocument/2006/relationships/hyperlink" Target="http://www.audar-info.ru/docs/acts/?sectId=137620" TargetMode="External"/><Relationship Id="rId47" Type="http://schemas.openxmlformats.org/officeDocument/2006/relationships/hyperlink" Target="http://budget.1gl.ru/" TargetMode="External"/><Relationship Id="rId63" Type="http://schemas.openxmlformats.org/officeDocument/2006/relationships/hyperlink" Target="consultantplus://offline/ref=8A6588DCBBA2A60B111EA49BD5058AEEC2C5D77A5F072AFE4197B2B7D6AE674A4E055EAA5D9AFC46CE711C865EC13EB25FCA842356874C52a0z7C" TargetMode="External"/><Relationship Id="rId68" Type="http://schemas.openxmlformats.org/officeDocument/2006/relationships/footer" Target="footer1.xml"/><Relationship Id="rId84" Type="http://schemas.openxmlformats.org/officeDocument/2006/relationships/hyperlink" Target="consultantplus://offline/ref=607EE911A1CF08333998A8C5E9E664F5A6CEA95DE0E29E2A35D8728AAF4AF56EB6A44CB4E9E54E73007FH" TargetMode="External"/><Relationship Id="rId89" Type="http://schemas.openxmlformats.org/officeDocument/2006/relationships/hyperlink" Target="consultantplus://offline/ref=607EE911A1CF08333998A8C5E9E664F5A3CCA358E3EBC3203D817E88A845AA79B1ED40B5E9E74A077EH" TargetMode="External"/><Relationship Id="rId2" Type="http://schemas.openxmlformats.org/officeDocument/2006/relationships/numbering" Target="numbering.xml"/><Relationship Id="rId16" Type="http://schemas.openxmlformats.org/officeDocument/2006/relationships/hyperlink" Target="http://budget.1gl.ru/" TargetMode="External"/><Relationship Id="rId29" Type="http://schemas.openxmlformats.org/officeDocument/2006/relationships/hyperlink" Target="https://normativ.kontur.ru/document?moduleid=8&amp;documentid=304987" TargetMode="External"/><Relationship Id="rId107" Type="http://schemas.openxmlformats.org/officeDocument/2006/relationships/hyperlink" Target="consultantplus://offline/ref=607EE911A1CF08333998A8C5E9E664F5A4C8A359E2EBC3203D817E88A845AA79B1ED40B5E9E54E077FH" TargetMode="External"/><Relationship Id="rId11" Type="http://schemas.openxmlformats.org/officeDocument/2006/relationships/hyperlink" Target="http://budget.1gl.ru/" TargetMode="External"/><Relationship Id="rId24" Type="http://schemas.openxmlformats.org/officeDocument/2006/relationships/hyperlink" Target="https://normativ.kontur.ru/document?moduleid=1&amp;documentid=318121" TargetMode="External"/><Relationship Id="rId32" Type="http://schemas.openxmlformats.org/officeDocument/2006/relationships/hyperlink" Target="https://normativ.kontur.ru/document?moduleid=1&amp;documentid=287355" TargetMode="External"/><Relationship Id="rId37" Type="http://schemas.openxmlformats.org/officeDocument/2006/relationships/hyperlink" Target="https://normativ.kontur.ru/document?moduleid=1&amp;documentid=287355" TargetMode="External"/><Relationship Id="rId40" Type="http://schemas.openxmlformats.org/officeDocument/2006/relationships/hyperlink" Target="http://budget.1gl.ru/" TargetMode="External"/><Relationship Id="rId45" Type="http://schemas.openxmlformats.org/officeDocument/2006/relationships/hyperlink" Target="http://budget.1gl.ru/" TargetMode="External"/><Relationship Id="rId53" Type="http://schemas.openxmlformats.org/officeDocument/2006/relationships/hyperlink" Target="https://normativ.kontur.ru/document?moduleid=1&amp;documentid=318853" TargetMode="External"/><Relationship Id="rId58" Type="http://schemas.openxmlformats.org/officeDocument/2006/relationships/hyperlink" Target="https://normativ.kontur.ru/document?moduleid=1&amp;documentid=317378" TargetMode="External"/><Relationship Id="rId66" Type="http://schemas.openxmlformats.org/officeDocument/2006/relationships/hyperlink" Target="consultantplus://offline/ref=8A6588DCBBA2A60B111EA49BD5058AEEC2C5D77A5F072AFE4197B2B7D6AE674A4E055EAA5D9AFC46CE711C865EC13EB25FCA842356874C52a0z7C" TargetMode="External"/><Relationship Id="rId74" Type="http://schemas.openxmlformats.org/officeDocument/2006/relationships/hyperlink" Target="consultantplus://offline/ref=607EE911A1CF08333998A8C5E9E664F5A4C8A359E2EBC3203D817E88A845AA79B1ED40B5E9E54E077FH" TargetMode="External"/><Relationship Id="rId79" Type="http://schemas.openxmlformats.org/officeDocument/2006/relationships/hyperlink" Target="consultantplus://offline/ref=607EE911A1CF08333998A8C5E9E664F5A6CCA659E3E99E2A35D8728AAF4AF56EB6A44CB4E9E3047EH" TargetMode="External"/><Relationship Id="rId87" Type="http://schemas.openxmlformats.org/officeDocument/2006/relationships/hyperlink" Target="consultantplus://offline/ref=607EE911A1CF08333998A8C5E9E664F5A6CCA659E3E99E2A35D8728AAF4AF56EB6A44CB4E9E44C750079H" TargetMode="External"/><Relationship Id="rId102" Type="http://schemas.openxmlformats.org/officeDocument/2006/relationships/hyperlink" Target="consultantplus://offline/ref=607EE911A1CF08333998A8C5E9E664F5A6CCA659E3E99E2A35D8728AAF4AF56EB6A44CB0E00E72H" TargetMode="External"/><Relationship Id="rId110"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hyperlink" Target="http://budget.1gl.ru/" TargetMode="External"/><Relationship Id="rId82" Type="http://schemas.openxmlformats.org/officeDocument/2006/relationships/hyperlink" Target="consultantplus://offline/ref=607EE911A1CF08333998A8C5E9E664F5A6CCA659E3E99E2A35D8728AAF4AF56EB6A44CB4E9E3047FH" TargetMode="External"/><Relationship Id="rId90" Type="http://schemas.openxmlformats.org/officeDocument/2006/relationships/hyperlink" Target="consultantplus://offline/ref=607EE911A1CF08333998A8C5E9E664F5A3CCA358E3EBC3203D817E88A845AA79B1ED40B5E9E74A0777H" TargetMode="External"/><Relationship Id="rId95" Type="http://schemas.openxmlformats.org/officeDocument/2006/relationships/hyperlink" Target="consultantplus://offline/ref=607EE911A1CF08333998A8C5E9E664F5AEC9A65CE1EBC3203D817E88A845AA79B1ED40B5E9E54F077FH" TargetMode="External"/><Relationship Id="rId19" Type="http://schemas.openxmlformats.org/officeDocument/2006/relationships/hyperlink" Target="http://budget.1gl.ru/" TargetMode="External"/><Relationship Id="rId14" Type="http://schemas.openxmlformats.org/officeDocument/2006/relationships/hyperlink" Target="http://www.audar-info.ru/docs/acts/?sectId=137620" TargetMode="External"/><Relationship Id="rId22" Type="http://schemas.openxmlformats.org/officeDocument/2006/relationships/hyperlink" Target="http://www.audar-info.ru/docs/acts/?sectId=149795" TargetMode="External"/><Relationship Id="rId27" Type="http://schemas.openxmlformats.org/officeDocument/2006/relationships/hyperlink" Target="https://normativ.kontur.ru/document?moduleid=1&amp;documentid=287355" TargetMode="External"/><Relationship Id="rId30" Type="http://schemas.openxmlformats.org/officeDocument/2006/relationships/hyperlink" Target="https://normativ.kontur.ru/document?moduleid=1&amp;documentid=160268" TargetMode="External"/><Relationship Id="rId35" Type="http://schemas.openxmlformats.org/officeDocument/2006/relationships/hyperlink" Target="https://normativ.kontur.ru/document?moduleid=1&amp;documentid=200136" TargetMode="External"/><Relationship Id="rId43" Type="http://schemas.openxmlformats.org/officeDocument/2006/relationships/hyperlink" Target="http://budget.1gl.ru/" TargetMode="External"/><Relationship Id="rId48" Type="http://schemas.openxmlformats.org/officeDocument/2006/relationships/hyperlink" Target="http://budget.1gl.ru/" TargetMode="External"/><Relationship Id="rId56" Type="http://schemas.openxmlformats.org/officeDocument/2006/relationships/hyperlink" Target="https://normativ.kontur.ru/document?moduleid=1&amp;documentid=305867" TargetMode="External"/><Relationship Id="rId64" Type="http://schemas.openxmlformats.org/officeDocument/2006/relationships/hyperlink" Target="consultantplus://offline/ref=8A6588DCBBA2A60B111EA49BD5058AEEC2C5D77A5F072AFE4197B2B7D6AE674A4E055EAA5D9AFC46CA711C865EC13EB25FCA842356874C52a0z7C" TargetMode="External"/><Relationship Id="rId69" Type="http://schemas.openxmlformats.org/officeDocument/2006/relationships/footer" Target="footer2.xml"/><Relationship Id="rId77" Type="http://schemas.openxmlformats.org/officeDocument/2006/relationships/hyperlink" Target="consultantplus://offline/ref=607EE911A1CF08333998A8C5E9E664F5A6CCA659E3E99E2A35D8728AAF4AF56EB6A44CB4E9E44873007BH" TargetMode="External"/><Relationship Id="rId100" Type="http://schemas.openxmlformats.org/officeDocument/2006/relationships/hyperlink" Target="consultantplus://offline/ref=607EE911A1CF08333998A8C5E9E664F5A6CCA659E3E99E2A35D8728AAF4AF56EB6A44CB0EF0E72H" TargetMode="External"/><Relationship Id="rId105" Type="http://schemas.openxmlformats.org/officeDocument/2006/relationships/hyperlink" Target="consultantplus://offline/ref=607EE911A1CF08333998A8C5E9E664F5A6CCA659E3E99E2A35D8728AAF4AF56EB6A44CB2E80E70H" TargetMode="External"/><Relationship Id="rId8" Type="http://schemas.openxmlformats.org/officeDocument/2006/relationships/image" Target="media/image2.png"/><Relationship Id="rId51" Type="http://schemas.openxmlformats.org/officeDocument/2006/relationships/hyperlink" Target="https://normativ.kontur.ru/document?moduleid=1&amp;documentid=305708" TargetMode="External"/><Relationship Id="rId72" Type="http://schemas.openxmlformats.org/officeDocument/2006/relationships/hyperlink" Target="consultantplus://offline/ref=607EE911A1CF08333998A8C5E9E664F5A6CCA659E3E99E2A35D8728AAF4AF56EB6A44CB4E9E44E70007AH" TargetMode="External"/><Relationship Id="rId80" Type="http://schemas.openxmlformats.org/officeDocument/2006/relationships/hyperlink" Target="consultantplus://offline/ref=607EE911A1CF08333998A8C5E9E664F5A6CCA659E3E99E2A35D8728AAF4AF56EB6A44CB4E9E3047EH" TargetMode="External"/><Relationship Id="rId85" Type="http://schemas.openxmlformats.org/officeDocument/2006/relationships/hyperlink" Target="consultantplus://offline/ref=607EE911A1CF08333998A8C5E9E664F5A6CDA75EE4E79E2A35D8728AAF4AF56EB6A44CB4E9E54F710078H" TargetMode="External"/><Relationship Id="rId93" Type="http://schemas.openxmlformats.org/officeDocument/2006/relationships/hyperlink" Target="consultantplus://offline/ref=607EE911A1CF08333998A8C5E9E664F5A3CCA358E3EBC3203D817E88A845AA79B1ED40B5E9E74A0777H" TargetMode="External"/><Relationship Id="rId98" Type="http://schemas.openxmlformats.org/officeDocument/2006/relationships/hyperlink" Target="consultantplus://offline/ref=607EE911A1CF08333998A8C5E9E664F5A6CCA659E3E99E2A35D8728AAF047AH" TargetMode="External"/><Relationship Id="rId3" Type="http://schemas.openxmlformats.org/officeDocument/2006/relationships/styles" Target="styles.xml"/><Relationship Id="rId12" Type="http://schemas.openxmlformats.org/officeDocument/2006/relationships/hyperlink" Target="http://budget.1gl.ru/" TargetMode="External"/><Relationship Id="rId17" Type="http://schemas.openxmlformats.org/officeDocument/2006/relationships/hyperlink" Target="http://budget.1gl.ru/" TargetMode="External"/><Relationship Id="rId25" Type="http://schemas.openxmlformats.org/officeDocument/2006/relationships/hyperlink" Target="https://normativ.kontur.ru/document?moduleid=1&amp;documentid=262649" TargetMode="External"/><Relationship Id="rId33" Type="http://schemas.openxmlformats.org/officeDocument/2006/relationships/hyperlink" Target="https://normativ.kontur.ru/document?moduleid=1&amp;documentid=287355" TargetMode="External"/><Relationship Id="rId38" Type="http://schemas.openxmlformats.org/officeDocument/2006/relationships/hyperlink" Target="https://normativ.kontur.ru/document?moduleid=1&amp;documentid=287355" TargetMode="External"/><Relationship Id="rId46" Type="http://schemas.openxmlformats.org/officeDocument/2006/relationships/hyperlink" Target="http://budget.1gl.ru/" TargetMode="External"/><Relationship Id="rId59" Type="http://schemas.openxmlformats.org/officeDocument/2006/relationships/hyperlink" Target="http://budget.1gl.ru/" TargetMode="External"/><Relationship Id="rId67" Type="http://schemas.openxmlformats.org/officeDocument/2006/relationships/hyperlink" Target="http://www.audar-info.ru/docs/lawbooks/?sectId=175606" TargetMode="External"/><Relationship Id="rId103" Type="http://schemas.openxmlformats.org/officeDocument/2006/relationships/hyperlink" Target="consultantplus://offline/ref=607EE911A1CF08333998A8C5E9E664F5A6CCA659E3E99E2A35D8728AAF4AF56EB6A44CB2E80E77H" TargetMode="External"/><Relationship Id="rId108" Type="http://schemas.openxmlformats.org/officeDocument/2006/relationships/hyperlink" Target="consultantplus://offline/ref=607EE911A1CF08333998A8C5E9E664F5A6CCA659E3E99E2A35D8728AAF4AF56EB6A44CB4E9E547750079H" TargetMode="External"/><Relationship Id="rId20" Type="http://schemas.openxmlformats.org/officeDocument/2006/relationships/hyperlink" Target="http://www.audar-info.ru/docs/acts/?sectId=64378" TargetMode="External"/><Relationship Id="rId41" Type="http://schemas.openxmlformats.org/officeDocument/2006/relationships/hyperlink" Target="http://budget.1gl.ru/" TargetMode="External"/><Relationship Id="rId54" Type="http://schemas.openxmlformats.org/officeDocument/2006/relationships/hyperlink" Target="https://normativ.kontur.ru/document?moduleid=1&amp;documentid=318853" TargetMode="External"/><Relationship Id="rId62" Type="http://schemas.openxmlformats.org/officeDocument/2006/relationships/hyperlink" Target="consultantplus://offline/ref=8A6588DCBBA2A60B111EA49BD5058AEEC2C5D77A5F072AFE4197B2B7D6AE674A4E055EAA5D9AFC46CE711C865EC13EB25FCA842356874C52a0z7C" TargetMode="External"/><Relationship Id="rId70" Type="http://schemas.openxmlformats.org/officeDocument/2006/relationships/hyperlink" Target="consultantplus://offline/ref=607EE911A1CF08333998A8C5E9E664F5A6CCA659E3E99E2A35D8728AAF4AF56EB6A44CB4EB0E7CH" TargetMode="External"/><Relationship Id="rId75" Type="http://schemas.openxmlformats.org/officeDocument/2006/relationships/hyperlink" Target="consultantplus://offline/ref=607EE911A1CF08333998A8C5E9E664F5A6CCA659E3E99E2A35D8728AAF4AF56EB6A44CB4E9E44875007DH" TargetMode="External"/><Relationship Id="rId83" Type="http://schemas.openxmlformats.org/officeDocument/2006/relationships/hyperlink" Target="consultantplus://offline/ref=607EE911A1CF08333998A8C5E9E664F5A6CCA659E3E99E2A35D8728AAF4AF56EB6A44CB4E9E448720079H" TargetMode="External"/><Relationship Id="rId88" Type="http://schemas.openxmlformats.org/officeDocument/2006/relationships/hyperlink" Target="consultantplus://offline/ref=607EE911A1CF08333998A8C5E9E664F5A3CCA358E3EBC3203D817E88A845AA79B1ED40B5E9E74A0777H" TargetMode="External"/><Relationship Id="rId91" Type="http://schemas.openxmlformats.org/officeDocument/2006/relationships/hyperlink" Target="consultantplus://offline/ref=607EE911A1CF08333998A8C5E9E664F5A3CCA358E3EBC3203D817E88A845AA79B1ED40B5E9E74A077EH" TargetMode="External"/><Relationship Id="rId96" Type="http://schemas.openxmlformats.org/officeDocument/2006/relationships/hyperlink" Target="consultantplus://offline/ref=607EE911A1CF08333998A8C5E9E664F5A3CCA358E3EBC3203D817E88A845AA79B1ED40B5E9E74A0777H" TargetMode="External"/><Relationship Id="rId11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audar-info.ru/docs/acts/?sectId=64381" TargetMode="External"/><Relationship Id="rId23" Type="http://schemas.openxmlformats.org/officeDocument/2006/relationships/hyperlink" Target="http://www.audar-info.ru/docs/laws/?sectId=171406" TargetMode="External"/><Relationship Id="rId28" Type="http://schemas.openxmlformats.org/officeDocument/2006/relationships/hyperlink" Target="https://normativ.kontur.ru/document?moduleid=1&amp;documentid=287355" TargetMode="External"/><Relationship Id="rId36" Type="http://schemas.openxmlformats.org/officeDocument/2006/relationships/hyperlink" Target="https://normativ.kontur.ru/document?moduleid=1&amp;documentid=312480" TargetMode="External"/><Relationship Id="rId49" Type="http://schemas.openxmlformats.org/officeDocument/2006/relationships/hyperlink" Target="http://budget.1gl.ru/" TargetMode="External"/><Relationship Id="rId57" Type="http://schemas.openxmlformats.org/officeDocument/2006/relationships/hyperlink" Target="https://normativ.kontur.ru/document?moduleid=1&amp;documentid=318853" TargetMode="External"/><Relationship Id="rId106" Type="http://schemas.openxmlformats.org/officeDocument/2006/relationships/hyperlink" Target="consultantplus://offline/ref=607EE911A1CF08333998A8C5E9E664F5A6CCA659E3E99E2A35D8728AAF4AF56EB6A44CB4E9E44E70007AH" TargetMode="External"/><Relationship Id="rId10" Type="http://schemas.openxmlformats.org/officeDocument/2006/relationships/hyperlink" Target="http://budget.1gl.ru/" TargetMode="External"/><Relationship Id="rId31" Type="http://schemas.openxmlformats.org/officeDocument/2006/relationships/hyperlink" Target="https://normativ.kontur.ru/document?moduleid=1&amp;documentid=312480" TargetMode="External"/><Relationship Id="rId44" Type="http://schemas.openxmlformats.org/officeDocument/2006/relationships/hyperlink" Target="http://budget.1gl.ru/" TargetMode="External"/><Relationship Id="rId52" Type="http://schemas.openxmlformats.org/officeDocument/2006/relationships/hyperlink" Target="https://normativ.kontur.ru/document?moduleid=1&amp;documentid=305708" TargetMode="External"/><Relationship Id="rId60" Type="http://schemas.openxmlformats.org/officeDocument/2006/relationships/hyperlink" Target="http://budget.1gl.ru/" TargetMode="External"/><Relationship Id="rId65" Type="http://schemas.openxmlformats.org/officeDocument/2006/relationships/hyperlink" Target="consultantplus://offline/ref=8A6588DCBBA2A60B111EA49BD5058AEEC2C5D77A5F072AFE4197B2B7D6AE674A4E055EAA5D9AFC46C9711C865EC13EB25FCA842356874C52a0z7C" TargetMode="External"/><Relationship Id="rId73" Type="http://schemas.openxmlformats.org/officeDocument/2006/relationships/hyperlink" Target="consultantplus://offline/ref=607EE911A1CF08333998A8C5E9E664F5A6CCA25DEEE99E2A35D8728AAF047AH" TargetMode="External"/><Relationship Id="rId78" Type="http://schemas.openxmlformats.org/officeDocument/2006/relationships/hyperlink" Target="consultantplus://offline/ref=607EE911A1CF08333998A8C5E9E664F5A6CEA95DE0E29E2A35D8728AAF4AF56EB6A44CB4E9E54E73007CH" TargetMode="External"/><Relationship Id="rId81" Type="http://schemas.openxmlformats.org/officeDocument/2006/relationships/hyperlink" Target="consultantplus://offline/ref=607EE911A1CF08333998A8C5E9E664F5A6CCA659E3E99E2A35D8728AAF4AF56EB6A44CB4E9E3047EH" TargetMode="External"/><Relationship Id="rId86" Type="http://schemas.openxmlformats.org/officeDocument/2006/relationships/hyperlink" Target="consultantplus://offline/ref=607EE911A1CF08333998A8C5E9E664F5A6CCA659E2E99E2A35D8728AAF4AF56EB6A44CB6EA0E70H" TargetMode="External"/><Relationship Id="rId94" Type="http://schemas.openxmlformats.org/officeDocument/2006/relationships/hyperlink" Target="consultantplus://offline/ref=607EE911A1CF08333998A8C5E9E664F5A3CCA358E3EBC3203D817E88A845AA79B1ED40B5E9E74A077EH" TargetMode="External"/><Relationship Id="rId99" Type="http://schemas.openxmlformats.org/officeDocument/2006/relationships/hyperlink" Target="consultantplus://offline/ref=607EE911A1CF08333998A8C5E9E664F5A6CCA25DEEE99E2A35D8728AAF4AF56EB6A44CB4E9E54E760074H" TargetMode="External"/><Relationship Id="rId101" Type="http://schemas.openxmlformats.org/officeDocument/2006/relationships/hyperlink" Target="consultantplus://offline/ref=607EE911A1CF08333998A8C5E9E664F5A6CCA659E3E99E2A35D8728AAF4AF56EB6A44CB4E9E549760079H" TargetMode="External"/><Relationship Id="rId4" Type="http://schemas.openxmlformats.org/officeDocument/2006/relationships/settings" Target="settings.xml"/><Relationship Id="rId9" Type="http://schemas.openxmlformats.org/officeDocument/2006/relationships/image" Target="media/image3.png"/><Relationship Id="rId13" Type="http://schemas.openxmlformats.org/officeDocument/2006/relationships/hyperlink" Target="http://www.audar-info.ru/docs/acts/?sectId=70998" TargetMode="External"/><Relationship Id="rId18" Type="http://schemas.openxmlformats.org/officeDocument/2006/relationships/hyperlink" Target="http://budget.1gl.ru/" TargetMode="External"/><Relationship Id="rId39" Type="http://schemas.openxmlformats.org/officeDocument/2006/relationships/hyperlink" Target="http://budget.1gl.ru/" TargetMode="External"/><Relationship Id="rId109" Type="http://schemas.openxmlformats.org/officeDocument/2006/relationships/hyperlink" Target="consultantplus://offline/ref=607EE911A1CF08333998A8C5E9E664F5A6CCA659E3E99E2A35D8728AAF4AF56EB6A44CB4E9E54772007EH" TargetMode="External"/><Relationship Id="rId34" Type="http://schemas.openxmlformats.org/officeDocument/2006/relationships/hyperlink" Target="https://normativ.kontur.ru/document?moduleid=1&amp;documentid=312480" TargetMode="External"/><Relationship Id="rId50" Type="http://schemas.openxmlformats.org/officeDocument/2006/relationships/hyperlink" Target="http://budget.1gl.ru/" TargetMode="External"/><Relationship Id="rId55" Type="http://schemas.openxmlformats.org/officeDocument/2006/relationships/hyperlink" Target="https://normativ.kontur.ru/document?moduleid=1&amp;documentid=318853" TargetMode="External"/><Relationship Id="rId76" Type="http://schemas.openxmlformats.org/officeDocument/2006/relationships/hyperlink" Target="consultantplus://offline/ref=607EE911A1CF08333998A8C5E9E664F5A6CEA95DE0E29E2A35D8728AAF4AF56EB6A44CB4E9E54E73007CH" TargetMode="External"/><Relationship Id="rId97" Type="http://schemas.openxmlformats.org/officeDocument/2006/relationships/hyperlink" Target="consultantplus://offline/ref=607EE911A1CF08333998A8C5E9E664F5A3CCA358E3EBC3203D817E88A845AA79B1ED40B5E9E74A077EH" TargetMode="External"/><Relationship Id="rId104" Type="http://schemas.openxmlformats.org/officeDocument/2006/relationships/hyperlink" Target="consultantplus://offline/ref=607EE911A1CF08333998A8C5E9E664F5A6CCA659E3E99E2A35D8728AAF4AF56EB6A44CB4E9E44E760075H" TargetMode="External"/><Relationship Id="rId7" Type="http://schemas.openxmlformats.org/officeDocument/2006/relationships/endnotes" Target="endnotes.xml"/><Relationship Id="rId71" Type="http://schemas.openxmlformats.org/officeDocument/2006/relationships/hyperlink" Target="consultantplus://offline/ref=607EE911A1CF08333998A8C5E9E664F5A6CCA659E3E99E2A35D8728AAF4AF56EB6A44CB4E9E44E72007AH" TargetMode="External"/><Relationship Id="rId92" Type="http://schemas.openxmlformats.org/officeDocument/2006/relationships/hyperlink" Target="consultantplus://offline/ref=607EE911A1CF08333998A8C5E9E664F5A6CCA659E3E99E2A35D8728AAF4AF56EB6A44CB0E00E72H"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5A08877-2D9B-40D0-895D-0598B672A5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1</Pages>
  <Words>14289</Words>
  <Characters>81449</Characters>
  <Application>Microsoft Office Word</Application>
  <DocSecurity>0</DocSecurity>
  <Lines>678</Lines>
  <Paragraphs>191</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95547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dc:creator>
  <cp:keywords/>
  <dc:description/>
  <cp:lastModifiedBy>User</cp:lastModifiedBy>
  <cp:revision>5</cp:revision>
  <dcterms:created xsi:type="dcterms:W3CDTF">2020-06-04T09:55:00Z</dcterms:created>
  <dcterms:modified xsi:type="dcterms:W3CDTF">2020-06-04T10:02:00Z</dcterms:modified>
</cp:coreProperties>
</file>