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6C0" w:rsidRDefault="00474DBB" w:rsidP="002944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26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Виртуальная выставка «</w:t>
      </w:r>
      <w:r w:rsidR="00D34F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«Валюта»</w:t>
      </w:r>
      <w:r w:rsidRPr="000826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Березовской ГРЭС</w:t>
      </w:r>
      <w:r w:rsidR="002944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9440C" w:rsidRPr="0029440C" w:rsidRDefault="0029440C" w:rsidP="0029440C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36C0" w:rsidRPr="003E2213" w:rsidRDefault="001B36C0" w:rsidP="003E22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Наша виртуальная выставка посвящена денежным средствам, которые были в обиходе у сотрудников Березовской ГРЭС</w:t>
      </w:r>
      <w:r w:rsidR="0043229F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1990-е годы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4DBB" w:rsidRPr="003E2213" w:rsidRDefault="00073DC6" w:rsidP="003E22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Кризис наличности в начале 90-х годов прошлого века сделал необходимым применение испытанных средств - введение рядом предприятий собственных расчетных единиц, по примеру новых независимых государств, а также отдельных территорий и городов.</w:t>
      </w:r>
    </w:p>
    <w:p w:rsidR="0043229F" w:rsidRPr="003E2213" w:rsidRDefault="00073DC6" w:rsidP="003E22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Осенью 1992 года по этому пути пошла и Дирекция Березо</w:t>
      </w:r>
      <w:r w:rsidR="0043229F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вской ГРЭС- 1 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- первенца КАТЭКа. Электростанция, находящаяся в 10 км от города Шарыпово на юго-западе</w:t>
      </w:r>
      <w:r w:rsidR="0043229F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Красноярского края, насчитывала в те времена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43229F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коло 4 тысяч рабочих и имела сеть собственных 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магазинов, </w:t>
      </w:r>
      <w:r w:rsidR="0043229F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столовую, бытовые службы. 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Частичное решение проблемы дефицита денежной наличности было осуществлено с помощью так называемого «Платежного средства Березовской ГРЭС-1».</w:t>
      </w:r>
      <w:r w:rsidR="001B49A5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Эти деньги принимались к оплате на территории предприятия.</w:t>
      </w:r>
    </w:p>
    <w:p w:rsidR="00D072B4" w:rsidRDefault="0043229F" w:rsidP="003E22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Макет платёжных средств был создан начальником цеха АСУ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Председателем СТК ГРЭС.</w:t>
      </w:r>
      <w:r w:rsidR="003E2213" w:rsidRPr="003E22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В.В. Галынским. 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платежное средство представляет собой отрезок мелованной бумаги размером 15 на 4,5 см. </w:t>
      </w:r>
    </w:p>
    <w:p w:rsidR="0043229F" w:rsidRPr="003E2213" w:rsidRDefault="00D072B4" w:rsidP="0078052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лицевой 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стороне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 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номина</w:t>
      </w:r>
      <w:r w:rsidR="00B202D0">
        <w:rPr>
          <w:rFonts w:ascii="Times New Roman" w:hAnsi="Times New Roman" w:cs="Times New Roman"/>
          <w:color w:val="000000" w:themeColor="text1"/>
          <w:sz w:val="28"/>
          <w:szCs w:val="28"/>
        </w:rPr>
        <w:t>л, указанный в единицах, надписи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: «Березовская ГРЭС» и «платёжное средство», год выпуска и надпись: «Обязательно к приёму в торговых точках, обслуживающих Березовскую ГРЭС».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оборотной стороне,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центре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было изображение Березовской ГРЭС, также стояли подписи директора О.Е. Шапошникова, главного бухгалтера В.В. Чешинской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номинал, обозначенный цифрами. 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сотрудников электростанции «деньги» называли «чешинками», по фамилии главного бухгалтера В.В. Чешинской,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чья факсимильная подпись 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стояла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платежных средствах</w:t>
      </w:r>
      <w:r w:rsidR="003E2213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E2213" w:rsidRDefault="003E2213" w:rsidP="00D072B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Начало выпуска купюр относится к июню 1992 года. 25 ноября 1993 года были выпущены и поступили в обращение купюры достоинством 500 и 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1000 единиц. При этом следует отметить, что, хотя на купюрах и </w:t>
      </w:r>
      <w:r w:rsidR="00D072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</w:t>
      </w:r>
      <w:r w:rsidR="00A40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указан </w:t>
      </w:r>
      <w:r w:rsidR="00D072B4">
        <w:rPr>
          <w:rFonts w:ascii="Times New Roman" w:hAnsi="Times New Roman" w:cs="Times New Roman"/>
          <w:color w:val="000000" w:themeColor="text1"/>
          <w:sz w:val="28"/>
          <w:szCs w:val="28"/>
        </w:rPr>
        <w:t>1992</w:t>
      </w:r>
      <w:r w:rsidR="00A40AA2"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год вып</w:t>
      </w:r>
      <w:r w:rsidR="00A40A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уска, </w:t>
      </w:r>
      <w:r w:rsidR="00D072B4">
        <w:rPr>
          <w:rFonts w:ascii="Times New Roman" w:hAnsi="Times New Roman" w:cs="Times New Roman"/>
          <w:color w:val="000000" w:themeColor="text1"/>
          <w:sz w:val="28"/>
          <w:szCs w:val="28"/>
        </w:rPr>
        <w:t>этому противоречил</w:t>
      </w:r>
      <w:r w:rsidR="00A40AA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072B4">
        <w:rPr>
          <w:rFonts w:ascii="Times New Roman" w:hAnsi="Times New Roman" w:cs="Times New Roman"/>
          <w:color w:val="000000" w:themeColor="text1"/>
          <w:sz w:val="28"/>
          <w:szCs w:val="28"/>
        </w:rPr>
        <w:t>номер и серия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>: «БГ 1993500», «БГ 19931000». Сов</w:t>
      </w:r>
      <w:r w:rsidR="00D072B4">
        <w:rPr>
          <w:rFonts w:ascii="Times New Roman" w:hAnsi="Times New Roman" w:cs="Times New Roman"/>
          <w:color w:val="000000" w:themeColor="text1"/>
          <w:sz w:val="28"/>
          <w:szCs w:val="28"/>
        </w:rPr>
        <w:t>ершенно новым элементом было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наличие на купюрах второго выпуска знака официальной регистр</w:t>
      </w:r>
      <w:r w:rsidR="00D072B4">
        <w:rPr>
          <w:rFonts w:ascii="Times New Roman" w:hAnsi="Times New Roman" w:cs="Times New Roman"/>
          <w:color w:val="000000" w:themeColor="text1"/>
          <w:sz w:val="28"/>
          <w:szCs w:val="28"/>
        </w:rPr>
        <w:t>ации, то есть</w:t>
      </w:r>
      <w:r w:rsidRPr="003E2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«копирайта» и надписи «СИБЗНАК».</w:t>
      </w:r>
    </w:p>
    <w:p w:rsidR="00D072B4" w:rsidRDefault="00D072B4" w:rsidP="00067805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072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Согласно данным бухгалтерии ГРЭС, информация о количестве выпущенных купюр являлась конфиденциальной и не подлежала разглашению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67805" w:rsidRPr="00067805" w:rsidRDefault="00914C3F" w:rsidP="003E2213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930910</wp:posOffset>
            </wp:positionV>
            <wp:extent cx="6668770" cy="2327910"/>
            <wp:effectExtent l="19050" t="0" r="0" b="0"/>
            <wp:wrapTight wrapText="bothSides">
              <wp:wrapPolygon edited="0">
                <wp:start x="-62" y="0"/>
                <wp:lineTo x="-62" y="21388"/>
                <wp:lineTo x="21596" y="21388"/>
                <wp:lineTo x="21596" y="0"/>
                <wp:lineTo x="-62" y="0"/>
              </wp:wrapPolygon>
            </wp:wrapTight>
            <wp:docPr id="10" name="Рисунок 9" descr="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4" cstate="print"/>
                    <a:srcRect t="2243" b="2666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8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«</w:t>
      </w:r>
      <w:r w:rsidR="00067805" w:rsidRPr="0006780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</w:t>
      </w:r>
      <w:r w:rsidR="00067805" w:rsidRPr="000678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ешинки</w:t>
      </w:r>
      <w:r w:rsidR="000678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067805" w:rsidRPr="000678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 в ходу на предприятии с 1992 по 1996 год, </w:t>
      </w:r>
      <w:r w:rsidR="000826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</w:t>
      </w:r>
      <w:r w:rsidR="00067805" w:rsidRPr="000678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1997 года обращение платёжных средств</w:t>
      </w:r>
      <w:bookmarkStart w:id="0" w:name="_GoBack"/>
      <w:bookmarkEnd w:id="0"/>
      <w:r w:rsidR="00067805" w:rsidRPr="000678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прекратилось.</w:t>
      </w:r>
    </w:p>
    <w:p w:rsidR="00067805" w:rsidRDefault="00914C3F" w:rsidP="003E2213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-1270</wp:posOffset>
            </wp:positionV>
            <wp:extent cx="6668770" cy="2338705"/>
            <wp:effectExtent l="19050" t="0" r="0" b="0"/>
            <wp:wrapTight wrapText="bothSides">
              <wp:wrapPolygon edited="0">
                <wp:start x="-62" y="0"/>
                <wp:lineTo x="-62" y="21465"/>
                <wp:lineTo x="21596" y="21465"/>
                <wp:lineTo x="21596" y="0"/>
                <wp:lineTo x="-62" y="0"/>
              </wp:wrapPolygon>
            </wp:wrapTight>
            <wp:docPr id="11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b="-15"/>
                    <a:stretch>
                      <a:fillRect/>
                    </a:stretch>
                  </pic:blipFill>
                  <pic:spPr>
                    <a:xfrm>
                      <a:off x="0" y="0"/>
                      <a:ext cx="666877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03B1" w:rsidRPr="001E7B9B" w:rsidRDefault="00001382" w:rsidP="009303B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4627880</wp:posOffset>
            </wp:positionV>
            <wp:extent cx="6689725" cy="2232660"/>
            <wp:effectExtent l="19050" t="0" r="0" b="0"/>
            <wp:wrapTight wrapText="bothSides">
              <wp:wrapPolygon edited="0">
                <wp:start x="-62" y="0"/>
                <wp:lineTo x="-62" y="21379"/>
                <wp:lineTo x="21590" y="21379"/>
                <wp:lineTo x="21590" y="0"/>
                <wp:lineTo x="-62" y="0"/>
              </wp:wrapPolygon>
            </wp:wrapTight>
            <wp:docPr id="15" name="Рисунок 14" descr="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6" cstate="print"/>
                    <a:srcRect r="941"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2086610</wp:posOffset>
            </wp:positionV>
            <wp:extent cx="6689725" cy="2211070"/>
            <wp:effectExtent l="19050" t="0" r="0" b="0"/>
            <wp:wrapTight wrapText="bothSides">
              <wp:wrapPolygon edited="0">
                <wp:start x="-62" y="0"/>
                <wp:lineTo x="-62" y="21401"/>
                <wp:lineTo x="21590" y="21401"/>
                <wp:lineTo x="21590" y="0"/>
                <wp:lineTo x="-62" y="0"/>
              </wp:wrapPolygon>
            </wp:wrapTight>
            <wp:docPr id="14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rcRect b="2862"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-412115</wp:posOffset>
            </wp:positionV>
            <wp:extent cx="6689725" cy="2211070"/>
            <wp:effectExtent l="19050" t="0" r="0" b="0"/>
            <wp:wrapTight wrapText="bothSides">
              <wp:wrapPolygon edited="0">
                <wp:start x="-62" y="0"/>
                <wp:lineTo x="-62" y="21401"/>
                <wp:lineTo x="21590" y="21401"/>
                <wp:lineTo x="21590" y="0"/>
                <wp:lineTo x="-62" y="0"/>
              </wp:wrapPolygon>
            </wp:wrapTight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97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03B1" w:rsidRPr="001E7B9B" w:rsidSect="00483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4DBB"/>
    <w:rsid w:val="00001382"/>
    <w:rsid w:val="00067805"/>
    <w:rsid w:val="00073DC6"/>
    <w:rsid w:val="000826EB"/>
    <w:rsid w:val="001A05AB"/>
    <w:rsid w:val="001B36C0"/>
    <w:rsid w:val="001B49A5"/>
    <w:rsid w:val="001E7B9B"/>
    <w:rsid w:val="0029440C"/>
    <w:rsid w:val="00390AB7"/>
    <w:rsid w:val="003E2213"/>
    <w:rsid w:val="0043229F"/>
    <w:rsid w:val="00474DBB"/>
    <w:rsid w:val="00483612"/>
    <w:rsid w:val="0078052A"/>
    <w:rsid w:val="00806543"/>
    <w:rsid w:val="00914C3F"/>
    <w:rsid w:val="009303B1"/>
    <w:rsid w:val="00A40AA2"/>
    <w:rsid w:val="00B05871"/>
    <w:rsid w:val="00B202D0"/>
    <w:rsid w:val="00B541F3"/>
    <w:rsid w:val="00D072B4"/>
    <w:rsid w:val="00D34F20"/>
    <w:rsid w:val="00FD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229F"/>
  </w:style>
  <w:style w:type="paragraph" w:styleId="a3">
    <w:name w:val="Balloon Text"/>
    <w:basedOn w:val="a"/>
    <w:link w:val="a4"/>
    <w:uiPriority w:val="99"/>
    <w:semiHidden/>
    <w:unhideWhenUsed/>
    <w:rsid w:val="00067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05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303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19</cp:revision>
  <dcterms:created xsi:type="dcterms:W3CDTF">2020-02-18T05:37:00Z</dcterms:created>
  <dcterms:modified xsi:type="dcterms:W3CDTF">2020-03-03T04:14:00Z</dcterms:modified>
</cp:coreProperties>
</file>